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26" w:rsidRDefault="00E6553A" w:rsidP="00B07B26">
      <w:pPr>
        <w:pStyle w:val="21"/>
        <w:jc w:val="left"/>
        <w:rPr>
          <w:b/>
          <w:sz w:val="28"/>
          <w:szCs w:val="28"/>
        </w:rPr>
      </w:pPr>
      <w:r w:rsidRPr="00B07B26">
        <w:t xml:space="preserve"> </w:t>
      </w:r>
    </w:p>
    <w:tbl>
      <w:tblPr>
        <w:tblW w:w="5078" w:type="pct"/>
        <w:tblInd w:w="108" w:type="dxa"/>
        <w:tblBorders>
          <w:bottom w:val="thickThinSmallGap" w:sz="24" w:space="0" w:color="auto"/>
        </w:tblBorders>
        <w:tblLook w:val="0000"/>
      </w:tblPr>
      <w:tblGrid>
        <w:gridCol w:w="4492"/>
        <w:gridCol w:w="1775"/>
        <w:gridCol w:w="4318"/>
      </w:tblGrid>
      <w:tr w:rsidR="00B07B26" w:rsidRPr="00B158A6" w:rsidTr="004D790D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7B26" w:rsidRPr="00B158A6" w:rsidRDefault="00B07B26" w:rsidP="004D790D">
            <w:pPr>
              <w:ind w:right="-144"/>
              <w:jc w:val="center"/>
              <w:rPr>
                <w:rFonts w:ascii="т" w:hAnsi="т"/>
                <w:sz w:val="20"/>
                <w:szCs w:val="20"/>
              </w:rPr>
            </w:pPr>
            <w:r w:rsidRPr="00B158A6">
              <w:rPr>
                <w:rFonts w:ascii="т" w:hAnsi="т"/>
                <w:sz w:val="20"/>
                <w:szCs w:val="20"/>
              </w:rPr>
              <w:t>БАШКОРТОСТАН РЕСПУБЛИКА</w:t>
            </w:r>
            <w:proofErr w:type="gramStart"/>
            <w:r w:rsidRPr="00B158A6">
              <w:rPr>
                <w:rFonts w:ascii="т" w:hAnsi="т"/>
                <w:sz w:val="20"/>
                <w:szCs w:val="20"/>
              </w:rPr>
              <w:t>h</w:t>
            </w:r>
            <w:proofErr w:type="gramEnd"/>
            <w:r w:rsidRPr="00B158A6">
              <w:rPr>
                <w:rFonts w:ascii="т" w:hAnsi="т"/>
                <w:sz w:val="20"/>
                <w:szCs w:val="20"/>
              </w:rPr>
              <w:t xml:space="preserve">Ы </w:t>
            </w:r>
          </w:p>
          <w:p w:rsidR="00B07B26" w:rsidRPr="00B158A6" w:rsidRDefault="00B07B26" w:rsidP="004D790D">
            <w:pPr>
              <w:jc w:val="center"/>
              <w:rPr>
                <w:rFonts w:ascii="т" w:hAnsi="т"/>
                <w:sz w:val="20"/>
                <w:szCs w:val="20"/>
              </w:rPr>
            </w:pPr>
            <w:r w:rsidRPr="00B158A6">
              <w:rPr>
                <w:rFonts w:ascii="т" w:hAnsi="т"/>
                <w:sz w:val="20"/>
                <w:szCs w:val="20"/>
              </w:rPr>
              <w:t xml:space="preserve">ИШЕМБАЙ РАЙОНЫ </w:t>
            </w:r>
          </w:p>
          <w:p w:rsidR="00B07B26" w:rsidRPr="00B158A6" w:rsidRDefault="00B07B26" w:rsidP="004D790D">
            <w:pPr>
              <w:jc w:val="center"/>
              <w:rPr>
                <w:rFonts w:ascii="т" w:hAnsi="т"/>
                <w:sz w:val="20"/>
                <w:szCs w:val="20"/>
              </w:rPr>
            </w:pPr>
            <w:r w:rsidRPr="00B158A6">
              <w:rPr>
                <w:rFonts w:ascii="т" w:hAnsi="т"/>
                <w:sz w:val="20"/>
                <w:szCs w:val="20"/>
              </w:rPr>
              <w:t>МУНИЦИПАЛЬ РАЙОНЫ</w:t>
            </w:r>
            <w:r w:rsidRPr="00B158A6">
              <w:rPr>
                <w:rFonts w:ascii="т" w:hAnsi="т"/>
                <w:sz w:val="20"/>
                <w:szCs w:val="20"/>
              </w:rPr>
              <w:br/>
              <w:t>ПЕТРОВСК АУЫЛ СОВЕТЫ</w:t>
            </w:r>
            <w:r w:rsidRPr="00B158A6">
              <w:rPr>
                <w:rFonts w:ascii="т" w:hAnsi="т"/>
                <w:sz w:val="20"/>
                <w:szCs w:val="20"/>
              </w:rPr>
              <w:br/>
              <w:t>АУЫЛ БИЛӘМӘ</w:t>
            </w:r>
            <w:proofErr w:type="gramStart"/>
            <w:r w:rsidRPr="00B158A6">
              <w:rPr>
                <w:rFonts w:ascii="т" w:hAnsi="т"/>
                <w:sz w:val="20"/>
                <w:szCs w:val="20"/>
              </w:rPr>
              <w:t>h</w:t>
            </w:r>
            <w:proofErr w:type="gramEnd"/>
            <w:r w:rsidRPr="00B158A6">
              <w:rPr>
                <w:rFonts w:ascii="т" w:hAnsi="т"/>
                <w:sz w:val="20"/>
                <w:szCs w:val="20"/>
              </w:rPr>
              <w:t>Е</w:t>
            </w:r>
            <w:r w:rsidRPr="00B158A6">
              <w:rPr>
                <w:rFonts w:ascii="т" w:hAnsi="т"/>
                <w:sz w:val="20"/>
                <w:szCs w:val="20"/>
              </w:rPr>
              <w:br/>
              <w:t xml:space="preserve"> ХӘКИМИӘТЕ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7B26" w:rsidRPr="00B158A6" w:rsidRDefault="00B07B26" w:rsidP="004D790D">
            <w:pPr>
              <w:jc w:val="center"/>
              <w:rPr>
                <w:rFonts w:ascii="т" w:hAnsi="т" w:cs="Arial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7B26" w:rsidRPr="00B158A6" w:rsidRDefault="00B07B26" w:rsidP="004D790D">
            <w:pPr>
              <w:jc w:val="center"/>
              <w:rPr>
                <w:rFonts w:ascii="т" w:hAnsi="т" w:cs="Arial"/>
                <w:sz w:val="20"/>
                <w:szCs w:val="20"/>
              </w:rPr>
            </w:pPr>
            <w:r w:rsidRPr="00B158A6">
              <w:rPr>
                <w:rFonts w:ascii="т" w:hAnsi="т" w:cs="Arial"/>
                <w:sz w:val="20"/>
                <w:szCs w:val="20"/>
              </w:rPr>
              <w:t xml:space="preserve">АДМИНИСТРАЦИЯ </w:t>
            </w:r>
            <w:proofErr w:type="gramStart"/>
            <w:r w:rsidRPr="00B158A6">
              <w:rPr>
                <w:rFonts w:ascii="т" w:hAnsi="т" w:cs="Arial"/>
                <w:sz w:val="20"/>
                <w:szCs w:val="20"/>
              </w:rPr>
              <w:t>СЕЛЬСКОГО</w:t>
            </w:r>
            <w:proofErr w:type="gramEnd"/>
          </w:p>
          <w:p w:rsidR="00B07B26" w:rsidRPr="00B158A6" w:rsidRDefault="00B07B26" w:rsidP="004D790D">
            <w:pPr>
              <w:jc w:val="center"/>
              <w:rPr>
                <w:rFonts w:ascii="т" w:hAnsi="т" w:cs="Arial"/>
                <w:sz w:val="20"/>
                <w:szCs w:val="20"/>
              </w:rPr>
            </w:pPr>
            <w:r w:rsidRPr="00B158A6">
              <w:rPr>
                <w:rFonts w:ascii="т" w:hAnsi="т" w:cs="Arial"/>
                <w:sz w:val="20"/>
                <w:szCs w:val="20"/>
              </w:rPr>
              <w:t>ПОСЕЛЕНИЯ ПЕТРОВСКИЙ СЕЛЬСОВЕТ</w:t>
            </w:r>
          </w:p>
          <w:p w:rsidR="00B07B26" w:rsidRPr="00B158A6" w:rsidRDefault="00B07B26" w:rsidP="004D790D">
            <w:pPr>
              <w:jc w:val="center"/>
              <w:rPr>
                <w:rFonts w:ascii="т" w:hAnsi="т" w:cs="Arial"/>
                <w:sz w:val="20"/>
                <w:szCs w:val="20"/>
              </w:rPr>
            </w:pPr>
            <w:r w:rsidRPr="00B158A6">
              <w:rPr>
                <w:rFonts w:ascii="т" w:hAnsi="т" w:cs="Arial"/>
                <w:sz w:val="20"/>
                <w:szCs w:val="20"/>
              </w:rPr>
              <w:t>МУНИЦИПАЛЬНОГО РАЙОНА</w:t>
            </w:r>
            <w:r w:rsidRPr="00B158A6">
              <w:rPr>
                <w:rFonts w:ascii="т" w:hAnsi="т" w:cs="Arial"/>
                <w:sz w:val="20"/>
                <w:szCs w:val="20"/>
              </w:rPr>
              <w:t></w:t>
            </w:r>
          </w:p>
          <w:p w:rsidR="00B07B26" w:rsidRPr="00B158A6" w:rsidRDefault="00B07B26" w:rsidP="004D790D">
            <w:pPr>
              <w:jc w:val="center"/>
              <w:rPr>
                <w:rFonts w:ascii="т" w:hAnsi="т" w:cs="Arial"/>
                <w:bCs/>
                <w:sz w:val="20"/>
                <w:szCs w:val="20"/>
              </w:rPr>
            </w:pPr>
            <w:r w:rsidRPr="00B158A6">
              <w:rPr>
                <w:rFonts w:ascii="т" w:hAnsi="т" w:cs="Arial"/>
                <w:sz w:val="20"/>
                <w:szCs w:val="20"/>
              </w:rPr>
              <w:t>ИШИМБАЙСКИЙ РАЙОН</w:t>
            </w:r>
          </w:p>
          <w:p w:rsidR="00B07B26" w:rsidRPr="00B158A6" w:rsidRDefault="00B07B26" w:rsidP="004D790D">
            <w:pPr>
              <w:jc w:val="center"/>
              <w:rPr>
                <w:rFonts w:ascii="т" w:hAnsi="т" w:cs="Arial"/>
                <w:bCs/>
                <w:sz w:val="20"/>
                <w:szCs w:val="20"/>
              </w:rPr>
            </w:pPr>
            <w:r w:rsidRPr="00B158A6">
              <w:rPr>
                <w:rFonts w:ascii="т" w:hAnsi="т" w:cs="Arial"/>
                <w:sz w:val="20"/>
                <w:szCs w:val="20"/>
              </w:rPr>
              <w:t>РЕСПУБЛИКА БАШКОРТОСТАН</w:t>
            </w:r>
          </w:p>
        </w:tc>
      </w:tr>
      <w:tr w:rsidR="00B07B26" w:rsidRPr="00B158A6" w:rsidTr="004D790D">
        <w:tc>
          <w:tcPr>
            <w:tcW w:w="411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B07B26" w:rsidRPr="00B158A6" w:rsidRDefault="00B07B26" w:rsidP="004D790D">
            <w:pPr>
              <w:jc w:val="center"/>
              <w:rPr>
                <w:rFonts w:ascii="т" w:hAnsi="т" w:cs="Arial"/>
                <w:b/>
                <w:i/>
                <w:sz w:val="20"/>
                <w:szCs w:val="20"/>
                <w:lang w:val="be-BY"/>
              </w:rPr>
            </w:pPr>
            <w:r w:rsidRPr="00B158A6">
              <w:rPr>
                <w:rFonts w:ascii="т" w:hAnsi="т" w:cs="Arial"/>
                <w:i/>
                <w:iCs/>
                <w:sz w:val="20"/>
                <w:szCs w:val="20"/>
              </w:rPr>
              <w:t xml:space="preserve">453230, </w:t>
            </w:r>
            <w:r w:rsidRPr="00B158A6">
              <w:rPr>
                <w:rFonts w:ascii="т" w:hAnsi="т"/>
                <w:i/>
                <w:sz w:val="20"/>
                <w:szCs w:val="20"/>
                <w:lang w:val="be-BY"/>
              </w:rPr>
              <w:t>Башкортостан Республика</w:t>
            </w:r>
            <w:r w:rsidRPr="00B158A6">
              <w:rPr>
                <w:rFonts w:ascii="т" w:hAnsi="т" w:cs="Arial"/>
                <w:i/>
                <w:sz w:val="20"/>
                <w:szCs w:val="20"/>
                <w:lang w:val="be-BY"/>
              </w:rPr>
              <w:t>һы,</w:t>
            </w:r>
          </w:p>
          <w:p w:rsidR="00B07B26" w:rsidRPr="00B158A6" w:rsidRDefault="00B07B26" w:rsidP="004D790D">
            <w:pPr>
              <w:ind w:left="-168" w:right="-108"/>
              <w:jc w:val="center"/>
              <w:rPr>
                <w:rFonts w:ascii="т" w:hAnsi="т" w:cs="Arial"/>
                <w:bCs/>
                <w:i/>
                <w:iCs/>
                <w:sz w:val="20"/>
                <w:szCs w:val="20"/>
              </w:rPr>
            </w:pPr>
            <w:r w:rsidRPr="00B158A6">
              <w:rPr>
                <w:rFonts w:ascii="т" w:hAnsi="т"/>
                <w:i/>
                <w:sz w:val="20"/>
                <w:szCs w:val="20"/>
              </w:rPr>
              <w:t xml:space="preserve"> Ишембай</w:t>
            </w:r>
            <w:r w:rsidRPr="00B158A6">
              <w:rPr>
                <w:rFonts w:ascii="т" w:hAnsi="т"/>
                <w:i/>
                <w:sz w:val="20"/>
                <w:szCs w:val="20"/>
                <w:lang w:val="be-BY"/>
              </w:rPr>
              <w:t xml:space="preserve"> районы</w:t>
            </w:r>
            <w:r w:rsidRPr="00B158A6">
              <w:rPr>
                <w:rFonts w:ascii="т" w:hAnsi="т" w:cs="Arial"/>
                <w:i/>
                <w:iCs/>
                <w:sz w:val="20"/>
                <w:szCs w:val="20"/>
              </w:rPr>
              <w:t xml:space="preserve">  </w:t>
            </w:r>
          </w:p>
          <w:p w:rsidR="00B07B26" w:rsidRPr="00B158A6" w:rsidRDefault="00B07B26" w:rsidP="004D790D">
            <w:pPr>
              <w:ind w:left="-168" w:right="-108"/>
              <w:jc w:val="center"/>
              <w:rPr>
                <w:rFonts w:ascii="т" w:hAnsi="т" w:cs="Arial"/>
                <w:bCs/>
                <w:i/>
                <w:iCs/>
                <w:sz w:val="20"/>
                <w:szCs w:val="20"/>
              </w:rPr>
            </w:pPr>
            <w:r w:rsidRPr="00B158A6">
              <w:rPr>
                <w:rFonts w:ascii="т" w:hAnsi="т" w:cs="Arial"/>
                <w:i/>
                <w:iCs/>
                <w:sz w:val="20"/>
                <w:szCs w:val="20"/>
              </w:rPr>
              <w:t>Петровск ауылы, Ленин урамы,23</w:t>
            </w:r>
          </w:p>
          <w:p w:rsidR="00B07B26" w:rsidRPr="00B158A6" w:rsidRDefault="00B07B26" w:rsidP="004D790D">
            <w:pPr>
              <w:ind w:left="-168" w:right="-108"/>
              <w:jc w:val="center"/>
              <w:rPr>
                <w:rFonts w:ascii="т" w:hAnsi="т" w:cs="Arial"/>
                <w:i/>
                <w:sz w:val="20"/>
                <w:szCs w:val="20"/>
              </w:rPr>
            </w:pPr>
            <w:r w:rsidRPr="00B158A6">
              <w:rPr>
                <w:rFonts w:ascii="т" w:hAnsi="т" w:cs="Arial"/>
                <w:i/>
                <w:iCs/>
                <w:sz w:val="20"/>
                <w:szCs w:val="20"/>
              </w:rPr>
              <w:t xml:space="preserve"> тел.</w:t>
            </w:r>
            <w:r w:rsidRPr="00B158A6">
              <w:rPr>
                <w:rFonts w:ascii="т" w:hAnsi="т" w:cs="Arial"/>
                <w:i/>
                <w:sz w:val="20"/>
                <w:szCs w:val="20"/>
              </w:rPr>
              <w:t>(34794) 76-5-25, факс (34794) 76-5-23</w:t>
            </w:r>
          </w:p>
        </w:tc>
        <w:tc>
          <w:tcPr>
            <w:tcW w:w="162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B07B26" w:rsidRPr="00B158A6" w:rsidRDefault="00B07B26" w:rsidP="004D790D">
            <w:pPr>
              <w:jc w:val="center"/>
              <w:rPr>
                <w:rFonts w:ascii="т" w:hAnsi="т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B07B26" w:rsidRPr="00B158A6" w:rsidRDefault="00B07B26" w:rsidP="004D790D">
            <w:pPr>
              <w:ind w:left="-168" w:right="-108"/>
              <w:jc w:val="center"/>
              <w:rPr>
                <w:rFonts w:ascii="т" w:hAnsi="т" w:cs="Arial"/>
                <w:bCs/>
                <w:i/>
                <w:iCs/>
                <w:sz w:val="20"/>
                <w:szCs w:val="20"/>
              </w:rPr>
            </w:pPr>
            <w:r w:rsidRPr="00B158A6">
              <w:rPr>
                <w:rFonts w:ascii="т" w:hAnsi="т" w:cs="Arial"/>
                <w:i/>
                <w:iCs/>
                <w:sz w:val="20"/>
                <w:szCs w:val="20"/>
              </w:rPr>
              <w:t>453230, Республика Башкортостан</w:t>
            </w:r>
          </w:p>
          <w:p w:rsidR="00B07B26" w:rsidRPr="00B158A6" w:rsidRDefault="00B07B26" w:rsidP="004D790D">
            <w:pPr>
              <w:ind w:left="-168" w:right="-108"/>
              <w:jc w:val="center"/>
              <w:rPr>
                <w:rFonts w:ascii="т" w:hAnsi="т" w:cs="Arial"/>
                <w:bCs/>
                <w:i/>
                <w:iCs/>
                <w:sz w:val="20"/>
                <w:szCs w:val="20"/>
              </w:rPr>
            </w:pPr>
            <w:r w:rsidRPr="00B158A6">
              <w:rPr>
                <w:rFonts w:ascii="т" w:hAnsi="т" w:cs="Arial"/>
                <w:i/>
                <w:iCs/>
                <w:sz w:val="20"/>
                <w:szCs w:val="20"/>
              </w:rPr>
              <w:t>Ишимбайский район</w:t>
            </w:r>
          </w:p>
          <w:p w:rsidR="00B07B26" w:rsidRPr="00B158A6" w:rsidRDefault="00B07B26" w:rsidP="004D790D">
            <w:pPr>
              <w:ind w:left="-168" w:right="-108"/>
              <w:jc w:val="center"/>
              <w:rPr>
                <w:rFonts w:ascii="т" w:hAnsi="т" w:cs="Arial"/>
                <w:bCs/>
                <w:i/>
                <w:iCs/>
                <w:sz w:val="20"/>
                <w:szCs w:val="20"/>
              </w:rPr>
            </w:pPr>
            <w:r w:rsidRPr="00B158A6">
              <w:rPr>
                <w:rFonts w:ascii="т" w:hAnsi="т" w:cs="Arial"/>
                <w:i/>
                <w:iCs/>
                <w:sz w:val="20"/>
                <w:szCs w:val="20"/>
              </w:rPr>
              <w:t>с</w:t>
            </w:r>
            <w:proofErr w:type="gramStart"/>
            <w:r w:rsidRPr="00B158A6">
              <w:rPr>
                <w:rFonts w:ascii="т" w:hAnsi="т" w:cs="Arial"/>
                <w:i/>
                <w:iCs/>
                <w:sz w:val="20"/>
                <w:szCs w:val="20"/>
              </w:rPr>
              <w:t>.П</w:t>
            </w:r>
            <w:proofErr w:type="gramEnd"/>
            <w:r w:rsidRPr="00B158A6">
              <w:rPr>
                <w:rFonts w:ascii="т" w:hAnsi="т" w:cs="Arial"/>
                <w:i/>
                <w:iCs/>
                <w:sz w:val="20"/>
                <w:szCs w:val="20"/>
              </w:rPr>
              <w:t>етровское, ул.Ленина.23</w:t>
            </w:r>
          </w:p>
          <w:p w:rsidR="00B07B26" w:rsidRPr="00B158A6" w:rsidRDefault="00B07B26" w:rsidP="004D790D">
            <w:pPr>
              <w:jc w:val="center"/>
              <w:rPr>
                <w:rFonts w:ascii="т" w:hAnsi="т" w:cs="Arial"/>
                <w:bCs/>
                <w:sz w:val="20"/>
                <w:szCs w:val="20"/>
              </w:rPr>
            </w:pPr>
            <w:r w:rsidRPr="00B158A6">
              <w:rPr>
                <w:rFonts w:ascii="т" w:hAnsi="т" w:cs="Arial"/>
                <w:i/>
                <w:sz w:val="20"/>
                <w:szCs w:val="20"/>
              </w:rPr>
              <w:t>тел.(34794)</w:t>
            </w:r>
            <w:r w:rsidRPr="00B158A6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B158A6">
              <w:rPr>
                <w:rFonts w:ascii="т" w:hAnsi="т" w:cs="Arial"/>
                <w:i/>
                <w:sz w:val="20"/>
                <w:szCs w:val="20"/>
              </w:rPr>
              <w:t>76-5-25, факс (34794)76-5-23</w:t>
            </w:r>
          </w:p>
        </w:tc>
      </w:tr>
    </w:tbl>
    <w:p w:rsidR="00B07B26" w:rsidRPr="00C201E2" w:rsidRDefault="00B07B26" w:rsidP="00B07B26">
      <w:pPr>
        <w:ind w:firstLine="720"/>
        <w:jc w:val="both"/>
        <w:rPr>
          <w:rFonts w:ascii="Arial" w:hAnsi="Arial" w:cs="Arial"/>
        </w:rPr>
      </w:pPr>
      <w:r w:rsidRPr="00C201E2">
        <w:rPr>
          <w:rFonts w:ascii="Arial" w:hAnsi="Arial" w:cs="Arial"/>
        </w:rPr>
        <w:t xml:space="preserve"> </w:t>
      </w:r>
    </w:p>
    <w:p w:rsidR="00B07B26" w:rsidRPr="00B158A6" w:rsidRDefault="0006543C" w:rsidP="0006543C">
      <w:pPr>
        <w:rPr>
          <w:rFonts w:ascii="т" w:hAnsi="т" w:cs="Arial"/>
          <w:sz w:val="28"/>
          <w:szCs w:val="28"/>
        </w:rPr>
      </w:pPr>
      <w:r>
        <w:rPr>
          <w:rFonts w:ascii="т" w:hAnsi="т" w:cs="Arial"/>
          <w:sz w:val="28"/>
          <w:szCs w:val="28"/>
        </w:rPr>
        <w:t xml:space="preserve">           </w:t>
      </w:r>
      <w:r w:rsidR="00B07B26" w:rsidRPr="00B158A6">
        <w:rPr>
          <w:rFonts w:ascii="т" w:hAnsi="т" w:cs="Arial"/>
          <w:sz w:val="28"/>
          <w:szCs w:val="28"/>
        </w:rPr>
        <w:t xml:space="preserve">КАРАР      </w:t>
      </w:r>
      <w:r>
        <w:rPr>
          <w:rFonts w:ascii="т" w:hAnsi="т" w:cs="Arial"/>
          <w:sz w:val="28"/>
          <w:szCs w:val="28"/>
        </w:rPr>
        <w:t xml:space="preserve">        </w:t>
      </w:r>
      <w:r w:rsidR="00B07B26" w:rsidRPr="00B158A6">
        <w:rPr>
          <w:rFonts w:ascii="т" w:hAnsi="т" w:cs="Arial"/>
          <w:sz w:val="28"/>
          <w:szCs w:val="28"/>
        </w:rPr>
        <w:t xml:space="preserve">        </w:t>
      </w:r>
      <w:r>
        <w:rPr>
          <w:rFonts w:ascii="т" w:hAnsi="т" w:cs="Arial"/>
          <w:sz w:val="28"/>
          <w:szCs w:val="28"/>
        </w:rPr>
        <w:t xml:space="preserve">                </w:t>
      </w:r>
      <w:r w:rsidR="00B07B26" w:rsidRPr="00B158A6">
        <w:rPr>
          <w:rFonts w:ascii="т" w:hAnsi="т" w:cs="Arial"/>
          <w:sz w:val="28"/>
          <w:szCs w:val="28"/>
        </w:rPr>
        <w:t xml:space="preserve">                                     ПОСТАНОВЛЕНИЕ </w:t>
      </w:r>
    </w:p>
    <w:p w:rsidR="00B07B26" w:rsidRPr="00BD0FD3" w:rsidRDefault="00B07B26" w:rsidP="00B07B26">
      <w:pPr>
        <w:jc w:val="center"/>
        <w:rPr>
          <w:rFonts w:ascii="т" w:hAnsi="т"/>
          <w:sz w:val="28"/>
          <w:szCs w:val="28"/>
        </w:rPr>
      </w:pPr>
      <w:r w:rsidRPr="00BD0FD3">
        <w:rPr>
          <w:rFonts w:ascii="т" w:hAnsi="т"/>
          <w:sz w:val="28"/>
          <w:szCs w:val="28"/>
        </w:rPr>
        <w:t xml:space="preserve"> </w:t>
      </w:r>
    </w:p>
    <w:p w:rsidR="00E6553A" w:rsidRPr="006F71C2" w:rsidRDefault="0006543C" w:rsidP="00B07B26">
      <w:pPr>
        <w:rPr>
          <w:rFonts w:ascii="т" w:hAnsi="т"/>
        </w:rPr>
      </w:pPr>
      <w:r>
        <w:rPr>
          <w:rFonts w:ascii="т" w:hAnsi="т"/>
          <w:sz w:val="28"/>
          <w:szCs w:val="28"/>
        </w:rPr>
        <w:t xml:space="preserve">            </w:t>
      </w:r>
      <w:r w:rsidR="00B07B26" w:rsidRPr="006F71C2">
        <w:rPr>
          <w:rFonts w:ascii="т" w:hAnsi="т"/>
        </w:rPr>
        <w:t xml:space="preserve">№  </w:t>
      </w:r>
      <w:r w:rsidRPr="006F71C2">
        <w:rPr>
          <w:rFonts w:ascii="Calibri" w:hAnsi="Calibri"/>
        </w:rPr>
        <w:t>9</w:t>
      </w:r>
      <w:r w:rsidR="00D3687F" w:rsidRPr="006F71C2">
        <w:rPr>
          <w:rFonts w:ascii="Calibri" w:hAnsi="Calibri"/>
        </w:rPr>
        <w:t>7</w:t>
      </w:r>
      <w:r w:rsidR="00B07B26" w:rsidRPr="006F71C2">
        <w:rPr>
          <w:rFonts w:ascii="т" w:hAnsi="т"/>
        </w:rPr>
        <w:t xml:space="preserve">                                                                 </w:t>
      </w:r>
      <w:r w:rsidRPr="006F71C2">
        <w:rPr>
          <w:rFonts w:ascii="т" w:hAnsi="т"/>
        </w:rPr>
        <w:t xml:space="preserve">     </w:t>
      </w:r>
      <w:r w:rsidR="00B07B26" w:rsidRPr="006F71C2">
        <w:rPr>
          <w:rFonts w:ascii="т" w:hAnsi="т"/>
        </w:rPr>
        <w:t xml:space="preserve">       </w:t>
      </w:r>
      <w:r w:rsidRPr="006F71C2">
        <w:rPr>
          <w:rFonts w:ascii="т" w:hAnsi="т"/>
        </w:rPr>
        <w:t xml:space="preserve">     </w:t>
      </w:r>
      <w:r w:rsidR="00B07B26" w:rsidRPr="006F71C2">
        <w:rPr>
          <w:rFonts w:ascii="т" w:hAnsi="т"/>
        </w:rPr>
        <w:t xml:space="preserve">     от  20.07.2017 г</w:t>
      </w:r>
    </w:p>
    <w:p w:rsidR="003E3EFA" w:rsidRPr="006F71C2" w:rsidRDefault="003E3EFA" w:rsidP="00B07B26"/>
    <w:p w:rsidR="00F34494" w:rsidRPr="006F71C2" w:rsidRDefault="00F34494" w:rsidP="00F34494">
      <w:pPr>
        <w:jc w:val="center"/>
        <w:rPr>
          <w:rFonts w:ascii="т" w:hAnsi="т"/>
          <w:b/>
        </w:rPr>
      </w:pPr>
      <w:r w:rsidRPr="006F71C2">
        <w:rPr>
          <w:b/>
        </w:rPr>
        <w:t>«</w:t>
      </w:r>
      <w:r w:rsidRPr="006F71C2">
        <w:rPr>
          <w:rFonts w:ascii="т" w:hAnsi="т"/>
          <w:b/>
        </w:rPr>
        <w:t xml:space="preserve">Об утверждении Порядка </w:t>
      </w:r>
      <w:r w:rsidRPr="006F71C2">
        <w:rPr>
          <w:rStyle w:val="a4"/>
          <w:rFonts w:ascii="т" w:hAnsi="т" w:cs="Arial"/>
          <w:color w:val="282828"/>
          <w:shd w:val="clear" w:color="auto" w:fill="FFFFFF"/>
        </w:rPr>
        <w:t>разработки, обсуждения с заинтересованными</w:t>
      </w:r>
      <w:r w:rsidRPr="006F71C2">
        <w:rPr>
          <w:rFonts w:ascii="т" w:hAnsi="т" w:cs="Arial"/>
          <w:color w:val="282828"/>
        </w:rPr>
        <w:br/>
      </w:r>
      <w:r w:rsidRPr="006F71C2">
        <w:rPr>
          <w:rStyle w:val="a4"/>
          <w:rFonts w:ascii="т" w:hAnsi="т" w:cs="Arial"/>
          <w:color w:val="282828"/>
          <w:shd w:val="clear" w:color="auto" w:fill="FFFFFF"/>
        </w:rPr>
        <w:t xml:space="preserve">лицами и утверждения </w:t>
      </w:r>
      <w:proofErr w:type="gramStart"/>
      <w:r w:rsidRPr="006F71C2">
        <w:rPr>
          <w:rStyle w:val="a4"/>
          <w:rFonts w:ascii="т" w:hAnsi="т" w:cs="Arial"/>
          <w:color w:val="282828"/>
          <w:shd w:val="clear" w:color="auto" w:fill="FFFFFF"/>
        </w:rPr>
        <w:t>дизайн-проектов</w:t>
      </w:r>
      <w:proofErr w:type="gramEnd"/>
      <w:r w:rsidRPr="006F71C2">
        <w:rPr>
          <w:rStyle w:val="a4"/>
          <w:rFonts w:ascii="т" w:hAnsi="т" w:cs="Arial"/>
          <w:color w:val="282828"/>
          <w:shd w:val="clear" w:color="auto" w:fill="FFFFFF"/>
        </w:rPr>
        <w:t xml:space="preserve"> благоустройства</w:t>
      </w:r>
      <w:r w:rsidRPr="006F71C2">
        <w:rPr>
          <w:rFonts w:ascii="т" w:hAnsi="т" w:cs="Arial"/>
          <w:color w:val="282828"/>
        </w:rPr>
        <w:br/>
      </w:r>
      <w:r w:rsidRPr="006F71C2">
        <w:rPr>
          <w:rStyle w:val="a4"/>
          <w:rFonts w:ascii="т" w:hAnsi="т" w:cs="Arial"/>
          <w:color w:val="282828"/>
          <w:shd w:val="clear" w:color="auto" w:fill="FFFFFF"/>
        </w:rPr>
        <w:t>дворовых, общественных территорий, включаемых в муниципальную</w:t>
      </w:r>
      <w:r w:rsidRPr="006F71C2">
        <w:rPr>
          <w:rFonts w:ascii="т" w:hAnsi="т" w:cs="Arial"/>
          <w:color w:val="282828"/>
        </w:rPr>
        <w:br/>
      </w:r>
      <w:r w:rsidRPr="006F71C2">
        <w:rPr>
          <w:rStyle w:val="a4"/>
          <w:rFonts w:ascii="т" w:hAnsi="т" w:cs="Arial"/>
          <w:color w:val="282828"/>
          <w:shd w:val="clear" w:color="auto" w:fill="FFFFFF"/>
        </w:rPr>
        <w:t xml:space="preserve">программу </w:t>
      </w:r>
      <w:r w:rsidR="00907BDA" w:rsidRPr="006F71C2">
        <w:rPr>
          <w:rStyle w:val="a4"/>
          <w:rFonts w:ascii="т" w:hAnsi="т" w:cs="Arial" w:hint="eastAsia"/>
          <w:color w:val="282828"/>
          <w:shd w:val="clear" w:color="auto" w:fill="FFFFFF"/>
        </w:rPr>
        <w:t>«</w:t>
      </w:r>
      <w:r w:rsidR="00907BDA" w:rsidRPr="006F71C2">
        <w:rPr>
          <w:rStyle w:val="a4"/>
          <w:rFonts w:ascii="т" w:hAnsi="т" w:cs="Arial"/>
          <w:color w:val="282828"/>
          <w:shd w:val="clear" w:color="auto" w:fill="FFFFFF"/>
        </w:rPr>
        <w:t>Ф</w:t>
      </w:r>
      <w:r w:rsidRPr="006F71C2">
        <w:rPr>
          <w:rStyle w:val="a4"/>
          <w:rFonts w:ascii="т" w:hAnsi="т" w:cs="Arial"/>
          <w:color w:val="282828"/>
          <w:shd w:val="clear" w:color="auto" w:fill="FFFFFF"/>
        </w:rPr>
        <w:t>ормирования современной городской</w:t>
      </w:r>
      <w:r w:rsidRPr="006F71C2">
        <w:rPr>
          <w:rFonts w:ascii="т" w:hAnsi="т" w:cs="Arial"/>
          <w:color w:val="282828"/>
        </w:rPr>
        <w:br/>
      </w:r>
      <w:r w:rsidRPr="006F71C2">
        <w:rPr>
          <w:rStyle w:val="a4"/>
          <w:rFonts w:ascii="т" w:hAnsi="т" w:cs="Arial"/>
          <w:color w:val="282828"/>
          <w:shd w:val="clear" w:color="auto" w:fill="FFFFFF"/>
        </w:rPr>
        <w:t>среды на территории сельского поселения Петровский сельсовет муниципального района Ишимбайский район РБ на 2018-2022 годы»</w:t>
      </w:r>
    </w:p>
    <w:p w:rsidR="003E3EFA" w:rsidRDefault="003E3EFA" w:rsidP="003E3EFA">
      <w:pPr>
        <w:jc w:val="center"/>
        <w:rPr>
          <w:b/>
        </w:rPr>
      </w:pPr>
    </w:p>
    <w:p w:rsidR="003E3EFA" w:rsidRDefault="003E3EFA" w:rsidP="003E3EFA">
      <w:pPr>
        <w:jc w:val="center"/>
        <w:rPr>
          <w:b/>
        </w:rPr>
      </w:pPr>
    </w:p>
    <w:p w:rsidR="006F71C2" w:rsidRPr="006F71C2" w:rsidRDefault="006F71C2" w:rsidP="006F71C2">
      <w:pPr>
        <w:ind w:firstLine="567"/>
        <w:jc w:val="both"/>
      </w:pPr>
      <w:proofErr w:type="gramStart"/>
      <w:r w:rsidRPr="006F71C2">
        <w:t>На основании Устава, в соответствии со статьей 179 Бюджетного кодекса, Федеральным законом от 06.10.2003 г. № 131-ФЗ «Об общих принципах организации местного самоуправления в Российской Федерации»,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</w:t>
      </w:r>
      <w:proofErr w:type="gramEnd"/>
      <w:r w:rsidRPr="006F71C2">
        <w:t xml:space="preserve"> 10 февраля 2017 года № 169. </w:t>
      </w:r>
    </w:p>
    <w:p w:rsidR="0058093B" w:rsidRDefault="0058093B" w:rsidP="003E3EFA">
      <w:pPr>
        <w:jc w:val="both"/>
        <w:rPr>
          <w:rFonts w:ascii="т" w:hAnsi="т" w:cs="Arial"/>
          <w:shd w:val="clear" w:color="auto" w:fill="FFFFFF"/>
        </w:rPr>
      </w:pPr>
    </w:p>
    <w:p w:rsidR="00D3687F" w:rsidRDefault="00D3687F" w:rsidP="00D3687F">
      <w:pPr>
        <w:jc w:val="center"/>
        <w:rPr>
          <w:rFonts w:ascii="т" w:hAnsi="т" w:cs="Arial"/>
          <w:shd w:val="clear" w:color="auto" w:fill="FFFFFF"/>
        </w:rPr>
      </w:pPr>
      <w:r w:rsidRPr="00D3687F">
        <w:rPr>
          <w:rFonts w:ascii="т" w:hAnsi="т" w:cs="Arial"/>
          <w:shd w:val="clear" w:color="auto" w:fill="FFFFFF"/>
        </w:rPr>
        <w:t>ПОСТАНОВЛЯЕТ:</w:t>
      </w:r>
    </w:p>
    <w:p w:rsidR="00807AC0" w:rsidRDefault="00D3687F" w:rsidP="00807AC0">
      <w:pPr>
        <w:rPr>
          <w:rFonts w:ascii="т" w:hAnsi="т" w:cs="Arial"/>
          <w:shd w:val="clear" w:color="auto" w:fill="FFFFFF"/>
        </w:rPr>
      </w:pPr>
      <w:r w:rsidRPr="00807AC0">
        <w:rPr>
          <w:rFonts w:ascii="т" w:hAnsi="т" w:cs="Arial"/>
        </w:rPr>
        <w:br/>
      </w:r>
      <w:r w:rsidRPr="00807AC0">
        <w:rPr>
          <w:rFonts w:ascii="т" w:hAnsi="т" w:cs="Arial"/>
          <w:b/>
          <w:shd w:val="clear" w:color="auto" w:fill="FFFFFF"/>
        </w:rPr>
        <w:t>1.</w:t>
      </w:r>
      <w:r w:rsidRPr="00807AC0">
        <w:rPr>
          <w:rFonts w:ascii="т" w:hAnsi="т" w:cs="Arial"/>
          <w:shd w:val="clear" w:color="auto" w:fill="FFFFFF"/>
        </w:rPr>
        <w:t xml:space="preserve"> Утвердить порядок разработки, обсуждения с заинтересованными лицами и утверждения </w:t>
      </w:r>
      <w:proofErr w:type="gramStart"/>
      <w:r w:rsidRPr="00807AC0">
        <w:rPr>
          <w:rFonts w:ascii="т" w:hAnsi="т" w:cs="Arial"/>
          <w:shd w:val="clear" w:color="auto" w:fill="FFFFFF"/>
        </w:rPr>
        <w:t>дизайн-проектов</w:t>
      </w:r>
      <w:proofErr w:type="gramEnd"/>
      <w:r w:rsidRPr="00807AC0">
        <w:rPr>
          <w:rFonts w:ascii="т" w:hAnsi="т" w:cs="Arial"/>
          <w:shd w:val="clear" w:color="auto" w:fill="FFFFFF"/>
        </w:rPr>
        <w:t xml:space="preserve"> благоустройства дворовых территорий, общественных территорий включаемых в муниципальную программу </w:t>
      </w:r>
      <w:r w:rsidR="006F71C2" w:rsidRPr="00807AC0">
        <w:rPr>
          <w:rFonts w:ascii="т" w:hAnsi="т" w:cs="Arial" w:hint="eastAsia"/>
          <w:shd w:val="clear" w:color="auto" w:fill="FFFFFF"/>
        </w:rPr>
        <w:t>«</w:t>
      </w:r>
      <w:r w:rsidR="006F71C2" w:rsidRPr="00807AC0">
        <w:rPr>
          <w:rFonts w:ascii="т" w:hAnsi="т" w:cs="Arial"/>
          <w:shd w:val="clear" w:color="auto" w:fill="FFFFFF"/>
        </w:rPr>
        <w:t>Ф</w:t>
      </w:r>
      <w:r w:rsidRPr="00807AC0">
        <w:rPr>
          <w:rFonts w:ascii="т" w:hAnsi="т" w:cs="Arial"/>
          <w:shd w:val="clear" w:color="auto" w:fill="FFFFFF"/>
        </w:rPr>
        <w:t xml:space="preserve">ормирования современной городской среды на территории </w:t>
      </w:r>
      <w:r w:rsidR="0058093B" w:rsidRPr="00807AC0">
        <w:rPr>
          <w:rFonts w:ascii="т" w:hAnsi="т" w:cs="Arial"/>
          <w:shd w:val="clear" w:color="auto" w:fill="FFFFFF"/>
        </w:rPr>
        <w:t>сельского поселения Петровский сельсовет муниципального района Ишимбайский район РБ</w:t>
      </w:r>
      <w:r w:rsidR="006F71C2" w:rsidRPr="00807AC0">
        <w:rPr>
          <w:rFonts w:ascii="т" w:hAnsi="т" w:cs="Arial"/>
          <w:shd w:val="clear" w:color="auto" w:fill="FFFFFF"/>
        </w:rPr>
        <w:t xml:space="preserve"> на 2018-2022годы</w:t>
      </w:r>
      <w:r w:rsidR="006F71C2" w:rsidRPr="00807AC0">
        <w:rPr>
          <w:rFonts w:ascii="т" w:hAnsi="т" w:cs="Arial" w:hint="eastAsia"/>
          <w:shd w:val="clear" w:color="auto" w:fill="FFFFFF"/>
        </w:rPr>
        <w:t>»</w:t>
      </w:r>
    </w:p>
    <w:p w:rsidR="00807AC0" w:rsidRPr="00807AC0" w:rsidRDefault="00807AC0" w:rsidP="00807AC0">
      <w:r w:rsidRPr="00807AC0">
        <w:rPr>
          <w:b/>
        </w:rPr>
        <w:t>2 .</w:t>
      </w:r>
      <w:r w:rsidRPr="00807AC0">
        <w:t xml:space="preserve"> Настоящее постановление разместить на официальном сайте сельского поселения Петровский сельсовет Ишимбайского района РБ (</w:t>
      </w:r>
      <w:hyperlink r:id="rId6" w:history="1">
        <w:r w:rsidRPr="00807AC0">
          <w:rPr>
            <w:rStyle w:val="a5"/>
          </w:rPr>
          <w:t>http://petrowsk.ru</w:t>
        </w:r>
      </w:hyperlink>
      <w:r w:rsidRPr="00807AC0">
        <w:t>)</w:t>
      </w:r>
    </w:p>
    <w:p w:rsidR="00807AC0" w:rsidRPr="00807AC0" w:rsidRDefault="00807AC0" w:rsidP="00807AC0">
      <w:pPr>
        <w:jc w:val="both"/>
      </w:pPr>
      <w:r w:rsidRPr="00807AC0">
        <w:rPr>
          <w:b/>
        </w:rPr>
        <w:t>3.</w:t>
      </w:r>
      <w:r w:rsidRPr="00807AC0">
        <w:t xml:space="preserve"> Постановление вступает в силу со дня его официального опубликования (обнародования)</w:t>
      </w:r>
    </w:p>
    <w:p w:rsidR="00807AC0" w:rsidRPr="00807AC0" w:rsidRDefault="00807AC0" w:rsidP="00807AC0">
      <w:pPr>
        <w:jc w:val="both"/>
      </w:pPr>
      <w:r w:rsidRPr="00807AC0">
        <w:rPr>
          <w:b/>
        </w:rPr>
        <w:t>4.</w:t>
      </w:r>
      <w:r>
        <w:t xml:space="preserve"> </w:t>
      </w:r>
      <w:proofErr w:type="gramStart"/>
      <w:r w:rsidRPr="00807AC0">
        <w:t>Контроль за</w:t>
      </w:r>
      <w:proofErr w:type="gramEnd"/>
      <w:r w:rsidRPr="00807AC0">
        <w:t xml:space="preserve"> выполнением настоящего постановления возложить за управляющим делами администрации сельского поселения Петровский сельсовет МР ИР РБ Жуковым Н.В.</w:t>
      </w:r>
    </w:p>
    <w:p w:rsidR="00D3687F" w:rsidRPr="00807AC0" w:rsidRDefault="00D3687F" w:rsidP="00D3687F">
      <w:pPr>
        <w:rPr>
          <w:rFonts w:ascii="т" w:hAnsi="т" w:cs="Arial"/>
          <w:shd w:val="clear" w:color="auto" w:fill="FFFFFF"/>
        </w:rPr>
      </w:pPr>
      <w:r w:rsidRPr="00807AC0">
        <w:rPr>
          <w:rFonts w:ascii="т" w:hAnsi="т" w:cs="Arial"/>
        </w:rPr>
        <w:br/>
      </w:r>
    </w:p>
    <w:p w:rsidR="003E3EFA" w:rsidRDefault="003E3EFA" w:rsidP="003E3EFA">
      <w:pPr>
        <w:jc w:val="both"/>
        <w:rPr>
          <w:rFonts w:ascii="т" w:hAnsi="т" w:cs="Arial"/>
          <w:shd w:val="clear" w:color="auto" w:fill="FFFFFF"/>
        </w:rPr>
      </w:pPr>
    </w:p>
    <w:p w:rsidR="00807AC0" w:rsidRPr="003E3EFA" w:rsidRDefault="00807AC0" w:rsidP="003E3EFA">
      <w:pPr>
        <w:jc w:val="both"/>
        <w:rPr>
          <w:sz w:val="26"/>
          <w:szCs w:val="26"/>
        </w:rPr>
      </w:pPr>
    </w:p>
    <w:p w:rsidR="003E3EFA" w:rsidRPr="003E3EFA" w:rsidRDefault="003E3EFA" w:rsidP="003E3EFA">
      <w:pPr>
        <w:rPr>
          <w:sz w:val="26"/>
          <w:szCs w:val="26"/>
        </w:rPr>
      </w:pPr>
      <w:r w:rsidRPr="003E3EFA">
        <w:rPr>
          <w:sz w:val="26"/>
          <w:szCs w:val="26"/>
        </w:rPr>
        <w:t xml:space="preserve">Глава  сельского поселения </w:t>
      </w:r>
    </w:p>
    <w:p w:rsidR="003E3EFA" w:rsidRPr="003E3EFA" w:rsidRDefault="003E3EFA" w:rsidP="003E3EFA">
      <w:pPr>
        <w:rPr>
          <w:sz w:val="26"/>
          <w:szCs w:val="26"/>
        </w:rPr>
      </w:pPr>
      <w:r w:rsidRPr="003E3EFA">
        <w:rPr>
          <w:sz w:val="26"/>
          <w:szCs w:val="26"/>
        </w:rPr>
        <w:t>Петровский  сельсовет</w:t>
      </w:r>
    </w:p>
    <w:p w:rsidR="003E3EFA" w:rsidRPr="003E3EFA" w:rsidRDefault="003E3EFA" w:rsidP="003E3EFA">
      <w:pPr>
        <w:rPr>
          <w:sz w:val="26"/>
          <w:szCs w:val="26"/>
        </w:rPr>
      </w:pPr>
      <w:r w:rsidRPr="003E3EFA">
        <w:rPr>
          <w:sz w:val="26"/>
          <w:szCs w:val="26"/>
        </w:rPr>
        <w:t xml:space="preserve">муниципального  района </w:t>
      </w:r>
    </w:p>
    <w:p w:rsidR="003E3EFA" w:rsidRPr="003E3EFA" w:rsidRDefault="003E3EFA" w:rsidP="003E3EFA">
      <w:pPr>
        <w:rPr>
          <w:sz w:val="26"/>
          <w:szCs w:val="26"/>
        </w:rPr>
      </w:pPr>
      <w:r w:rsidRPr="003E3EFA">
        <w:rPr>
          <w:sz w:val="26"/>
          <w:szCs w:val="26"/>
        </w:rPr>
        <w:t>Ишимбайский район РБ ___________________ О.Н.Морозова</w:t>
      </w:r>
    </w:p>
    <w:p w:rsidR="003E3EFA" w:rsidRDefault="003E3EFA" w:rsidP="003E3EFA">
      <w:pPr>
        <w:jc w:val="both"/>
        <w:rPr>
          <w:sz w:val="28"/>
          <w:szCs w:val="28"/>
        </w:rPr>
      </w:pPr>
    </w:p>
    <w:p w:rsidR="003E3EFA" w:rsidRDefault="003E3EFA" w:rsidP="003E3EFA">
      <w:pPr>
        <w:jc w:val="both"/>
        <w:rPr>
          <w:b/>
          <w:sz w:val="26"/>
          <w:szCs w:val="26"/>
        </w:rPr>
      </w:pPr>
    </w:p>
    <w:p w:rsidR="00BC4919" w:rsidRDefault="00BC4919" w:rsidP="003E3EFA">
      <w:pPr>
        <w:jc w:val="both"/>
        <w:rPr>
          <w:b/>
          <w:sz w:val="26"/>
          <w:szCs w:val="26"/>
        </w:rPr>
      </w:pPr>
    </w:p>
    <w:p w:rsidR="00BC4919" w:rsidRDefault="00BC4919" w:rsidP="003E3EFA">
      <w:pPr>
        <w:jc w:val="both"/>
        <w:rPr>
          <w:b/>
          <w:sz w:val="26"/>
          <w:szCs w:val="26"/>
        </w:rPr>
      </w:pPr>
    </w:p>
    <w:p w:rsidR="00BC4919" w:rsidRDefault="00BC4919" w:rsidP="003E3EFA">
      <w:pPr>
        <w:jc w:val="both"/>
        <w:rPr>
          <w:b/>
          <w:sz w:val="26"/>
          <w:szCs w:val="26"/>
        </w:rPr>
      </w:pPr>
    </w:p>
    <w:p w:rsidR="00BC4919" w:rsidRDefault="00BC4919" w:rsidP="003E3EFA">
      <w:pPr>
        <w:jc w:val="both"/>
        <w:rPr>
          <w:b/>
          <w:sz w:val="26"/>
          <w:szCs w:val="26"/>
        </w:rPr>
      </w:pPr>
    </w:p>
    <w:p w:rsidR="00BC4919" w:rsidRPr="001F3115" w:rsidRDefault="00BC4919" w:rsidP="001F3115">
      <w:pPr>
        <w:ind w:left="6379"/>
        <w:rPr>
          <w:sz w:val="22"/>
          <w:szCs w:val="22"/>
        </w:rPr>
      </w:pPr>
      <w:r w:rsidRPr="001F3115">
        <w:rPr>
          <w:sz w:val="22"/>
          <w:szCs w:val="22"/>
        </w:rPr>
        <w:lastRenderedPageBreak/>
        <w:t xml:space="preserve">Утвержден </w:t>
      </w:r>
    </w:p>
    <w:p w:rsidR="00BC4919" w:rsidRPr="001F3115" w:rsidRDefault="00BC4919" w:rsidP="001F3115">
      <w:pPr>
        <w:ind w:left="6379"/>
        <w:rPr>
          <w:color w:val="000000"/>
          <w:sz w:val="22"/>
          <w:szCs w:val="22"/>
        </w:rPr>
      </w:pPr>
      <w:r w:rsidRPr="001F3115">
        <w:rPr>
          <w:color w:val="000000"/>
          <w:sz w:val="22"/>
          <w:szCs w:val="22"/>
        </w:rPr>
        <w:t xml:space="preserve">постановлением главы администрации </w:t>
      </w:r>
      <w:r w:rsidR="001F3115">
        <w:rPr>
          <w:color w:val="000000"/>
          <w:sz w:val="22"/>
          <w:szCs w:val="22"/>
        </w:rPr>
        <w:t xml:space="preserve">сельского поселения Петровский сельсовет </w:t>
      </w:r>
      <w:r w:rsidRPr="001F3115">
        <w:rPr>
          <w:color w:val="000000"/>
          <w:sz w:val="22"/>
          <w:szCs w:val="22"/>
        </w:rPr>
        <w:t>муниципального района</w:t>
      </w:r>
    </w:p>
    <w:p w:rsidR="00BC4919" w:rsidRPr="001F3115" w:rsidRDefault="00BC4919" w:rsidP="001F3115">
      <w:pPr>
        <w:ind w:left="6379"/>
        <w:rPr>
          <w:color w:val="000000"/>
          <w:sz w:val="22"/>
          <w:szCs w:val="22"/>
        </w:rPr>
      </w:pPr>
      <w:r w:rsidRPr="001F3115">
        <w:rPr>
          <w:color w:val="000000"/>
          <w:sz w:val="22"/>
          <w:szCs w:val="22"/>
        </w:rPr>
        <w:t xml:space="preserve">Ишимбайский  район </w:t>
      </w:r>
    </w:p>
    <w:p w:rsidR="00BC4919" w:rsidRPr="001F3115" w:rsidRDefault="00BC4919" w:rsidP="001F3115">
      <w:pPr>
        <w:ind w:left="6379"/>
        <w:rPr>
          <w:color w:val="000000"/>
          <w:sz w:val="22"/>
          <w:szCs w:val="22"/>
        </w:rPr>
      </w:pPr>
      <w:r w:rsidRPr="001F3115">
        <w:rPr>
          <w:color w:val="000000"/>
          <w:sz w:val="22"/>
          <w:szCs w:val="22"/>
        </w:rPr>
        <w:t>Республики Башкортостан</w:t>
      </w:r>
    </w:p>
    <w:p w:rsidR="00BC4919" w:rsidRPr="001F3115" w:rsidRDefault="00BC4919" w:rsidP="001F3115">
      <w:pPr>
        <w:ind w:left="6379"/>
        <w:rPr>
          <w:color w:val="000000"/>
          <w:sz w:val="22"/>
          <w:szCs w:val="22"/>
        </w:rPr>
      </w:pPr>
      <w:r w:rsidRPr="001F3115">
        <w:rPr>
          <w:color w:val="000000"/>
          <w:sz w:val="22"/>
          <w:szCs w:val="22"/>
        </w:rPr>
        <w:t>№ 97  от «20» Июля 2017 года</w:t>
      </w:r>
    </w:p>
    <w:p w:rsidR="00BC4919" w:rsidRDefault="00BC4919" w:rsidP="00BC4919">
      <w:pPr>
        <w:ind w:left="-360" w:firstLine="720"/>
        <w:jc w:val="both"/>
        <w:rPr>
          <w:color w:val="000000"/>
          <w:sz w:val="28"/>
          <w:szCs w:val="28"/>
        </w:rPr>
      </w:pPr>
    </w:p>
    <w:p w:rsidR="00BC4919" w:rsidRDefault="00BC4919" w:rsidP="00BC4919">
      <w:pPr>
        <w:ind w:left="-360" w:firstLine="720"/>
        <w:jc w:val="both"/>
        <w:rPr>
          <w:color w:val="000000"/>
          <w:sz w:val="28"/>
          <w:szCs w:val="28"/>
        </w:rPr>
      </w:pPr>
    </w:p>
    <w:p w:rsidR="00BC4919" w:rsidRDefault="00BC4919" w:rsidP="00BC4919">
      <w:pPr>
        <w:jc w:val="center"/>
        <w:rPr>
          <w:rFonts w:ascii="т" w:hAnsi="т" w:cs="Arial"/>
          <w:b/>
          <w:sz w:val="28"/>
          <w:szCs w:val="28"/>
        </w:rPr>
      </w:pPr>
      <w:r>
        <w:rPr>
          <w:rFonts w:ascii="т" w:hAnsi="т" w:cs="Arial"/>
          <w:b/>
          <w:sz w:val="28"/>
          <w:szCs w:val="28"/>
        </w:rPr>
        <w:t>ПОРЯДОК</w:t>
      </w:r>
    </w:p>
    <w:p w:rsidR="00BC4919" w:rsidRDefault="00BC4919" w:rsidP="00BC4919">
      <w:pPr>
        <w:jc w:val="center"/>
        <w:rPr>
          <w:rFonts w:ascii="т" w:hAnsi="т" w:cs="Arial"/>
          <w:b/>
          <w:sz w:val="28"/>
          <w:szCs w:val="28"/>
        </w:rPr>
      </w:pPr>
    </w:p>
    <w:p w:rsidR="00BC4919" w:rsidRDefault="00BC4919" w:rsidP="00BC4919">
      <w:pPr>
        <w:jc w:val="center"/>
        <w:rPr>
          <w:color w:val="000000"/>
          <w:sz w:val="27"/>
          <w:szCs w:val="27"/>
        </w:rPr>
      </w:pPr>
      <w:bookmarkStart w:id="0" w:name="Par29"/>
      <w:bookmarkEnd w:id="0"/>
      <w:r>
        <w:rPr>
          <w:b/>
          <w:bCs/>
          <w:color w:val="000000"/>
          <w:sz w:val="26"/>
          <w:szCs w:val="26"/>
        </w:rPr>
        <w:t xml:space="preserve">Порядок разработки, обсуждения с заинтересованными лицами и утверждения </w:t>
      </w:r>
      <w:proofErr w:type="gramStart"/>
      <w:r>
        <w:rPr>
          <w:b/>
          <w:bCs/>
          <w:color w:val="000000"/>
          <w:sz w:val="26"/>
          <w:szCs w:val="26"/>
        </w:rPr>
        <w:t>дизайн-проектов</w:t>
      </w:r>
      <w:proofErr w:type="gramEnd"/>
      <w:r>
        <w:rPr>
          <w:b/>
          <w:bCs/>
          <w:color w:val="000000"/>
          <w:sz w:val="26"/>
          <w:szCs w:val="26"/>
        </w:rPr>
        <w:t xml:space="preserve"> благоустройства дворовых территорий, включаемых в муниципальную программу  «Формирования современной городской среды» на территории сельского поселения петровский сельсовет муниципального района Ишимбайский район РБ  на 2018-2022 г</w:t>
      </w:r>
    </w:p>
    <w:p w:rsidR="00BC4919" w:rsidRDefault="00BC4919" w:rsidP="00BC4919">
      <w:pPr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 </w:t>
      </w:r>
    </w:p>
    <w:p w:rsidR="00BC4919" w:rsidRDefault="00BC4919" w:rsidP="00BC4919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 xml:space="preserve">1. Настоящий порядок устанавливает процедуру разработки, обсуждения с заинтересованными лицами и утверждения </w:t>
      </w:r>
      <w:proofErr w:type="gramStart"/>
      <w:r>
        <w:rPr>
          <w:color w:val="000000"/>
          <w:sz w:val="26"/>
          <w:szCs w:val="26"/>
        </w:rPr>
        <w:t>дизайн-проектов</w:t>
      </w:r>
      <w:proofErr w:type="gramEnd"/>
      <w:r>
        <w:rPr>
          <w:color w:val="000000"/>
          <w:sz w:val="26"/>
          <w:szCs w:val="26"/>
        </w:rPr>
        <w:t xml:space="preserve"> благоустройства дворовых территорий, включаемых в муниципальную программу  </w:t>
      </w:r>
      <w:r w:rsidR="004B0C8E">
        <w:rPr>
          <w:color w:val="000000"/>
          <w:sz w:val="26"/>
          <w:szCs w:val="26"/>
        </w:rPr>
        <w:t>«Ф</w:t>
      </w:r>
      <w:r>
        <w:rPr>
          <w:color w:val="000000"/>
          <w:sz w:val="26"/>
          <w:szCs w:val="26"/>
        </w:rPr>
        <w:t xml:space="preserve">ормирования современной городской среды на территории </w:t>
      </w:r>
      <w:r>
        <w:rPr>
          <w:sz w:val="26"/>
          <w:szCs w:val="26"/>
        </w:rPr>
        <w:t>сельского поселения Петровский сельсове</w:t>
      </w:r>
      <w:r w:rsidR="004B0C8E">
        <w:rPr>
          <w:sz w:val="26"/>
          <w:szCs w:val="26"/>
        </w:rPr>
        <w:t>т Ишимбайский район Республики Б</w:t>
      </w:r>
      <w:r>
        <w:rPr>
          <w:sz w:val="26"/>
          <w:szCs w:val="26"/>
        </w:rPr>
        <w:t>ашкортостан</w:t>
      </w:r>
      <w:r>
        <w:rPr>
          <w:color w:val="000000"/>
          <w:sz w:val="26"/>
          <w:szCs w:val="26"/>
        </w:rPr>
        <w:t xml:space="preserve"> на 2018-2022 года</w:t>
      </w:r>
      <w:r w:rsidR="004B0C8E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(далее соответственно  - Порядок,  дизайн-проект, муниципальная программа).</w:t>
      </w:r>
    </w:p>
    <w:p w:rsidR="00BC4919" w:rsidRDefault="00BC4919" w:rsidP="00BC4919">
      <w:pPr>
        <w:ind w:firstLine="53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 xml:space="preserve">2. Разработка </w:t>
      </w:r>
      <w:proofErr w:type="gramStart"/>
      <w:r>
        <w:rPr>
          <w:color w:val="000000"/>
          <w:sz w:val="26"/>
          <w:szCs w:val="26"/>
        </w:rPr>
        <w:t>дизайн-проектов</w:t>
      </w:r>
      <w:proofErr w:type="gramEnd"/>
      <w:r>
        <w:rPr>
          <w:color w:val="000000"/>
          <w:sz w:val="26"/>
          <w:szCs w:val="26"/>
        </w:rPr>
        <w:t xml:space="preserve"> обеспечивается Администрацией </w:t>
      </w:r>
      <w:r>
        <w:rPr>
          <w:sz w:val="26"/>
          <w:szCs w:val="26"/>
        </w:rPr>
        <w:t>сельского поселения Петровский сельсовет Ишимбайский район Республики башкортостан</w:t>
      </w:r>
      <w:r>
        <w:rPr>
          <w:color w:val="000000"/>
          <w:sz w:val="26"/>
          <w:szCs w:val="26"/>
        </w:rPr>
        <w:t xml:space="preserve"> и включает следующие этапы:</w:t>
      </w:r>
    </w:p>
    <w:p w:rsidR="00BC4919" w:rsidRDefault="00BC4919" w:rsidP="00BC4919">
      <w:pPr>
        <w:ind w:firstLine="53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2.1. осмотр дворовых территорий, предлагаемых к благоустройству, совместно с собственниками помещений в многоквартирных домах, собственниками иных зданий и сооружений, расположенных в границах дворовой территории, подлежащей благоустройству (далее – заинтересованные лица);</w:t>
      </w:r>
    </w:p>
    <w:p w:rsidR="00BC4919" w:rsidRDefault="00BC4919" w:rsidP="00BC4919">
      <w:pPr>
        <w:ind w:firstLine="53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 xml:space="preserve">2.2. подготовка </w:t>
      </w:r>
      <w:proofErr w:type="gramStart"/>
      <w:r>
        <w:rPr>
          <w:color w:val="000000"/>
          <w:sz w:val="26"/>
          <w:szCs w:val="26"/>
        </w:rPr>
        <w:t>дизайн-проектов</w:t>
      </w:r>
      <w:proofErr w:type="gramEnd"/>
      <w:r>
        <w:rPr>
          <w:color w:val="000000"/>
          <w:sz w:val="26"/>
          <w:szCs w:val="26"/>
        </w:rPr>
        <w:t>;</w:t>
      </w:r>
    </w:p>
    <w:p w:rsidR="00BC4919" w:rsidRDefault="00BC4919" w:rsidP="00BC4919">
      <w:pPr>
        <w:ind w:firstLine="53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 xml:space="preserve">2.3. направление </w:t>
      </w:r>
      <w:proofErr w:type="gramStart"/>
      <w:r>
        <w:rPr>
          <w:color w:val="000000"/>
          <w:sz w:val="26"/>
          <w:szCs w:val="26"/>
        </w:rPr>
        <w:t>дизайн-проектов</w:t>
      </w:r>
      <w:proofErr w:type="gramEnd"/>
      <w:r>
        <w:rPr>
          <w:color w:val="000000"/>
          <w:sz w:val="26"/>
          <w:szCs w:val="26"/>
        </w:rPr>
        <w:t xml:space="preserve"> для обсуждения с представителями заинтересованных лиц;</w:t>
      </w:r>
    </w:p>
    <w:p w:rsidR="00BC4919" w:rsidRDefault="00BC4919" w:rsidP="00BC4919">
      <w:pPr>
        <w:ind w:firstLine="53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 xml:space="preserve">2.4. согласование </w:t>
      </w:r>
      <w:proofErr w:type="gramStart"/>
      <w:r>
        <w:rPr>
          <w:color w:val="000000"/>
          <w:sz w:val="26"/>
          <w:szCs w:val="26"/>
        </w:rPr>
        <w:t>дизайн-проектов</w:t>
      </w:r>
      <w:proofErr w:type="gramEnd"/>
      <w:r>
        <w:rPr>
          <w:color w:val="000000"/>
          <w:sz w:val="26"/>
          <w:szCs w:val="26"/>
        </w:rPr>
        <w:t xml:space="preserve"> с представителями заинтересованных лиц.</w:t>
      </w:r>
    </w:p>
    <w:p w:rsidR="00BC4919" w:rsidRDefault="00BC4919" w:rsidP="00BC4919">
      <w:pPr>
        <w:ind w:firstLine="53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 xml:space="preserve">3. </w:t>
      </w:r>
      <w:proofErr w:type="gramStart"/>
      <w:r>
        <w:rPr>
          <w:color w:val="000000"/>
          <w:sz w:val="26"/>
          <w:szCs w:val="26"/>
        </w:rPr>
        <w:t>Дизайн-проекты</w:t>
      </w:r>
      <w:proofErr w:type="gramEnd"/>
      <w:r>
        <w:rPr>
          <w:color w:val="000000"/>
          <w:sz w:val="26"/>
          <w:szCs w:val="26"/>
        </w:rPr>
        <w:t xml:space="preserve"> подготавливаются в отношении дворовых территорий по заявкам, одобренным общественной муниципальной комиссией для включения в муниципальную программу, с учетом даты представления предложений заинтересованных лиц в пределах выделенных лимитов бюджетных ассигнований.</w:t>
      </w:r>
    </w:p>
    <w:p w:rsidR="00BC4919" w:rsidRDefault="00BC4919" w:rsidP="00BC4919">
      <w:pPr>
        <w:ind w:firstLine="53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4.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Содержание </w:t>
      </w:r>
      <w:proofErr w:type="gramStart"/>
      <w:r>
        <w:rPr>
          <w:color w:val="000000"/>
          <w:sz w:val="26"/>
          <w:szCs w:val="26"/>
        </w:rPr>
        <w:t>дизайн-проекта</w:t>
      </w:r>
      <w:proofErr w:type="gramEnd"/>
      <w:r>
        <w:rPr>
          <w:color w:val="000000"/>
          <w:sz w:val="26"/>
          <w:szCs w:val="26"/>
        </w:rPr>
        <w:t xml:space="preserve"> зависит от вида и состава планируемых работ. </w:t>
      </w:r>
      <w:proofErr w:type="gramStart"/>
      <w:r>
        <w:rPr>
          <w:color w:val="000000"/>
          <w:sz w:val="26"/>
          <w:szCs w:val="26"/>
        </w:rPr>
        <w:t>Дизайн-проект подготавливается в виде проектно-сметной документации и (или) в упрощенном виде - изображение дворовой территории на топографической съемке (схема благоустройства)   с отображением текстового (пояснительная записка) и визуального (визуализация элементов благоустройства) описания проекта  благоустройства дворовой территории исходя из минимального и (или)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расценок.</w:t>
      </w:r>
      <w:proofErr w:type="gramEnd"/>
    </w:p>
    <w:p w:rsidR="00BC4919" w:rsidRDefault="00BC4919" w:rsidP="00BC4919">
      <w:pPr>
        <w:ind w:firstLine="53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Разработка </w:t>
      </w:r>
      <w:proofErr w:type="gramStart"/>
      <w:r>
        <w:rPr>
          <w:color w:val="000000"/>
          <w:sz w:val="26"/>
          <w:szCs w:val="26"/>
        </w:rPr>
        <w:t>дизайн-проекта</w:t>
      </w:r>
      <w:proofErr w:type="gramEnd"/>
      <w:r>
        <w:rPr>
          <w:color w:val="000000"/>
          <w:sz w:val="26"/>
          <w:szCs w:val="26"/>
        </w:rPr>
        <w:t xml:space="preserve"> осуществляется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с учетом местных нормативов градостроительного проектирования</w:t>
      </w:r>
    </w:p>
    <w:p w:rsidR="00BC4919" w:rsidRDefault="00BC4919" w:rsidP="00BC4919">
      <w:pPr>
        <w:ind w:firstLine="53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 xml:space="preserve">6. Дизайн-проект, согласованный представителем заинтересованных лиц, либо замечания к нему направляются на сайт </w:t>
      </w:r>
      <w:r>
        <w:rPr>
          <w:sz w:val="26"/>
          <w:szCs w:val="26"/>
        </w:rPr>
        <w:t>сельского поселения Петровский сельсовет Ишимбайский район Республики башкортостан</w:t>
      </w:r>
      <w:r>
        <w:rPr>
          <w:color w:val="000000"/>
          <w:sz w:val="26"/>
          <w:szCs w:val="26"/>
        </w:rPr>
        <w:t>, не превышающий двух рабочих дней со дня его получения представителем заинтересованных лиц.</w:t>
      </w:r>
    </w:p>
    <w:p w:rsidR="00BC4919" w:rsidRDefault="00BC4919" w:rsidP="00BC4919">
      <w:pPr>
        <w:ind w:firstLine="53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 xml:space="preserve"> 7. При наличии мотивированных замечаний дизайн-проект корректируется и повторно направляется представителю заинтересованных лиц для согласования. </w:t>
      </w:r>
      <w:r>
        <w:rPr>
          <w:color w:val="000000"/>
          <w:sz w:val="26"/>
          <w:szCs w:val="26"/>
        </w:rPr>
        <w:lastRenderedPageBreak/>
        <w:t>Представитель заинтересованных лиц в срок, не превышающий двух рабочих дней со дня получения, согласовывает откорректированный дизайн-проект. </w:t>
      </w:r>
    </w:p>
    <w:p w:rsidR="00BC4919" w:rsidRDefault="00BC4919" w:rsidP="00BC4919">
      <w:pPr>
        <w:ind w:firstLine="53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 xml:space="preserve">8. В случае не урегулирования замечаний представителя заинтересованных лиц к </w:t>
      </w:r>
      <w:proofErr w:type="gramStart"/>
      <w:r>
        <w:rPr>
          <w:color w:val="000000"/>
          <w:sz w:val="26"/>
          <w:szCs w:val="26"/>
        </w:rPr>
        <w:t>дизайн-проекту</w:t>
      </w:r>
      <w:proofErr w:type="gramEnd"/>
      <w:r>
        <w:rPr>
          <w:color w:val="000000"/>
          <w:sz w:val="26"/>
          <w:szCs w:val="26"/>
        </w:rPr>
        <w:t>, передается дизайн-проект с замечаниями общественной муниципальной комиссии для проведения обсуждения с участием представителя заинтересованных лиц.</w:t>
      </w:r>
    </w:p>
    <w:p w:rsidR="00BC4919" w:rsidRDefault="00BC4919" w:rsidP="00BC4919">
      <w:pPr>
        <w:ind w:firstLine="53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 xml:space="preserve">Общественная муниципальная комиссия рассматривает замечания к </w:t>
      </w:r>
      <w:proofErr w:type="gramStart"/>
      <w:r>
        <w:rPr>
          <w:color w:val="000000"/>
          <w:sz w:val="26"/>
          <w:szCs w:val="26"/>
        </w:rPr>
        <w:t>дизайн-проекту</w:t>
      </w:r>
      <w:proofErr w:type="gramEnd"/>
      <w:r>
        <w:rPr>
          <w:color w:val="000000"/>
          <w:sz w:val="26"/>
          <w:szCs w:val="26"/>
        </w:rPr>
        <w:t xml:space="preserve"> и принимает решение по представленным замечаниям о корректировке или об отказе в корректировке дизайн-проекта.</w:t>
      </w:r>
    </w:p>
    <w:p w:rsidR="00BC4919" w:rsidRDefault="00BC4919" w:rsidP="00BC4919">
      <w:pPr>
        <w:ind w:firstLine="53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9. С учетом решения общественной муниципальной комиссии направляет дизайн-проект представителю заинтересованных лиц для  согласования. Представитель заинтересованных лиц в срок, не превышающий двух рабочих дней со дня получения, согласовывает дизайн-проект. </w:t>
      </w:r>
    </w:p>
    <w:p w:rsidR="00BC4919" w:rsidRDefault="00BC4919" w:rsidP="00BC4919">
      <w:pPr>
        <w:ind w:firstLine="53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10. В случае</w:t>
      </w:r>
      <w:proofErr w:type="gramStart"/>
      <w:r>
        <w:rPr>
          <w:color w:val="000000"/>
          <w:sz w:val="26"/>
          <w:szCs w:val="26"/>
        </w:rPr>
        <w:t>,</w:t>
      </w:r>
      <w:proofErr w:type="gramEnd"/>
      <w:r>
        <w:rPr>
          <w:color w:val="000000"/>
          <w:sz w:val="26"/>
          <w:szCs w:val="26"/>
        </w:rPr>
        <w:t xml:space="preserve"> если в установленные настоящим Порядком сроки дизайн-проект не согласован представителем заинтересованных лиц, дворовая территория многоквартирного дома не подлежит включению в муниципальную программу.</w:t>
      </w:r>
    </w:p>
    <w:p w:rsidR="00BC4919" w:rsidRDefault="00BC4919" w:rsidP="00BC4919">
      <w:pPr>
        <w:ind w:firstLine="53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 xml:space="preserve">11. Дизайн-проект после согласования заинтересованными лицами утверждается общественной муниципальной комиссией. Решение об утверждении </w:t>
      </w:r>
      <w:proofErr w:type="gramStart"/>
      <w:r>
        <w:rPr>
          <w:color w:val="000000"/>
          <w:sz w:val="26"/>
          <w:szCs w:val="26"/>
        </w:rPr>
        <w:t>дизайн-проекта</w:t>
      </w:r>
      <w:proofErr w:type="gramEnd"/>
      <w:r>
        <w:rPr>
          <w:color w:val="000000"/>
          <w:sz w:val="26"/>
          <w:szCs w:val="26"/>
        </w:rPr>
        <w:t xml:space="preserve"> оформляется в виде протокола заседания комиссии.</w:t>
      </w:r>
    </w:p>
    <w:p w:rsidR="00BC4919" w:rsidRPr="003E3EFA" w:rsidRDefault="00BC4919" w:rsidP="003E3EFA">
      <w:pPr>
        <w:jc w:val="both"/>
        <w:rPr>
          <w:b/>
          <w:sz w:val="26"/>
          <w:szCs w:val="26"/>
        </w:rPr>
      </w:pPr>
    </w:p>
    <w:sectPr w:rsidR="00BC4919" w:rsidRPr="003E3EFA" w:rsidSect="00E6553A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76E4"/>
    <w:multiLevelType w:val="hybridMultilevel"/>
    <w:tmpl w:val="5C349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02E68"/>
    <w:multiLevelType w:val="hybridMultilevel"/>
    <w:tmpl w:val="D666A1AA"/>
    <w:lvl w:ilvl="0" w:tplc="2740068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50E2376"/>
    <w:multiLevelType w:val="hybridMultilevel"/>
    <w:tmpl w:val="FA0AF7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E773E73"/>
    <w:multiLevelType w:val="hybridMultilevel"/>
    <w:tmpl w:val="A2A4F1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27F1B"/>
    <w:multiLevelType w:val="hybridMultilevel"/>
    <w:tmpl w:val="91B2CE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53A"/>
    <w:rsid w:val="0006543C"/>
    <w:rsid w:val="00080CA7"/>
    <w:rsid w:val="00091C3C"/>
    <w:rsid w:val="000A5FE9"/>
    <w:rsid w:val="001F3115"/>
    <w:rsid w:val="0020022B"/>
    <w:rsid w:val="00300A76"/>
    <w:rsid w:val="003B019C"/>
    <w:rsid w:val="003E3EFA"/>
    <w:rsid w:val="003E5651"/>
    <w:rsid w:val="004B0C8E"/>
    <w:rsid w:val="0058093B"/>
    <w:rsid w:val="00663FEA"/>
    <w:rsid w:val="006F71C2"/>
    <w:rsid w:val="00807AC0"/>
    <w:rsid w:val="0089171E"/>
    <w:rsid w:val="008D0948"/>
    <w:rsid w:val="00907BDA"/>
    <w:rsid w:val="00A75F2D"/>
    <w:rsid w:val="00B07B26"/>
    <w:rsid w:val="00B610D8"/>
    <w:rsid w:val="00BC4919"/>
    <w:rsid w:val="00BE7080"/>
    <w:rsid w:val="00D3687F"/>
    <w:rsid w:val="00DC6D39"/>
    <w:rsid w:val="00DD2218"/>
    <w:rsid w:val="00DE1B6D"/>
    <w:rsid w:val="00E6553A"/>
    <w:rsid w:val="00EA694A"/>
    <w:rsid w:val="00F34494"/>
    <w:rsid w:val="00FF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26"/>
    <w:pPr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655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53A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553A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B07B26"/>
    <w:pPr>
      <w:jc w:val="center"/>
    </w:pPr>
  </w:style>
  <w:style w:type="character" w:customStyle="1" w:styleId="22">
    <w:name w:val="Основной текст 2 Знак"/>
    <w:basedOn w:val="a0"/>
    <w:link w:val="21"/>
    <w:rsid w:val="00B07B26"/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687F"/>
  </w:style>
  <w:style w:type="character" w:styleId="a4">
    <w:name w:val="Strong"/>
    <w:basedOn w:val="a0"/>
    <w:uiPriority w:val="22"/>
    <w:qFormat/>
    <w:rsid w:val="00F34494"/>
    <w:rPr>
      <w:b/>
      <w:bCs/>
    </w:rPr>
  </w:style>
  <w:style w:type="character" w:styleId="a5">
    <w:name w:val="Hyperlink"/>
    <w:basedOn w:val="a0"/>
    <w:uiPriority w:val="99"/>
    <w:rsid w:val="00807AC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07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trow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22904-7E8A-4DB4-80B1-23C53845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2017-07-25T07:23:00Z</cp:lastPrinted>
  <dcterms:created xsi:type="dcterms:W3CDTF">2017-07-20T13:36:00Z</dcterms:created>
  <dcterms:modified xsi:type="dcterms:W3CDTF">2017-11-08T13:16:00Z</dcterms:modified>
</cp:coreProperties>
</file>