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BE2" w:rsidRPr="00F558EF" w:rsidRDefault="00B80BE2" w:rsidP="00F558EF">
      <w:pPr>
        <w:spacing w:after="0"/>
        <w:ind w:firstLine="567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F558EF">
        <w:rPr>
          <w:rFonts w:ascii="Monotype Corsiva" w:hAnsi="Monotype Corsiva" w:cs="Times New Roman"/>
          <w:b/>
          <w:color w:val="FF0000"/>
          <w:sz w:val="56"/>
          <w:szCs w:val="56"/>
        </w:rPr>
        <w:t>Каникулы в Екатеринбурге</w:t>
      </w:r>
    </w:p>
    <w:p w:rsidR="00F558EF" w:rsidRDefault="00B80BE2" w:rsidP="00B80B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С 31 октября по 2 ноября 2015</w:t>
      </w:r>
      <w:r w:rsidRPr="008364C9">
        <w:rPr>
          <w:rFonts w:ascii="Times New Roman" w:hAnsi="Times New Roman" w:cs="Times New Roman"/>
          <w:color w:val="FF000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16 воспитанникам ГБОУ Петровский детский дом посчастливилось провести  незабываемые каникулы в Столице Урала - Екатеринбурге – четвёртом в России по численности населения (после Москвы, Санкт - Петербурга и Новосибирска). Такую возможность ребятам предоставило</w:t>
      </w:r>
      <w:r w:rsidR="0085738B">
        <w:rPr>
          <w:rFonts w:ascii="Times New Roman" w:hAnsi="Times New Roman" w:cs="Times New Roman"/>
          <w:sz w:val="24"/>
          <w:szCs w:val="24"/>
        </w:rPr>
        <w:t xml:space="preserve"> МО РБ совместно с экологическим </w:t>
      </w:r>
      <w:r>
        <w:rPr>
          <w:rFonts w:ascii="Times New Roman" w:hAnsi="Times New Roman" w:cs="Times New Roman"/>
          <w:sz w:val="24"/>
          <w:szCs w:val="24"/>
        </w:rPr>
        <w:t>объединение</w:t>
      </w:r>
      <w:r w:rsidR="0085738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Тенгри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F558EF">
        <w:rPr>
          <w:rFonts w:ascii="Times New Roman" w:hAnsi="Times New Roman" w:cs="Times New Roman"/>
          <w:sz w:val="24"/>
          <w:szCs w:val="24"/>
        </w:rPr>
        <w:t>.</w:t>
      </w:r>
    </w:p>
    <w:p w:rsidR="00B80BE2" w:rsidRDefault="00B80BE2" w:rsidP="00B80BE2">
      <w:pPr>
        <w:spacing w:after="0"/>
        <w:ind w:firstLine="567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Знакомство с Екатеринбургом началось с посещения </w:t>
      </w:r>
      <w:r w:rsidR="00270A4A">
        <w:rPr>
          <w:rFonts w:ascii="Times New Roman" w:hAnsi="Times New Roman" w:cs="Times New Roman"/>
          <w:sz w:val="24"/>
          <w:szCs w:val="24"/>
        </w:rPr>
        <w:t xml:space="preserve">Екатеринбургского </w:t>
      </w:r>
      <w:r>
        <w:rPr>
          <w:rFonts w:ascii="Times New Roman" w:hAnsi="Times New Roman" w:cs="Times New Roman"/>
          <w:sz w:val="24"/>
          <w:szCs w:val="24"/>
        </w:rPr>
        <w:t>аквапарка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Лимпопо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8528FE">
        <w:rPr>
          <w:rFonts w:ascii="Times New Roman" w:hAnsi="Times New Roman" w:cs="Times New Roman"/>
          <w:sz w:val="24"/>
          <w:szCs w:val="24"/>
        </w:rPr>
        <w:t xml:space="preserve">, выполненный в виде лайнера, который причалил к дикому тропическому острову с лианами и пальмами, домиками туземцев и навесными мостами. Ребята с удовольствием порезвились на водяных горках, поплавали по «медленной реке </w:t>
      </w:r>
      <w:proofErr w:type="spellStart"/>
      <w:r w:rsidR="008528FE">
        <w:rPr>
          <w:rFonts w:ascii="Times New Roman" w:hAnsi="Times New Roman" w:cs="Times New Roman"/>
          <w:sz w:val="24"/>
          <w:szCs w:val="24"/>
        </w:rPr>
        <w:t>Лимпопо</w:t>
      </w:r>
      <w:proofErr w:type="spellEnd"/>
      <w:r w:rsidR="008528FE">
        <w:rPr>
          <w:rFonts w:ascii="Times New Roman" w:hAnsi="Times New Roman" w:cs="Times New Roman"/>
          <w:sz w:val="24"/>
          <w:szCs w:val="24"/>
        </w:rPr>
        <w:t>» со спокойным течением. Каждый нашёл себе занятие по душе.</w:t>
      </w:r>
    </w:p>
    <w:p w:rsidR="008528FE" w:rsidRDefault="008528FE" w:rsidP="00962EF4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4051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925" cy="2902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9122" cy="2885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377" cy="2894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EF4">
        <w:rPr>
          <w:noProof/>
          <w:lang w:eastAsia="ru-RU"/>
        </w:rPr>
        <w:drawing>
          <wp:inline distT="0" distB="0" distL="0" distR="0">
            <wp:extent cx="4295818" cy="2863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202" cy="2863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8175" cy="28622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271" cy="2869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EF4" w:rsidRDefault="00962EF4" w:rsidP="00962EF4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2EF4">
        <w:rPr>
          <w:rFonts w:ascii="Times New Roman" w:hAnsi="Times New Roman" w:cs="Times New Roman"/>
          <w:noProof/>
          <w:sz w:val="24"/>
          <w:szCs w:val="24"/>
          <w:lang w:eastAsia="ru-RU"/>
        </w:rPr>
        <w:t>Получив «море» позитив</w:t>
      </w:r>
      <w:r w:rsidR="0085738B">
        <w:rPr>
          <w:rFonts w:ascii="Times New Roman" w:hAnsi="Times New Roman" w:cs="Times New Roman"/>
          <w:noProof/>
          <w:sz w:val="24"/>
          <w:szCs w:val="24"/>
          <w:lang w:eastAsia="ru-RU"/>
        </w:rPr>
        <w:t>а от кусочка лета холодной осенью</w:t>
      </w:r>
      <w:r w:rsidRPr="00962E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вкуно пообедав, ребята отправились на обзо</w:t>
      </w:r>
      <w:r w:rsidR="006531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рную экскурсию по Екатеринбургу, во время которой познакомились с историей возникновения и развития Укатеринбурга, крупнейшего города на Урале. Побывали </w:t>
      </w:r>
      <w:r w:rsidR="00F469D9">
        <w:rPr>
          <w:rFonts w:ascii="Times New Roman" w:hAnsi="Times New Roman" w:cs="Times New Roman"/>
          <w:noProof/>
          <w:sz w:val="24"/>
          <w:szCs w:val="24"/>
          <w:lang w:eastAsia="ru-RU"/>
        </w:rPr>
        <w:t>на месте рождения Е</w:t>
      </w:r>
      <w:r w:rsidR="0065310B">
        <w:rPr>
          <w:rFonts w:ascii="Times New Roman" w:hAnsi="Times New Roman" w:cs="Times New Roman"/>
          <w:noProof/>
          <w:sz w:val="24"/>
          <w:szCs w:val="24"/>
          <w:lang w:eastAsia="ru-RU"/>
        </w:rPr>
        <w:t>катеринбурга –</w:t>
      </w:r>
      <w:r w:rsidR="00F469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плотине городского пруда р.Исеть (Плотинка)</w:t>
      </w:r>
      <w:r w:rsidR="006531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в </w:t>
      </w:r>
      <w:r w:rsidR="006531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Историческом сквере</w:t>
      </w:r>
      <w:r w:rsidR="00F469D9">
        <w:rPr>
          <w:rFonts w:ascii="Times New Roman" w:hAnsi="Times New Roman" w:cs="Times New Roman"/>
          <w:noProof/>
          <w:sz w:val="24"/>
          <w:szCs w:val="24"/>
          <w:lang w:eastAsia="ru-RU"/>
        </w:rPr>
        <w:t>, где в 1973 году в честь 250-летия города была заложена Капсула времени</w:t>
      </w:r>
      <w:r w:rsidR="006531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F469D9">
        <w:rPr>
          <w:rFonts w:ascii="Times New Roman" w:hAnsi="Times New Roman" w:cs="Times New Roman"/>
          <w:noProof/>
          <w:sz w:val="24"/>
          <w:szCs w:val="24"/>
          <w:lang w:eastAsia="ru-RU"/>
        </w:rPr>
        <w:t>Днём вскрытия капсулы объявили дату 300-летия города</w:t>
      </w:r>
      <w:r w:rsidR="002A4CBB">
        <w:rPr>
          <w:rFonts w:ascii="Times New Roman" w:hAnsi="Times New Roman" w:cs="Times New Roman"/>
          <w:noProof/>
          <w:sz w:val="24"/>
          <w:szCs w:val="24"/>
          <w:lang w:eastAsia="ru-RU"/>
        </w:rPr>
        <w:t>, к</w:t>
      </w:r>
      <w:r w:rsidR="00F469D9">
        <w:rPr>
          <w:rFonts w:ascii="Times New Roman" w:hAnsi="Times New Roman" w:cs="Times New Roman"/>
          <w:noProof/>
          <w:sz w:val="24"/>
          <w:szCs w:val="24"/>
          <w:lang w:eastAsia="ru-RU"/>
        </w:rPr>
        <w:t>оторая наступит в 2023 году. Так же ребята у</w:t>
      </w:r>
      <w:r w:rsidR="006531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видели памятник основателям города </w:t>
      </w:r>
      <w:r w:rsidR="00F469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В.Н.Татищеву и В.И.Генину. </w:t>
      </w:r>
    </w:p>
    <w:p w:rsidR="002A4CBB" w:rsidRDefault="00F558EF" w:rsidP="00F558EF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7674" cy="1819275"/>
            <wp:effectExtent l="19050" t="0" r="0" b="0"/>
            <wp:docPr id="7" name="Рисунок 1" descr="E:\ФОТОГРАФИИ\Работа\-Екатеринбург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\Работа\-Екатеринбург\IMG_4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27950" t="12093" r="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74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1000" cy="1819275"/>
            <wp:effectExtent l="19050" t="0" r="8200" b="0"/>
            <wp:docPr id="8" name="Рисунок 2" descr="E:\ФОТОГРАФИИ\Работа\-Екатеринбург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\Работа\-Екатеринбург\IMG_4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38" cy="1827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8913" cy="1819275"/>
            <wp:effectExtent l="19050" t="0" r="0" b="0"/>
            <wp:docPr id="9" name="Рисунок 3" descr="E:\ФОТОГРАФИИ\Работа\-Екатеринбург\IMG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\Работа\-Екатеринбург\IMG_4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48" cy="182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9D9" w:rsidRDefault="00F469D9" w:rsidP="00962EF4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 время экскурс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ии ребятам познакомились не только с основными достопримечательностями города, но и узнали о пребывании в Екатеринбурге семьи последнего русского императора Николая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её трагической гибели.</w:t>
      </w:r>
      <w:r w:rsidR="002A4C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ходе экскурсии посчастливилось посетить Храм-на-Крови во имя Всех Святых в Земле Российской просиявших, построеный на месте дома Ипатьева, где была растреляна семья последнего русского царя.</w:t>
      </w:r>
    </w:p>
    <w:p w:rsidR="002A4CBB" w:rsidRDefault="00F558EF" w:rsidP="00F558E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6525" cy="2109788"/>
            <wp:effectExtent l="19050" t="0" r="3175" b="0"/>
            <wp:docPr id="10" name="Рисунок 4" descr="E:\ФОТОГРАФИИ\Работа\-Екатеринбург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\Работа\-Екатеринбург\IMG_4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109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D41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3350" cy="2105025"/>
            <wp:effectExtent l="19050" t="0" r="6350" b="0"/>
            <wp:docPr id="11" name="Рисунок 5" descr="E:\ФОТОГРАФИИ\Работа\-Екатеринбург\IMG_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\Работа\-Екатеринбург\IMG_4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88" cy="2109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D41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1347" cy="2105348"/>
            <wp:effectExtent l="19050" t="0" r="0" b="0"/>
            <wp:docPr id="12" name="Рисунок 6" descr="E:\ФОТОГРАФИИ\Работа\-Екатеринбург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\Работа\-Екатеринбург\IMG_4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43" cy="2111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CBB" w:rsidRDefault="002A4CBB" w:rsidP="00962EF4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Так же ребята побывали на площади перед Музеем истории, науки и техники Свердловской железной дороги</w:t>
      </w:r>
      <w:r w:rsidR="00DE6FEB">
        <w:rPr>
          <w:rFonts w:ascii="Times New Roman" w:hAnsi="Times New Roman" w:cs="Times New Roman"/>
          <w:noProof/>
          <w:sz w:val="24"/>
          <w:szCs w:val="24"/>
          <w:lang w:eastAsia="ru-RU"/>
        </w:rPr>
        <w:t>, который заслуживает особого внимания, как своими экспонатами, так и своим месторасположением (первое здание екатинбургского вокзала, построенный в 1878 году) и любопытными скульптурами у входа.</w:t>
      </w:r>
    </w:p>
    <w:p w:rsidR="00DE6FEB" w:rsidRDefault="002D41AD" w:rsidP="002D41A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1812" cy="2047875"/>
            <wp:effectExtent l="19050" t="0" r="0" b="0"/>
            <wp:docPr id="13" name="Рисунок 7" descr="E:\ФОТОГРАФИИ\Работа\-Екатеринбург\IMG_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ГРАФИИ\Работа\-Екатеринбург\IMG_4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03" cy="2049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204470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38" cy="204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6FEB" w:rsidRDefault="00DE6FEB" w:rsidP="00962EF4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Большая часть памятников в Екатеринбурге посвящена различным страницам истории России и Уральского края; военной истории. Одним из таких грандиозных сооружений является мемориал «Чёрный тюльпан»</w:t>
      </w:r>
      <w:r w:rsidR="00444E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В центре композиции – фигура сидящего солдата, сидящего с </w:t>
      </w:r>
      <w:r w:rsidR="00444E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автоматом, вокруг которого установлены имитирующие каркас фюзеляжа самолёта металические пилоны с именами уральцев, погибших во время боевых действий в Афганистане. Позже этот ансамбль был дополнен гранитными стелами с фамилиями военослужащих, погибших в Чеченской Республике и Дагестане.</w:t>
      </w:r>
    </w:p>
    <w:p w:rsidR="00444EFB" w:rsidRDefault="00444EFB" w:rsidP="002D41A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1" cy="2057400"/>
            <wp:effectExtent l="19050" t="0" r="0" b="0"/>
            <wp:docPr id="5" name="Рисунок 5" descr="H:\ФОТОГРАФИИ\Работа\-Екатеринбург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ГРАФИИ\Работа\-Екатеринбург\IMG_4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03" cy="205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D41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81179" cy="2054013"/>
            <wp:effectExtent l="19050" t="0" r="492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861" cy="2053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EFB" w:rsidRDefault="00444EFB" w:rsidP="00962EF4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Помимо прочего, Екатеринбург – это родина необычных памятников: человеку-невидимке, компьютерной клавиатуре, пассажирам,  группе Битлз – первый и пока единственный памятник в России.</w:t>
      </w:r>
    </w:p>
    <w:p w:rsidR="002D41AD" w:rsidRDefault="002D41AD" w:rsidP="002D41A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1813" cy="2047875"/>
            <wp:effectExtent l="19050" t="0" r="0" b="0"/>
            <wp:docPr id="15" name="Рисунок 11" descr="E:\ФОТОГРАФИИ\Работа\-Екатеринбург\IMG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ГРАФИИ\Работа\-Екатеринбург\IMG_43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04" cy="2049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1813" cy="2047875"/>
            <wp:effectExtent l="19050" t="0" r="0" b="0"/>
            <wp:docPr id="16" name="Рисунок 12" descr="E:\ФОТОГРАФИИ\Работа\-Екатеринбург\IMG_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ГРАФИИ\Работа\-Екатеринбург\IMG_43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33" cy="2052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3C6C" w:rsidRDefault="00373C6C" w:rsidP="00373C6C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Насыщенный и интересный день закончился посещением Екатеринбургского зоопарка, третьего по колличеству животных в России. На сегодняшний день в нём содержится более 380 видов животных, 70 из которых занесены в Красную книгу. На территории зоопарка расположены пять павильонов для теплолюбивых животных – павильон для птиц и теплолюбивых жищников, павильон для обезьян, павильон «Экзотеррариум» и павильон для слона. На улице постоянно размещаются животные холодных широт – комплекс вольер для хищников северных широт и животных России, вольеры хищных птиц, вольеры для медведей и комплекс для аурских тигров.</w:t>
      </w:r>
    </w:p>
    <w:p w:rsidR="00DE6FEB" w:rsidRDefault="00373C6C" w:rsidP="00444E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038350"/>
            <wp:effectExtent l="19050" t="0" r="9525" b="0"/>
            <wp:docPr id="17" name="Рисунок 13" descr="E:\ФОТОГРАФИИ\Работа\-Екатеринбург\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ГРАФИИ\Работа\-Екатеринбург\IMG_4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05" cy="203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367" cy="2044912"/>
            <wp:effectExtent l="19050" t="0" r="0" b="0"/>
            <wp:docPr id="18" name="Рисунок 14" descr="E:\ФОТОГРАФИИ\Работа\-Екатеринбург\IMG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ГРАФИИ\Работа\-Екатеринбург\IMG_44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20" cy="2046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3C6C" w:rsidRDefault="00373C6C" w:rsidP="00373C6C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На обратном пути ребятам посчастливилось посетить Республиканский музей Салавата Юлаева, расположенный в с.Малояз Салаватского района.</w:t>
      </w:r>
      <w:r w:rsidR="00AC0D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Экспозиция музея рассказывает о судьбе поэта Салавата Юлаева. Представлены предметы убранства, башкирские юрты, одежда, орудия труда, утварь; выделены седло и сабля, по преданию, принадлежавшие Салавату. Представлены сохранившиеся орудия пытки, копии следственных документов. В музее представлены архивные материалы о последних годах жизни Салавата Юлаева, проведённых на каторге в Рогервике.</w:t>
      </w:r>
    </w:p>
    <w:p w:rsidR="00373C6C" w:rsidRDefault="00AC0D09" w:rsidP="00444E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025650"/>
            <wp:effectExtent l="19050" t="0" r="9525" b="0"/>
            <wp:docPr id="19" name="Рисунок 15" descr="E:\ФОТОГРАФИИ\Работа\-Екатеринбург\IMG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ГРАФИИ\Работа\-Екатеринбург\IMG_45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41" cy="202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1813" cy="2047875"/>
            <wp:effectExtent l="19050" t="0" r="0" b="0"/>
            <wp:docPr id="20" name="Рисунок 16" descr="E:\ФОТОГРАФИИ\Работа\-Екатеринбург\IMG_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ГРАФИИ\Работа\-Екатеринбург\IMG_4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04" cy="2049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0C7" w:rsidRDefault="0065310B">
      <w:r>
        <w:rPr>
          <w:rFonts w:ascii="Helvetica" w:hAnsi="Helvetica"/>
          <w:color w:val="0D0D0E"/>
          <w:sz w:val="21"/>
          <w:szCs w:val="21"/>
        </w:rPr>
        <w:br/>
      </w:r>
    </w:p>
    <w:sectPr w:rsidR="002D70C7" w:rsidSect="00962EF4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BE2"/>
    <w:rsid w:val="00244879"/>
    <w:rsid w:val="00270A4A"/>
    <w:rsid w:val="002A4CBB"/>
    <w:rsid w:val="002D41AD"/>
    <w:rsid w:val="002D70C7"/>
    <w:rsid w:val="00373C6C"/>
    <w:rsid w:val="00444EFB"/>
    <w:rsid w:val="0065310B"/>
    <w:rsid w:val="00840894"/>
    <w:rsid w:val="008528FE"/>
    <w:rsid w:val="0085738B"/>
    <w:rsid w:val="00962EF4"/>
    <w:rsid w:val="00982B23"/>
    <w:rsid w:val="00AC0D09"/>
    <w:rsid w:val="00B80BE2"/>
    <w:rsid w:val="00DE6FEB"/>
    <w:rsid w:val="00F469D9"/>
    <w:rsid w:val="00F55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28FE"/>
  </w:style>
  <w:style w:type="paragraph" w:styleId="a3">
    <w:name w:val="Balloon Text"/>
    <w:basedOn w:val="a"/>
    <w:link w:val="a4"/>
    <w:uiPriority w:val="99"/>
    <w:semiHidden/>
    <w:unhideWhenUsed/>
    <w:rsid w:val="0085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8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A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6FEB"/>
    <w:rPr>
      <w:b/>
      <w:bCs/>
    </w:rPr>
  </w:style>
  <w:style w:type="character" w:styleId="a7">
    <w:name w:val="Hyperlink"/>
    <w:basedOn w:val="a0"/>
    <w:uiPriority w:val="99"/>
    <w:semiHidden/>
    <w:unhideWhenUsed/>
    <w:rsid w:val="00444E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28FE"/>
  </w:style>
  <w:style w:type="paragraph" w:styleId="a3">
    <w:name w:val="Balloon Text"/>
    <w:basedOn w:val="a"/>
    <w:link w:val="a4"/>
    <w:uiPriority w:val="99"/>
    <w:semiHidden/>
    <w:unhideWhenUsed/>
    <w:rsid w:val="0085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8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A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6FEB"/>
    <w:rPr>
      <w:b/>
      <w:bCs/>
    </w:rPr>
  </w:style>
  <w:style w:type="character" w:styleId="a7">
    <w:name w:val="Hyperlink"/>
    <w:basedOn w:val="a0"/>
    <w:uiPriority w:val="99"/>
    <w:semiHidden/>
    <w:unhideWhenUsed/>
    <w:rsid w:val="00444E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Натали</cp:lastModifiedBy>
  <cp:revision>6</cp:revision>
  <cp:lastPrinted>2015-11-10T12:03:00Z</cp:lastPrinted>
  <dcterms:created xsi:type="dcterms:W3CDTF">2015-11-07T10:14:00Z</dcterms:created>
  <dcterms:modified xsi:type="dcterms:W3CDTF">2015-11-10T12:03:00Z</dcterms:modified>
</cp:coreProperties>
</file>