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</w:p>
    <w:p w:rsidR="00A547EC" w:rsidRPr="009A5C9C" w:rsidRDefault="00A547EC" w:rsidP="00883555">
      <w:pPr>
        <w:spacing w:after="0" w:line="240" w:lineRule="auto"/>
        <w:rPr>
          <w:rFonts w:ascii="т" w:hAnsi="т"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  <w:r w:rsidRPr="009A5C9C">
        <w:rPr>
          <w:rFonts w:ascii="т" w:hAnsi="т"/>
          <w:sz w:val="28"/>
          <w:szCs w:val="28"/>
        </w:rPr>
        <w:tab/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8A2A75" w:rsidRPr="009A5C9C" w:rsidTr="00E5397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9A5C9C">
              <w:rPr>
                <w:rFonts w:ascii="т" w:hAnsi="т"/>
                <w:sz w:val="20"/>
                <w:szCs w:val="20"/>
              </w:rPr>
              <w:t xml:space="preserve">БАШКОРТОСТАН </w:t>
            </w:r>
            <w:proofErr w:type="spellStart"/>
            <w:r w:rsidRPr="009A5C9C">
              <w:rPr>
                <w:rFonts w:ascii="т" w:hAnsi="т"/>
                <w:sz w:val="20"/>
                <w:szCs w:val="20"/>
              </w:rPr>
              <w:t>РЕСПУБЛИКА</w:t>
            </w:r>
            <w:proofErr w:type="gramStart"/>
            <w:r w:rsidRPr="009A5C9C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9A5C9C">
              <w:rPr>
                <w:rFonts w:ascii="т" w:hAnsi="т"/>
                <w:sz w:val="20"/>
                <w:szCs w:val="20"/>
              </w:rPr>
              <w:t>Ы</w:t>
            </w:r>
            <w:proofErr w:type="spellEnd"/>
            <w:r w:rsidRPr="009A5C9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A5C9C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A5C9C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9A5C9C">
              <w:rPr>
                <w:rFonts w:ascii="т" w:hAnsi="т"/>
                <w:sz w:val="20"/>
                <w:szCs w:val="20"/>
              </w:rPr>
              <w:br/>
              <w:t>ПЕТРОВСК АУЫЛ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A5C9C">
              <w:rPr>
                <w:rFonts w:ascii="т" w:hAnsi="т"/>
                <w:sz w:val="20"/>
                <w:szCs w:val="20"/>
              </w:rPr>
              <w:t xml:space="preserve"> СОВЕТЫ АУЫЛ БИЛӘМӘ</w:t>
            </w:r>
            <w:proofErr w:type="gramStart"/>
            <w:r w:rsidRPr="009A5C9C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9A5C9C">
              <w:rPr>
                <w:rFonts w:ascii="т" w:hAnsi="т"/>
                <w:sz w:val="20"/>
                <w:szCs w:val="20"/>
              </w:rPr>
              <w:t>Е</w:t>
            </w:r>
            <w:r w:rsidRPr="009A5C9C">
              <w:rPr>
                <w:rFonts w:ascii="т" w:hAnsi="т"/>
                <w:sz w:val="20"/>
                <w:szCs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A5C9C">
              <w:rPr>
                <w:rFonts w:ascii="т" w:hAnsi="т" w:cs="Arial"/>
                <w:sz w:val="20"/>
                <w:szCs w:val="20"/>
              </w:rPr>
              <w:t xml:space="preserve">СОВЕТ  </w:t>
            </w:r>
            <w:proofErr w:type="gramStart"/>
            <w:r w:rsidRPr="009A5C9C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A5C9C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A5C9C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9A5C9C">
              <w:rPr>
                <w:rFonts w:ascii="т" w:hAnsi="т" w:cs="Arial"/>
                <w:sz w:val="20"/>
                <w:szCs w:val="20"/>
              </w:rPr>
              <w:t>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A5C9C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8A2A75" w:rsidRPr="009A5C9C" w:rsidRDefault="008A2A75" w:rsidP="00883555">
            <w:pPr>
              <w:spacing w:after="0" w:line="240" w:lineRule="auto"/>
              <w:ind w:right="-108"/>
              <w:rPr>
                <w:rFonts w:ascii="т" w:hAnsi="т" w:cs="Arial"/>
                <w:i/>
                <w:sz w:val="20"/>
                <w:szCs w:val="20"/>
              </w:rPr>
            </w:pPr>
          </w:p>
        </w:tc>
      </w:tr>
      <w:tr w:rsidR="008A2A75" w:rsidRPr="009A5C9C" w:rsidTr="00E53974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453230, </w:t>
            </w:r>
            <w:r w:rsidRPr="009A5C9C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9A5C9C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/>
                <w:i/>
                <w:sz w:val="20"/>
                <w:szCs w:val="20"/>
              </w:rPr>
              <w:t xml:space="preserve"> </w:t>
            </w:r>
            <w:proofErr w:type="spellStart"/>
            <w:r w:rsidRPr="009A5C9C">
              <w:rPr>
                <w:rFonts w:ascii="т" w:hAnsi="т"/>
                <w:i/>
                <w:sz w:val="20"/>
                <w:szCs w:val="20"/>
              </w:rPr>
              <w:t>Ишембай</w:t>
            </w:r>
            <w:proofErr w:type="spellEnd"/>
            <w:r w:rsidRPr="009A5C9C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Петровск </w:t>
            </w:r>
            <w:proofErr w:type="spellStart"/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ауылы</w:t>
            </w:r>
            <w:proofErr w:type="spellEnd"/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 Ленин урамы,23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9A5C9C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453230, Республика Башкортостан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8A2A75" w:rsidRPr="009A5C9C" w:rsidRDefault="008A2A75" w:rsidP="00883555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9A5C9C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8A2A75" w:rsidRPr="009A5C9C" w:rsidRDefault="008A2A75" w:rsidP="00883555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A5C9C">
              <w:rPr>
                <w:rFonts w:ascii="т" w:hAnsi="т" w:cs="Arial"/>
                <w:i/>
                <w:sz w:val="20"/>
                <w:szCs w:val="20"/>
              </w:rPr>
              <w:t>тел.(34794) 76-5-25, факс (34794)76-5-23</w:t>
            </w:r>
          </w:p>
        </w:tc>
      </w:tr>
    </w:tbl>
    <w:p w:rsidR="008A2A75" w:rsidRPr="009A5C9C" w:rsidRDefault="008A2A75" w:rsidP="00883555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/>
          <w:sz w:val="28"/>
          <w:szCs w:val="28"/>
        </w:rPr>
      </w:pPr>
    </w:p>
    <w:p w:rsidR="008A2A75" w:rsidRPr="009A5C9C" w:rsidRDefault="008A2A75" w:rsidP="0088355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8A2A75" w:rsidRPr="009A5C9C" w:rsidRDefault="008A2A75" w:rsidP="0088355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8A2A75" w:rsidRPr="009A5C9C" w:rsidRDefault="008A2A75" w:rsidP="00883555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РЕСПУБЛИКИ  БАШКОРТОСТАН</w:t>
      </w:r>
      <w:r w:rsidRPr="009A5C9C">
        <w:rPr>
          <w:rFonts w:ascii="т" w:hAnsi="т"/>
          <w:sz w:val="28"/>
          <w:szCs w:val="28"/>
        </w:rPr>
        <w:t xml:space="preserve"> </w:t>
      </w:r>
    </w:p>
    <w:p w:rsidR="008A2A75" w:rsidRPr="009A5C9C" w:rsidRDefault="008A2A75" w:rsidP="00883555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8A2A75" w:rsidRPr="009A5C9C" w:rsidRDefault="008A2A75" w:rsidP="00883555">
      <w:pPr>
        <w:pStyle w:val="3"/>
        <w:spacing w:after="0"/>
        <w:jc w:val="center"/>
        <w:rPr>
          <w:rFonts w:ascii="т" w:hAnsi="т"/>
          <w:b/>
          <w:sz w:val="28"/>
          <w:szCs w:val="28"/>
        </w:rPr>
      </w:pPr>
      <w:r w:rsidRPr="009A5C9C">
        <w:rPr>
          <w:rFonts w:ascii="т" w:hAnsi="т"/>
          <w:b/>
          <w:sz w:val="28"/>
          <w:szCs w:val="28"/>
        </w:rPr>
        <w:t>КАРАР                                                           РЕШЕНИЕ</w:t>
      </w: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b/>
          <w:bCs/>
          <w:sz w:val="28"/>
          <w:szCs w:val="28"/>
        </w:rPr>
      </w:pPr>
      <w:r w:rsidRPr="009A5C9C">
        <w:rPr>
          <w:rFonts w:ascii="т" w:hAnsi="т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F8012D" w:rsidRPr="007B004F" w:rsidRDefault="00A547EC" w:rsidP="00D97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1B2BAE">
        <w:rPr>
          <w:rFonts w:ascii="т" w:hAnsi="т"/>
          <w:b/>
          <w:bCs/>
          <w:sz w:val="28"/>
          <w:szCs w:val="28"/>
        </w:rPr>
        <w:t>«</w:t>
      </w:r>
      <w:r w:rsidR="00D973C9" w:rsidRPr="001B2BAE">
        <w:rPr>
          <w:rFonts w:ascii="т" w:hAnsi="т"/>
          <w:b/>
          <w:bCs/>
          <w:sz w:val="28"/>
          <w:szCs w:val="28"/>
        </w:rPr>
        <w:t>О</w:t>
      </w:r>
      <w:r w:rsidR="005E3E02" w:rsidRPr="001B2BAE">
        <w:rPr>
          <w:rFonts w:ascii="т" w:hAnsi="т"/>
          <w:b/>
          <w:bCs/>
          <w:sz w:val="28"/>
          <w:szCs w:val="28"/>
        </w:rPr>
        <w:t>б</w:t>
      </w:r>
      <w:r w:rsidR="00D973C9" w:rsidRPr="001B2BAE">
        <w:rPr>
          <w:rFonts w:ascii="т" w:hAnsi="т"/>
          <w:b/>
          <w:bCs/>
          <w:sz w:val="28"/>
          <w:szCs w:val="28"/>
        </w:rPr>
        <w:t xml:space="preserve"> </w:t>
      </w:r>
      <w:r w:rsidR="00D973C9" w:rsidRPr="007B004F">
        <w:rPr>
          <w:rFonts w:ascii="т" w:hAnsi="т"/>
          <w:b/>
          <w:bCs/>
          <w:sz w:val="28"/>
          <w:szCs w:val="28"/>
        </w:rPr>
        <w:t xml:space="preserve">обновлении    ограды кладбища </w:t>
      </w:r>
      <w:r w:rsidR="007B004F" w:rsidRPr="007B004F">
        <w:rPr>
          <w:rFonts w:ascii="т" w:hAnsi="т"/>
          <w:b/>
          <w:bCs/>
          <w:sz w:val="28"/>
          <w:szCs w:val="28"/>
        </w:rPr>
        <w:t>с</w:t>
      </w:r>
      <w:proofErr w:type="gramStart"/>
      <w:r w:rsidR="007B004F" w:rsidRPr="007B004F">
        <w:rPr>
          <w:rFonts w:ascii="т" w:hAnsi="т"/>
          <w:b/>
          <w:bCs/>
          <w:sz w:val="28"/>
          <w:szCs w:val="28"/>
        </w:rPr>
        <w:t>.П</w:t>
      </w:r>
      <w:proofErr w:type="gramEnd"/>
      <w:r w:rsidR="007B004F" w:rsidRPr="007B004F">
        <w:rPr>
          <w:rFonts w:ascii="т" w:hAnsi="т"/>
          <w:b/>
          <w:bCs/>
          <w:sz w:val="28"/>
          <w:szCs w:val="28"/>
        </w:rPr>
        <w:t>етровское</w:t>
      </w:r>
    </w:p>
    <w:p w:rsidR="00A547EC" w:rsidRPr="007B004F" w:rsidRDefault="00F8012D" w:rsidP="00D97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7B004F">
        <w:rPr>
          <w:rFonts w:ascii="т" w:hAnsi="т"/>
          <w:b/>
          <w:bCs/>
          <w:sz w:val="28"/>
          <w:szCs w:val="28"/>
        </w:rPr>
        <w:t>и</w:t>
      </w:r>
      <w:r w:rsidR="00D973C9" w:rsidRPr="007B004F">
        <w:rPr>
          <w:rFonts w:ascii="т" w:hAnsi="т"/>
          <w:b/>
          <w:bCs/>
          <w:sz w:val="28"/>
          <w:szCs w:val="28"/>
        </w:rPr>
        <w:t xml:space="preserve"> </w:t>
      </w:r>
      <w:proofErr w:type="gramStart"/>
      <w:r w:rsidR="00D973C9" w:rsidRPr="007B004F">
        <w:rPr>
          <w:rFonts w:ascii="т" w:hAnsi="т"/>
          <w:b/>
          <w:bCs/>
          <w:sz w:val="28"/>
          <w:szCs w:val="28"/>
        </w:rPr>
        <w:t>создании</w:t>
      </w:r>
      <w:proofErr w:type="gramEnd"/>
      <w:r w:rsidR="00D973C9" w:rsidRPr="007B004F">
        <w:rPr>
          <w:rFonts w:ascii="т" w:hAnsi="т"/>
          <w:b/>
          <w:bCs/>
          <w:sz w:val="28"/>
          <w:szCs w:val="28"/>
        </w:rPr>
        <w:t xml:space="preserve">  </w:t>
      </w:r>
      <w:r w:rsidR="007B004F" w:rsidRPr="007B004F">
        <w:rPr>
          <w:rFonts w:ascii="т" w:hAnsi="т"/>
          <w:b/>
          <w:bCs/>
          <w:sz w:val="28"/>
          <w:szCs w:val="28"/>
        </w:rPr>
        <w:t xml:space="preserve">зеленой </w:t>
      </w:r>
      <w:r w:rsidR="00D973C9" w:rsidRPr="007B004F">
        <w:rPr>
          <w:rFonts w:ascii="т" w:hAnsi="т"/>
          <w:b/>
          <w:bCs/>
          <w:sz w:val="28"/>
          <w:szCs w:val="28"/>
        </w:rPr>
        <w:t>защитной полосы</w:t>
      </w:r>
      <w:r w:rsidR="00A547EC" w:rsidRPr="007B004F">
        <w:rPr>
          <w:rFonts w:ascii="т" w:hAnsi="т"/>
          <w:b/>
          <w:bCs/>
          <w:sz w:val="28"/>
          <w:szCs w:val="28"/>
        </w:rPr>
        <w:t>»</w:t>
      </w:r>
    </w:p>
    <w:p w:rsidR="00A547EC" w:rsidRPr="007B004F" w:rsidRDefault="00A547EC" w:rsidP="001B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D46213" w:rsidRPr="007B004F" w:rsidRDefault="00D46213" w:rsidP="0088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</w:p>
    <w:p w:rsidR="00E87A23" w:rsidRPr="005E3E02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  <w:r w:rsidRPr="007B004F">
        <w:rPr>
          <w:rFonts w:ascii="т" w:hAnsi="т"/>
          <w:sz w:val="28"/>
          <w:szCs w:val="28"/>
        </w:rPr>
        <w:t>Совет сельского поселения Петровский  сельсовет муниципального</w:t>
      </w:r>
      <w:r w:rsidRPr="005E3E02">
        <w:rPr>
          <w:rFonts w:ascii="т" w:hAnsi="т"/>
          <w:sz w:val="28"/>
          <w:szCs w:val="28"/>
        </w:rPr>
        <w:t xml:space="preserve"> района Ишимбайский район Республики Башкортостан</w:t>
      </w:r>
    </w:p>
    <w:p w:rsidR="00E87A23" w:rsidRPr="005E3E02" w:rsidRDefault="00E87A23" w:rsidP="00E87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b/>
          <w:sz w:val="28"/>
          <w:szCs w:val="28"/>
        </w:rPr>
      </w:pPr>
    </w:p>
    <w:p w:rsidR="00A547EC" w:rsidRPr="001E309D" w:rsidRDefault="00E87A23" w:rsidP="00E87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sz w:val="28"/>
          <w:szCs w:val="28"/>
        </w:rPr>
      </w:pPr>
      <w:r w:rsidRPr="001E309D">
        <w:rPr>
          <w:rFonts w:ascii="т" w:hAnsi="т"/>
          <w:b/>
          <w:sz w:val="28"/>
          <w:szCs w:val="28"/>
        </w:rPr>
        <w:t>РЕШИЛ</w:t>
      </w:r>
      <w:r w:rsidR="00A547EC" w:rsidRPr="001E309D">
        <w:rPr>
          <w:rFonts w:ascii="т" w:hAnsi="т"/>
          <w:b/>
          <w:sz w:val="28"/>
          <w:szCs w:val="28"/>
        </w:rPr>
        <w:t>:</w:t>
      </w:r>
    </w:p>
    <w:p w:rsidR="00A547EC" w:rsidRPr="001E309D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1E309D" w:rsidRPr="001E309D" w:rsidRDefault="005E3E02" w:rsidP="005E3E02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1E309D">
        <w:rPr>
          <w:rFonts w:ascii="т" w:hAnsi="т"/>
          <w:sz w:val="28"/>
          <w:szCs w:val="28"/>
        </w:rPr>
        <w:t xml:space="preserve"> Перед закрытием старого кладбища </w:t>
      </w:r>
      <w:r w:rsidR="001E309D" w:rsidRPr="001E309D">
        <w:rPr>
          <w:rFonts w:ascii="т" w:hAnsi="т"/>
          <w:sz w:val="28"/>
          <w:szCs w:val="28"/>
        </w:rPr>
        <w:t xml:space="preserve"> с</w:t>
      </w:r>
      <w:proofErr w:type="gramStart"/>
      <w:r w:rsidR="001E309D" w:rsidRPr="001E309D">
        <w:rPr>
          <w:rFonts w:ascii="т" w:hAnsi="т"/>
          <w:sz w:val="28"/>
          <w:szCs w:val="28"/>
        </w:rPr>
        <w:t>.П</w:t>
      </w:r>
      <w:proofErr w:type="gramEnd"/>
      <w:r w:rsidR="001E309D" w:rsidRPr="001E309D">
        <w:rPr>
          <w:rFonts w:ascii="т" w:hAnsi="т"/>
          <w:sz w:val="28"/>
          <w:szCs w:val="28"/>
        </w:rPr>
        <w:t xml:space="preserve">етровское,  деревянную  </w:t>
      </w:r>
    </w:p>
    <w:p w:rsidR="00D46213" w:rsidRPr="001E309D" w:rsidRDefault="005E3E02" w:rsidP="005E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1E309D">
        <w:rPr>
          <w:rFonts w:ascii="т" w:hAnsi="т"/>
          <w:sz w:val="28"/>
          <w:szCs w:val="28"/>
        </w:rPr>
        <w:t xml:space="preserve">ограду </w:t>
      </w:r>
      <w:r w:rsidR="001E309D" w:rsidRPr="001E309D">
        <w:rPr>
          <w:rFonts w:ascii="т" w:hAnsi="т"/>
          <w:sz w:val="28"/>
          <w:szCs w:val="28"/>
        </w:rPr>
        <w:t xml:space="preserve"> кладбища   </w:t>
      </w:r>
      <w:r w:rsidRPr="001E309D">
        <w:rPr>
          <w:rFonts w:ascii="т" w:hAnsi="т"/>
          <w:sz w:val="28"/>
          <w:szCs w:val="28"/>
        </w:rPr>
        <w:t>обновить</w:t>
      </w:r>
      <w:r w:rsidR="001E309D" w:rsidRPr="001E309D">
        <w:rPr>
          <w:rFonts w:ascii="т" w:hAnsi="т"/>
          <w:sz w:val="28"/>
          <w:szCs w:val="28"/>
        </w:rPr>
        <w:t xml:space="preserve"> </w:t>
      </w:r>
      <w:r w:rsidRPr="001E309D">
        <w:rPr>
          <w:rFonts w:ascii="т" w:hAnsi="т"/>
          <w:sz w:val="28"/>
          <w:szCs w:val="28"/>
        </w:rPr>
        <w:t>на  металлическую  с расширением  территории   для создания зеленой защитной полосы (посадки деревьев)  от  жилой зоны   с</w:t>
      </w:r>
      <w:proofErr w:type="gramStart"/>
      <w:r w:rsidRPr="001E309D">
        <w:rPr>
          <w:rFonts w:ascii="т" w:hAnsi="т"/>
          <w:sz w:val="28"/>
          <w:szCs w:val="28"/>
        </w:rPr>
        <w:t>.П</w:t>
      </w:r>
      <w:proofErr w:type="gramEnd"/>
      <w:r w:rsidRPr="001E309D">
        <w:rPr>
          <w:rFonts w:ascii="т" w:hAnsi="т"/>
          <w:sz w:val="28"/>
          <w:szCs w:val="28"/>
        </w:rPr>
        <w:t>етровское.</w:t>
      </w:r>
    </w:p>
    <w:p w:rsidR="00D46213" w:rsidRPr="001E309D" w:rsidRDefault="00D46213" w:rsidP="0088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</w:p>
    <w:p w:rsidR="00A547EC" w:rsidRPr="001E309D" w:rsidRDefault="005E3E02" w:rsidP="008835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1E309D">
        <w:rPr>
          <w:rFonts w:ascii="т" w:hAnsi="т"/>
          <w:sz w:val="28"/>
          <w:szCs w:val="28"/>
        </w:rPr>
        <w:t xml:space="preserve"> </w:t>
      </w:r>
    </w:p>
    <w:p w:rsidR="00A547EC" w:rsidRPr="001E309D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т" w:hAnsi="т"/>
          <w:color w:val="800000"/>
          <w:sz w:val="28"/>
          <w:szCs w:val="28"/>
        </w:rPr>
      </w:pPr>
    </w:p>
    <w:p w:rsidR="00A547EC" w:rsidRPr="001E309D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sz w:val="28"/>
          <w:szCs w:val="28"/>
        </w:rPr>
      </w:pPr>
    </w:p>
    <w:tbl>
      <w:tblPr>
        <w:tblW w:w="10031" w:type="dxa"/>
        <w:tblLayout w:type="fixed"/>
        <w:tblLook w:val="04A0"/>
      </w:tblPr>
      <w:tblGrid>
        <w:gridCol w:w="5637"/>
        <w:gridCol w:w="4394"/>
      </w:tblGrid>
      <w:tr w:rsidR="00FA3A49" w:rsidRPr="001E309D" w:rsidTr="00064C1D">
        <w:trPr>
          <w:trHeight w:val="1883"/>
        </w:trPr>
        <w:tc>
          <w:tcPr>
            <w:tcW w:w="5637" w:type="dxa"/>
          </w:tcPr>
          <w:p w:rsidR="005E3E02" w:rsidRPr="001E309D" w:rsidRDefault="00883555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E309D"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5E3E02" w:rsidRPr="001E309D" w:rsidRDefault="005E3E02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E309D">
              <w:rPr>
                <w:rFonts w:ascii="т" w:eastAsia="Times New Roman" w:hAnsi="т" w:cs="Times New Roman"/>
                <w:sz w:val="28"/>
                <w:szCs w:val="28"/>
              </w:rPr>
              <w:t xml:space="preserve">Председатель </w:t>
            </w:r>
            <w:r w:rsidR="00E87A23" w:rsidRPr="001E309D">
              <w:rPr>
                <w:rFonts w:ascii="т" w:eastAsia="Times New Roman" w:hAnsi="т" w:cs="Times New Roman"/>
                <w:sz w:val="28"/>
                <w:szCs w:val="28"/>
              </w:rPr>
              <w:t>совета</w:t>
            </w:r>
          </w:p>
          <w:p w:rsidR="00E87A23" w:rsidRPr="001E309D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E309D">
              <w:rPr>
                <w:rFonts w:ascii="т" w:eastAsia="Times New Roman" w:hAnsi="т" w:cs="Times New Roman"/>
                <w:sz w:val="28"/>
                <w:szCs w:val="28"/>
              </w:rPr>
              <w:t xml:space="preserve">сельского поселения </w:t>
            </w:r>
          </w:p>
          <w:p w:rsidR="00E87A23" w:rsidRPr="001E309D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E309D">
              <w:rPr>
                <w:rFonts w:ascii="т" w:eastAsia="Times New Roman" w:hAnsi="т" w:cs="Times New Roman"/>
                <w:sz w:val="28"/>
                <w:szCs w:val="28"/>
              </w:rPr>
              <w:t xml:space="preserve">Петровский сельсовет </w:t>
            </w:r>
          </w:p>
          <w:p w:rsidR="00E87A23" w:rsidRPr="001E309D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E309D">
              <w:rPr>
                <w:rFonts w:ascii="т" w:eastAsia="Times New Roman" w:hAnsi="т" w:cs="Times New Roman"/>
                <w:sz w:val="28"/>
                <w:szCs w:val="28"/>
              </w:rPr>
              <w:t xml:space="preserve">муниципального района </w:t>
            </w:r>
          </w:p>
          <w:p w:rsidR="00E87A23" w:rsidRPr="001E309D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1E309D">
              <w:rPr>
                <w:rFonts w:ascii="т" w:eastAsia="Times New Roman" w:hAnsi="т" w:cs="Times New Roman"/>
                <w:sz w:val="28"/>
                <w:szCs w:val="28"/>
              </w:rPr>
              <w:t xml:space="preserve">Ишимбайский  район </w:t>
            </w:r>
          </w:p>
          <w:p w:rsidR="00FA3A49" w:rsidRPr="001E309D" w:rsidRDefault="00E87A23" w:rsidP="00E87A23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1E309D">
              <w:rPr>
                <w:rFonts w:ascii="т" w:eastAsia="Times New Roman" w:hAnsi="т" w:cs="Times New Roman"/>
                <w:sz w:val="28"/>
                <w:szCs w:val="28"/>
              </w:rPr>
              <w:t xml:space="preserve">Республики Башкортостан                </w:t>
            </w:r>
          </w:p>
        </w:tc>
        <w:tc>
          <w:tcPr>
            <w:tcW w:w="4394" w:type="dxa"/>
            <w:hideMark/>
          </w:tcPr>
          <w:p w:rsidR="00FA3A49" w:rsidRPr="001E309D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FA3A49" w:rsidRPr="001E309D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FA3A49" w:rsidRPr="001E309D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FA3A49" w:rsidRPr="001E309D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FA3A49" w:rsidRPr="001E309D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E87A23" w:rsidRPr="001E309D" w:rsidRDefault="00E87A23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  <w:p w:rsidR="00FA3A49" w:rsidRPr="001E309D" w:rsidRDefault="003F621F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  <w:r w:rsidRPr="001E309D">
              <w:rPr>
                <w:rFonts w:ascii="т" w:eastAsia="Times New Roman" w:hAnsi="т" w:cs="Times New Roman"/>
                <w:sz w:val="28"/>
                <w:szCs w:val="28"/>
              </w:rPr>
              <w:t xml:space="preserve"> </w:t>
            </w:r>
            <w:proofErr w:type="spellStart"/>
            <w:r w:rsidR="001B2BAE" w:rsidRPr="001E309D">
              <w:rPr>
                <w:rFonts w:ascii="т" w:eastAsia="Times New Roman" w:hAnsi="т" w:cs="Times New Roman"/>
                <w:sz w:val="28"/>
                <w:szCs w:val="28"/>
              </w:rPr>
              <w:t>А.В.Ягафаров</w:t>
            </w:r>
            <w:proofErr w:type="spellEnd"/>
          </w:p>
        </w:tc>
      </w:tr>
      <w:tr w:rsidR="00FA3A49" w:rsidRPr="009A5C9C" w:rsidTr="00064C1D">
        <w:trPr>
          <w:trHeight w:val="100"/>
        </w:trPr>
        <w:tc>
          <w:tcPr>
            <w:tcW w:w="5637" w:type="dxa"/>
            <w:hideMark/>
          </w:tcPr>
          <w:p w:rsidR="00FA3A49" w:rsidRPr="001B2BAE" w:rsidRDefault="00FA3A49" w:rsidP="00883555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</w:p>
          <w:p w:rsidR="00FA3A49" w:rsidRPr="001B2BAE" w:rsidRDefault="00FA3A49" w:rsidP="00883555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  <w:r w:rsidRPr="001B2BAE">
              <w:rPr>
                <w:rFonts w:ascii="т" w:hAnsi="т"/>
                <w:sz w:val="28"/>
                <w:szCs w:val="28"/>
              </w:rPr>
              <w:t>с</w:t>
            </w:r>
            <w:proofErr w:type="gramStart"/>
            <w:r w:rsidRPr="001B2BAE">
              <w:rPr>
                <w:rFonts w:ascii="т" w:hAnsi="т"/>
                <w:sz w:val="28"/>
                <w:szCs w:val="28"/>
              </w:rPr>
              <w:t>.П</w:t>
            </w:r>
            <w:proofErr w:type="gramEnd"/>
            <w:r w:rsidRPr="001B2BAE">
              <w:rPr>
                <w:rFonts w:ascii="т" w:hAnsi="т"/>
                <w:sz w:val="28"/>
                <w:szCs w:val="28"/>
              </w:rPr>
              <w:t xml:space="preserve">етровское </w:t>
            </w:r>
          </w:p>
          <w:p w:rsidR="00FA3A49" w:rsidRPr="001B2BAE" w:rsidRDefault="00883555" w:rsidP="00883555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  <w:r w:rsidRPr="001B2BAE">
              <w:rPr>
                <w:rFonts w:ascii="т" w:hAnsi="т"/>
                <w:sz w:val="28"/>
                <w:szCs w:val="28"/>
              </w:rPr>
              <w:t>23.08</w:t>
            </w:r>
            <w:r w:rsidR="00FA3A49" w:rsidRPr="001B2BAE">
              <w:rPr>
                <w:rFonts w:ascii="т" w:hAnsi="т"/>
                <w:sz w:val="28"/>
                <w:szCs w:val="28"/>
              </w:rPr>
              <w:t xml:space="preserve">.2013 г  </w:t>
            </w:r>
          </w:p>
          <w:p w:rsidR="00FA3A49" w:rsidRPr="001B2BAE" w:rsidRDefault="00FA3A49" w:rsidP="00883555">
            <w:pPr>
              <w:pStyle w:val="3"/>
              <w:spacing w:after="0"/>
              <w:rPr>
                <w:rFonts w:ascii="т" w:hAnsi="т"/>
                <w:sz w:val="28"/>
                <w:szCs w:val="28"/>
              </w:rPr>
            </w:pPr>
            <w:r w:rsidRPr="001B2BAE">
              <w:rPr>
                <w:rFonts w:ascii="т" w:hAnsi="т"/>
                <w:sz w:val="28"/>
                <w:szCs w:val="28"/>
              </w:rPr>
              <w:t xml:space="preserve">№  </w:t>
            </w:r>
            <w:r w:rsidR="008929AA">
              <w:rPr>
                <w:rFonts w:asciiTheme="minorHAnsi" w:hAnsiTheme="minorHAnsi"/>
                <w:sz w:val="28"/>
                <w:szCs w:val="28"/>
              </w:rPr>
              <w:t>35/257</w:t>
            </w:r>
            <w:r w:rsidRPr="001B2BAE">
              <w:rPr>
                <w:rFonts w:ascii="т" w:hAnsi="т"/>
                <w:sz w:val="28"/>
                <w:szCs w:val="28"/>
              </w:rPr>
              <w:t xml:space="preserve"> </w:t>
            </w:r>
            <w:r w:rsidR="00883555" w:rsidRPr="001B2BAE">
              <w:rPr>
                <w:rFonts w:ascii="т" w:hAnsi="т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FA3A49" w:rsidRPr="001B2BAE" w:rsidRDefault="00FA3A49" w:rsidP="00883555">
            <w:pPr>
              <w:spacing w:after="0" w:line="240" w:lineRule="auto"/>
              <w:ind w:right="-907"/>
              <w:rPr>
                <w:rFonts w:ascii="т" w:hAnsi="т"/>
                <w:sz w:val="28"/>
                <w:szCs w:val="28"/>
              </w:rPr>
            </w:pPr>
          </w:p>
        </w:tc>
      </w:tr>
    </w:tbl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sz w:val="28"/>
          <w:szCs w:val="28"/>
        </w:rPr>
      </w:pP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sz w:val="28"/>
          <w:szCs w:val="28"/>
        </w:rPr>
      </w:pPr>
    </w:p>
    <w:p w:rsidR="00A547EC" w:rsidRPr="009A5C9C" w:rsidRDefault="00A547EC" w:rsidP="009A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9A5C9C">
        <w:rPr>
          <w:rFonts w:ascii="т" w:hAnsi="т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A547EC" w:rsidRPr="009A5C9C" w:rsidRDefault="00A547EC" w:rsidP="008835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т" w:hAnsi="т"/>
          <w:sz w:val="28"/>
          <w:szCs w:val="28"/>
        </w:rPr>
      </w:pPr>
    </w:p>
    <w:p w:rsidR="00B717D7" w:rsidRPr="009A5C9C" w:rsidRDefault="00B717D7" w:rsidP="00883555">
      <w:pPr>
        <w:spacing w:after="0" w:line="240" w:lineRule="auto"/>
        <w:rPr>
          <w:rFonts w:ascii="т" w:hAnsi="т"/>
          <w:sz w:val="28"/>
          <w:szCs w:val="28"/>
        </w:rPr>
      </w:pPr>
    </w:p>
    <w:sectPr w:rsidR="00B717D7" w:rsidRPr="009A5C9C" w:rsidSect="009A5C9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0721"/>
    <w:multiLevelType w:val="hybridMultilevel"/>
    <w:tmpl w:val="FFCE0FC6"/>
    <w:lvl w:ilvl="0" w:tplc="2DE06012">
      <w:start w:val="1"/>
      <w:numFmt w:val="decimal"/>
      <w:lvlText w:val="%1."/>
      <w:lvlJc w:val="left"/>
      <w:pPr>
        <w:ind w:left="987" w:hanging="360"/>
      </w:pPr>
      <w:rPr>
        <w:rFonts w:ascii="т" w:hAnsi="т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61C469F8"/>
    <w:multiLevelType w:val="hybridMultilevel"/>
    <w:tmpl w:val="5F1A0740"/>
    <w:lvl w:ilvl="0" w:tplc="F1C81D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7EC"/>
    <w:rsid w:val="000815E2"/>
    <w:rsid w:val="001B2BAE"/>
    <w:rsid w:val="001E309D"/>
    <w:rsid w:val="002A7D5C"/>
    <w:rsid w:val="003F621F"/>
    <w:rsid w:val="005E3E02"/>
    <w:rsid w:val="006309E7"/>
    <w:rsid w:val="0066766E"/>
    <w:rsid w:val="00793D2F"/>
    <w:rsid w:val="007B004F"/>
    <w:rsid w:val="00883555"/>
    <w:rsid w:val="008929AA"/>
    <w:rsid w:val="008A2A75"/>
    <w:rsid w:val="009A5C9C"/>
    <w:rsid w:val="00A547EC"/>
    <w:rsid w:val="00B717D7"/>
    <w:rsid w:val="00BF502E"/>
    <w:rsid w:val="00CF11B3"/>
    <w:rsid w:val="00D46213"/>
    <w:rsid w:val="00D973C9"/>
    <w:rsid w:val="00E87A23"/>
    <w:rsid w:val="00F8012D"/>
    <w:rsid w:val="00FA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47E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A547EC"/>
    <w:rPr>
      <w:rFonts w:ascii="Times New Roman" w:eastAsia="Times New Roman" w:hAnsi="Times New Roman" w:cs="Times New Roman"/>
      <w:sz w:val="32"/>
      <w:szCs w:val="20"/>
    </w:rPr>
  </w:style>
  <w:style w:type="paragraph" w:styleId="3">
    <w:name w:val="Body Text Indent 3"/>
    <w:basedOn w:val="a"/>
    <w:link w:val="30"/>
    <w:unhideWhenUsed/>
    <w:rsid w:val="00A547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47E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A54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547E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6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2013-09-05T08:49:00Z</cp:lastPrinted>
  <dcterms:created xsi:type="dcterms:W3CDTF">2013-07-25T09:27:00Z</dcterms:created>
  <dcterms:modified xsi:type="dcterms:W3CDTF">2013-10-02T04:22:00Z</dcterms:modified>
</cp:coreProperties>
</file>