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29" w:rsidRDefault="00F73829" w:rsidP="00F73829">
      <w:pPr>
        <w:shd w:val="clear" w:color="auto" w:fill="FFFFFF"/>
        <w:tabs>
          <w:tab w:val="left" w:pos="8251"/>
        </w:tabs>
        <w:ind w:left="8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06D0D" w:rsidRDefault="00E9389D" w:rsidP="00706D0D">
      <w:pPr>
        <w:shd w:val="clear" w:color="auto" w:fill="FFFFFF"/>
        <w:ind w:left="10"/>
        <w:jc w:val="right"/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92"/>
        <w:gridCol w:w="1775"/>
        <w:gridCol w:w="4318"/>
      </w:tblGrid>
      <w:tr w:rsidR="00706D0D" w:rsidTr="008E25A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ind w:right="-144"/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 xml:space="preserve">БАШКОРТОСТАН </w:t>
            </w:r>
            <w:proofErr w:type="spellStart"/>
            <w:r w:rsidRPr="00706D0D">
              <w:rPr>
                <w:rFonts w:ascii="т" w:hAnsi="т"/>
              </w:rPr>
              <w:t>РЕСПУБЛИКА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>Ы</w:t>
            </w:r>
            <w:proofErr w:type="spellEnd"/>
            <w:r w:rsidRPr="00706D0D">
              <w:rPr>
                <w:rFonts w:ascii="т" w:hAnsi="т"/>
              </w:rPr>
              <w:t xml:space="preserve">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 xml:space="preserve">ИШЕМБАЙ РАЙОНЫ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МУНИЦИПАЛЬ РАЙОНЫ</w:t>
            </w:r>
            <w:r w:rsidRPr="00706D0D">
              <w:rPr>
                <w:rFonts w:ascii="т" w:hAnsi="т"/>
              </w:rPr>
              <w:br/>
              <w:t>ПЕТРОВСК АУЫЛ СОВЕТЫ</w:t>
            </w:r>
            <w:r w:rsidRPr="00706D0D">
              <w:rPr>
                <w:rFonts w:ascii="т" w:hAnsi="т"/>
              </w:rPr>
              <w:br/>
              <w:t>АУЫЛ БИЛӘМӘ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>Е</w:t>
            </w:r>
            <w:r w:rsidRPr="00706D0D">
              <w:rPr>
                <w:rFonts w:ascii="т" w:hAnsi="т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 xml:space="preserve">АДМИНИСТРАЦИЯ </w:t>
            </w:r>
            <w:proofErr w:type="gramStart"/>
            <w:r w:rsidRPr="00706D0D">
              <w:rPr>
                <w:rFonts w:ascii="т" w:hAnsi="т" w:cs="Arial"/>
              </w:rPr>
              <w:t>СЕЛЬСКОГО</w:t>
            </w:r>
            <w:proofErr w:type="gramEnd"/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ПОСЕЛЕНИЯ ПЕТРОВСКИЙ СЕЛЬСОВЕТ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МУНИЦИПАЛЬНОГО РАЙОНА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</w:rPr>
              <w:t>ИШИМБАЙСКИЙ РАЙОН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bCs/>
              </w:rPr>
              <w:t>РЕСПУБЛИКА БАШКОРТОСТАН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</w:p>
        </w:tc>
      </w:tr>
      <w:tr w:rsidR="00706D0D" w:rsidTr="008E25A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  <w:b/>
                <w:i/>
                <w:lang w:val="be-BY"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453230, </w:t>
            </w:r>
            <w:r w:rsidRPr="00706D0D">
              <w:rPr>
                <w:rFonts w:ascii="т" w:hAnsi="т"/>
                <w:i/>
                <w:lang w:val="be-BY"/>
              </w:rPr>
              <w:t>Башкортостан Республика</w:t>
            </w:r>
            <w:r w:rsidRPr="00706D0D">
              <w:rPr>
                <w:rFonts w:ascii="т" w:hAnsi="т" w:cs="Arial"/>
                <w:i/>
                <w:lang w:val="be-BY"/>
              </w:rPr>
              <w:t>һы,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/>
                <w:i/>
                <w:lang w:val="be-BY"/>
              </w:rPr>
              <w:t xml:space="preserve"> </w:t>
            </w:r>
            <w:proofErr w:type="spellStart"/>
            <w:r w:rsidRPr="00706D0D">
              <w:rPr>
                <w:rFonts w:ascii="т" w:hAnsi="т"/>
                <w:i/>
              </w:rPr>
              <w:t>Ишембай</w:t>
            </w:r>
            <w:proofErr w:type="spellEnd"/>
            <w:r w:rsidRPr="00706D0D">
              <w:rPr>
                <w:rFonts w:ascii="т" w:hAnsi="т"/>
                <w:i/>
                <w:lang w:val="be-BY"/>
              </w:rPr>
              <w:t xml:space="preserve"> районы</w:t>
            </w:r>
            <w:r w:rsidRPr="00706D0D">
              <w:rPr>
                <w:rFonts w:ascii="т" w:hAnsi="т" w:cs="Arial"/>
                <w:bCs/>
                <w:i/>
                <w:iCs/>
              </w:rPr>
              <w:t xml:space="preserve">  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Петровск </w:t>
            </w:r>
            <w:proofErr w:type="spellStart"/>
            <w:r w:rsidRPr="00706D0D">
              <w:rPr>
                <w:rFonts w:ascii="т" w:hAnsi="т" w:cs="Arial"/>
                <w:bCs/>
                <w:i/>
                <w:iCs/>
              </w:rPr>
              <w:t>ауылы</w:t>
            </w:r>
            <w:proofErr w:type="spellEnd"/>
            <w:r w:rsidRPr="00706D0D">
              <w:rPr>
                <w:rFonts w:ascii="т" w:hAnsi="т" w:cs="Arial"/>
                <w:bCs/>
                <w:i/>
                <w:iCs/>
              </w:rPr>
              <w:t>, Ленин урамы,23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i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 тел.</w:t>
            </w:r>
            <w:r w:rsidRPr="00706D0D">
              <w:rPr>
                <w:rFonts w:ascii="т" w:hAnsi="т" w:cs="Arial"/>
                <w:i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453230, Республика Башкортостан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Ишимбайский район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с</w:t>
            </w:r>
            <w:proofErr w:type="gramStart"/>
            <w:r w:rsidRPr="00706D0D">
              <w:rPr>
                <w:rFonts w:ascii="т" w:hAnsi="т" w:cs="Arial"/>
                <w:bCs/>
                <w:i/>
                <w:iCs/>
              </w:rPr>
              <w:t>.П</w:t>
            </w:r>
            <w:proofErr w:type="gramEnd"/>
            <w:r w:rsidRPr="00706D0D">
              <w:rPr>
                <w:rFonts w:ascii="т" w:hAnsi="т" w:cs="Arial"/>
                <w:bCs/>
                <w:i/>
                <w:iCs/>
              </w:rPr>
              <w:t>етровское, ул.Ленина.23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i/>
              </w:rPr>
              <w:t>тел.(34794) 76-5-25, факс (34794)76-5-23</w:t>
            </w:r>
          </w:p>
        </w:tc>
      </w:tr>
    </w:tbl>
    <w:p w:rsidR="007A5854" w:rsidRDefault="007A5854" w:rsidP="007A5854">
      <w:pPr>
        <w:rPr>
          <w:rFonts w:cs="Arial"/>
          <w:b/>
          <w:sz w:val="28"/>
          <w:szCs w:val="28"/>
        </w:rPr>
      </w:pPr>
    </w:p>
    <w:p w:rsidR="00706D0D" w:rsidRPr="00532B2C" w:rsidRDefault="00706D0D" w:rsidP="00532B2C">
      <w:pPr>
        <w:rPr>
          <w:rFonts w:ascii="т" w:hAnsi="т" w:cs="Arial"/>
          <w:b/>
          <w:sz w:val="24"/>
          <w:szCs w:val="24"/>
        </w:rPr>
      </w:pPr>
      <w:r w:rsidRPr="007A5854">
        <w:rPr>
          <w:rFonts w:ascii="т" w:hAnsi="т" w:cs="Arial" w:hint="eastAsia"/>
          <w:b/>
          <w:sz w:val="24"/>
          <w:szCs w:val="24"/>
        </w:rPr>
        <w:t>КАРАР</w:t>
      </w:r>
      <w:r w:rsidRPr="007A5854">
        <w:rPr>
          <w:rFonts w:ascii="т" w:hAnsi="т" w:cs="Arial"/>
          <w:b/>
          <w:sz w:val="24"/>
          <w:szCs w:val="24"/>
        </w:rPr>
        <w:t xml:space="preserve">                       </w:t>
      </w:r>
      <w:r w:rsidR="007A5854" w:rsidRPr="007A5854">
        <w:rPr>
          <w:rFonts w:ascii="т" w:hAnsi="т" w:cs="Arial"/>
          <w:b/>
          <w:sz w:val="24"/>
          <w:szCs w:val="24"/>
        </w:rPr>
        <w:t xml:space="preserve">        </w:t>
      </w:r>
      <w:r w:rsidRPr="007A5854">
        <w:rPr>
          <w:rFonts w:ascii="т" w:hAnsi="т" w:cs="Arial"/>
          <w:b/>
          <w:sz w:val="24"/>
          <w:szCs w:val="24"/>
        </w:rPr>
        <w:t xml:space="preserve">   </w:t>
      </w:r>
      <w:r w:rsidR="007A5854">
        <w:rPr>
          <w:rFonts w:ascii="т" w:hAnsi="т" w:cs="Arial"/>
          <w:b/>
          <w:sz w:val="24"/>
          <w:szCs w:val="24"/>
        </w:rPr>
        <w:t xml:space="preserve">     </w:t>
      </w:r>
      <w:r w:rsidR="005320BD">
        <w:rPr>
          <w:rFonts w:ascii="т" w:hAnsi="т" w:cs="Arial"/>
          <w:b/>
          <w:sz w:val="24"/>
          <w:szCs w:val="24"/>
        </w:rPr>
        <w:t xml:space="preserve">  </w:t>
      </w:r>
      <w:r w:rsidR="007A5854">
        <w:rPr>
          <w:rFonts w:ascii="т" w:hAnsi="т" w:cs="Arial"/>
          <w:b/>
          <w:sz w:val="24"/>
          <w:szCs w:val="24"/>
        </w:rPr>
        <w:t xml:space="preserve">   </w:t>
      </w:r>
      <w:r w:rsidR="009741C1">
        <w:rPr>
          <w:rFonts w:ascii="т" w:hAnsi="т" w:cs="Arial"/>
          <w:b/>
          <w:sz w:val="24"/>
          <w:szCs w:val="24"/>
        </w:rPr>
        <w:t xml:space="preserve">        </w:t>
      </w:r>
      <w:r w:rsid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 w:cs="Arial" w:hint="eastAsia"/>
          <w:b/>
          <w:sz w:val="24"/>
          <w:szCs w:val="24"/>
        </w:rPr>
        <w:t>ПОСТАНОВЛЕНИЕ</w:t>
      </w:r>
      <w:r w:rsidRPr="007A5854">
        <w:rPr>
          <w:rFonts w:ascii="т" w:hAnsi="т" w:cs="Arial"/>
          <w:b/>
          <w:sz w:val="24"/>
          <w:szCs w:val="24"/>
        </w:rPr>
        <w:t xml:space="preserve"> </w:t>
      </w:r>
      <w:r w:rsidRPr="007A5854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 w:cs="Arial"/>
          <w:b/>
          <w:sz w:val="28"/>
          <w:szCs w:val="28"/>
        </w:rPr>
        <w:t xml:space="preserve">                                                        </w:t>
      </w:r>
    </w:p>
    <w:p w:rsidR="00706D0D" w:rsidRPr="00576192" w:rsidRDefault="00706D0D" w:rsidP="00706D0D">
      <w:pPr>
        <w:shd w:val="clear" w:color="auto" w:fill="FFFFFF"/>
        <w:tabs>
          <w:tab w:val="left" w:pos="8251"/>
        </w:tabs>
        <w:jc w:val="center"/>
        <w:rPr>
          <w:b/>
          <w:sz w:val="24"/>
          <w:szCs w:val="24"/>
        </w:rPr>
      </w:pPr>
    </w:p>
    <w:p w:rsidR="00A30550" w:rsidRPr="007A5854" w:rsidRDefault="00A30550">
      <w:pPr>
        <w:shd w:val="clear" w:color="auto" w:fill="FFFFFF"/>
        <w:ind w:left="10"/>
      </w:pPr>
    </w:p>
    <w:p w:rsidR="001D40B9" w:rsidRPr="001D40B9" w:rsidRDefault="001D40B9" w:rsidP="002131BC">
      <w:pPr>
        <w:shd w:val="clear" w:color="auto" w:fill="FFFFFF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«Об утверждении Порядка </w:t>
      </w:r>
    </w:p>
    <w:p w:rsidR="001D40B9" w:rsidRPr="001D40B9" w:rsidRDefault="001D40B9" w:rsidP="002131BC">
      <w:pPr>
        <w:shd w:val="clear" w:color="auto" w:fill="FFFFFF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получения </w:t>
      </w:r>
      <w:proofErr w:type="gramStart"/>
      <w:r w:rsidRPr="001D40B9">
        <w:rPr>
          <w:b/>
          <w:bCs/>
          <w:color w:val="1E1E1E"/>
          <w:sz w:val="24"/>
          <w:szCs w:val="24"/>
        </w:rPr>
        <w:t>муниципальными</w:t>
      </w:r>
      <w:proofErr w:type="gramEnd"/>
      <w:r w:rsidRPr="001D40B9">
        <w:rPr>
          <w:b/>
          <w:bCs/>
          <w:color w:val="1E1E1E"/>
          <w:sz w:val="24"/>
          <w:szCs w:val="24"/>
        </w:rPr>
        <w:t xml:space="preserve"> </w:t>
      </w:r>
    </w:p>
    <w:p w:rsidR="001D40B9" w:rsidRPr="001D40B9" w:rsidRDefault="001D40B9" w:rsidP="002131BC">
      <w:pPr>
        <w:shd w:val="clear" w:color="auto" w:fill="FFFFFF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служащими администрации Петровского сельского поселения </w:t>
      </w:r>
    </w:p>
    <w:p w:rsidR="001D40B9" w:rsidRPr="001D40B9" w:rsidRDefault="001D40B9" w:rsidP="002131BC">
      <w:pPr>
        <w:shd w:val="clear" w:color="auto" w:fill="FFFFFF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 xml:space="preserve">разрешения на участие в управлении отдельными некоммерческими организациями </w:t>
      </w:r>
    </w:p>
    <w:p w:rsidR="008B696D" w:rsidRPr="001D40B9" w:rsidRDefault="001D40B9" w:rsidP="002131BC">
      <w:pPr>
        <w:shd w:val="clear" w:color="auto" w:fill="FFFFFF"/>
        <w:ind w:right="623"/>
        <w:textAlignment w:val="baseline"/>
        <w:rPr>
          <w:b/>
          <w:bCs/>
          <w:color w:val="1E1E1E"/>
          <w:sz w:val="24"/>
          <w:szCs w:val="24"/>
        </w:rPr>
      </w:pPr>
      <w:r w:rsidRPr="001D40B9">
        <w:rPr>
          <w:b/>
          <w:bCs/>
          <w:color w:val="1E1E1E"/>
          <w:sz w:val="24"/>
          <w:szCs w:val="24"/>
        </w:rPr>
        <w:t>на безвозмездной основе»</w:t>
      </w:r>
    </w:p>
    <w:p w:rsidR="001D40B9" w:rsidRPr="00D8279C" w:rsidRDefault="001D40B9" w:rsidP="00BA726E">
      <w:pPr>
        <w:shd w:val="clear" w:color="auto" w:fill="FFFFFF"/>
        <w:spacing w:line="360" w:lineRule="atLeast"/>
        <w:ind w:right="623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A726E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 соответствии  с  Федеральным  законом  №64-ФЗ от 03.04.2017г. «О внесении 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пунктом 3 части 1 статьи </w:t>
      </w:r>
      <w:hyperlink r:id="rId6" w:history="1">
        <w:r w:rsidRPr="00BA726E">
          <w:rPr>
            <w:rFonts w:eastAsia="Times New Roman"/>
            <w:sz w:val="24"/>
            <w:szCs w:val="24"/>
            <w:u w:val="single"/>
          </w:rPr>
          <w:t>14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 Федерального  закона  от  02.03.2007г. №25-ФЗ  «О муниципальной  службе в Российской Федерации»,  Администрация </w:t>
      </w:r>
      <w:r w:rsidR="001D40B9">
        <w:rPr>
          <w:rFonts w:eastAsia="Times New Roman"/>
          <w:sz w:val="24"/>
          <w:szCs w:val="24"/>
          <w:bdr w:val="none" w:sz="0" w:space="0" w:color="auto" w:frame="1"/>
        </w:rPr>
        <w:t>сельского поселения Петровский сельсовет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,</w:t>
      </w:r>
    </w:p>
    <w:p w:rsidR="001D40B9" w:rsidRPr="00D8279C" w:rsidRDefault="001D40B9" w:rsidP="00BA726E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A726E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BA726E">
        <w:rPr>
          <w:rFonts w:eastAsia="Times New Roman"/>
          <w:b/>
          <w:bCs/>
          <w:sz w:val="24"/>
          <w:szCs w:val="24"/>
        </w:rPr>
        <w:t>ПОСТАНОВЛЯЕТ:</w:t>
      </w:r>
    </w:p>
    <w:p w:rsidR="001D40B9" w:rsidRPr="00D8279C" w:rsidRDefault="001D40B9" w:rsidP="00BA726E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BA726E" w:rsidRPr="00D8279C" w:rsidRDefault="00BA726E" w:rsidP="00BE393A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1. Утвердить прилагаемое </w:t>
      </w:r>
      <w:hyperlink r:id="rId7" w:anchor="P38" w:history="1">
        <w:r w:rsidRPr="00BA726E">
          <w:rPr>
            <w:rFonts w:eastAsia="Times New Roman"/>
            <w:sz w:val="24"/>
            <w:szCs w:val="24"/>
            <w:u w:val="single"/>
          </w:rPr>
          <w:t>Положение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 о порядке получения муниципальными служащими Администрации </w:t>
      </w:r>
      <w:r w:rsidR="001D40B9">
        <w:rPr>
          <w:rFonts w:eastAsia="Times New Roman"/>
          <w:sz w:val="24"/>
          <w:szCs w:val="24"/>
          <w:bdr w:val="none" w:sz="0" w:space="0" w:color="auto" w:frame="1"/>
        </w:rPr>
        <w:t>сельского поселения Петровский сельсовет муниципального района Ишимбайский район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  разрешения  представителя  нанимателя на участие на безвозмездной основе  в  управлении  отдельными  некоммерческими  организациями.</w:t>
      </w:r>
    </w:p>
    <w:p w:rsidR="00BA726E" w:rsidRPr="00D8279C" w:rsidRDefault="00BA726E" w:rsidP="00BE393A">
      <w:pPr>
        <w:shd w:val="clear" w:color="auto" w:fill="FFFFFF"/>
        <w:spacing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2. Контроль исполнения настоящего постановления оставляю за собой.</w:t>
      </w:r>
    </w:p>
    <w:p w:rsidR="001D40B9" w:rsidRPr="00FE3D38" w:rsidRDefault="00BA726E" w:rsidP="00BE393A">
      <w:pPr>
        <w:suppressAutoHyphens/>
        <w:jc w:val="both"/>
        <w:rPr>
          <w:rFonts w:ascii="т" w:hAnsi="т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3.  </w:t>
      </w:r>
      <w:r w:rsidR="001D40B9" w:rsidRPr="00FE3D38">
        <w:rPr>
          <w:rFonts w:ascii="т" w:hAnsi="т"/>
          <w:sz w:val="24"/>
          <w:szCs w:val="24"/>
        </w:rPr>
        <w:t xml:space="preserve">Обнародовать настоящее постановление на информационном стенде в администрации сельского поселения Петровский  </w:t>
      </w:r>
      <w:r w:rsidR="001D40B9" w:rsidRPr="00FE3D38">
        <w:rPr>
          <w:rFonts w:ascii="т" w:hAnsi="т"/>
          <w:b/>
          <w:sz w:val="24"/>
          <w:szCs w:val="24"/>
        </w:rPr>
        <w:t xml:space="preserve"> </w:t>
      </w:r>
      <w:r w:rsidR="001D40B9" w:rsidRPr="00FE3D38">
        <w:rPr>
          <w:rFonts w:ascii="т" w:hAnsi="т"/>
          <w:sz w:val="24"/>
          <w:szCs w:val="24"/>
        </w:rPr>
        <w:t>сельсовет муниципального района Ишимбайский район Республики Башкортостан по адресу: с</w:t>
      </w:r>
      <w:proofErr w:type="gramStart"/>
      <w:r w:rsidR="001D40B9" w:rsidRPr="00FE3D38">
        <w:rPr>
          <w:rFonts w:ascii="т" w:hAnsi="т"/>
          <w:sz w:val="24"/>
          <w:szCs w:val="24"/>
        </w:rPr>
        <w:t>.П</w:t>
      </w:r>
      <w:proofErr w:type="gramEnd"/>
      <w:r w:rsidR="001D40B9" w:rsidRPr="00FE3D38">
        <w:rPr>
          <w:rFonts w:ascii="т" w:hAnsi="т"/>
          <w:sz w:val="24"/>
          <w:szCs w:val="24"/>
        </w:rPr>
        <w:t xml:space="preserve">етровское ул. Ленина 23 и на официальном сайте </w:t>
      </w:r>
      <w:r w:rsidR="001D40B9" w:rsidRPr="00FE3D38">
        <w:rPr>
          <w:rFonts w:ascii="т" w:hAnsi="т"/>
          <w:b/>
          <w:bCs/>
          <w:color w:val="000000"/>
          <w:sz w:val="24"/>
          <w:szCs w:val="24"/>
          <w:lang w:val="en-US" w:eastAsia="ar-SA"/>
        </w:rPr>
        <w:t>http</w:t>
      </w:r>
      <w:r w:rsidR="001D40B9" w:rsidRPr="00FE3D38">
        <w:rPr>
          <w:rFonts w:ascii="т" w:hAnsi="т"/>
          <w:b/>
          <w:bCs/>
          <w:color w:val="000000"/>
          <w:sz w:val="24"/>
          <w:szCs w:val="24"/>
          <w:lang w:eastAsia="ar-SA"/>
        </w:rPr>
        <w:t>://</w:t>
      </w:r>
      <w:r w:rsidR="001D40B9" w:rsidRPr="00FE3D38">
        <w:rPr>
          <w:rFonts w:ascii="т" w:hAnsi="т"/>
          <w:sz w:val="24"/>
          <w:szCs w:val="24"/>
        </w:rPr>
        <w:t xml:space="preserve"> </w:t>
      </w:r>
      <w:hyperlink r:id="rId8" w:history="1">
        <w:r w:rsidR="001D40B9" w:rsidRPr="00FE3D38">
          <w:rPr>
            <w:rStyle w:val="a4"/>
            <w:rFonts w:ascii="т" w:hAnsi="т"/>
            <w:sz w:val="24"/>
            <w:szCs w:val="24"/>
            <w:lang w:val="en-US"/>
          </w:rPr>
          <w:t>www</w:t>
        </w:r>
        <w:r w:rsidR="001D40B9" w:rsidRPr="00FE3D38">
          <w:rPr>
            <w:rStyle w:val="a4"/>
            <w:rFonts w:ascii="т" w:hAnsi="т"/>
            <w:sz w:val="24"/>
            <w:szCs w:val="24"/>
          </w:rPr>
          <w:t>.</w:t>
        </w:r>
        <w:proofErr w:type="spellStart"/>
        <w:r w:rsidR="001D40B9" w:rsidRPr="00FE3D38">
          <w:rPr>
            <w:rStyle w:val="a4"/>
            <w:rFonts w:ascii="т" w:hAnsi="т"/>
            <w:sz w:val="24"/>
            <w:szCs w:val="24"/>
            <w:lang w:val="en-US"/>
          </w:rPr>
          <w:t>petrowsk</w:t>
        </w:r>
        <w:proofErr w:type="spellEnd"/>
        <w:r w:rsidR="001D40B9" w:rsidRPr="00FE3D38">
          <w:rPr>
            <w:rStyle w:val="a4"/>
            <w:rFonts w:ascii="т" w:hAnsi="т"/>
            <w:sz w:val="24"/>
            <w:szCs w:val="24"/>
          </w:rPr>
          <w:t>.</w:t>
        </w:r>
        <w:proofErr w:type="spellStart"/>
        <w:r w:rsidR="001D40B9" w:rsidRPr="00FE3D38">
          <w:rPr>
            <w:rStyle w:val="a4"/>
            <w:rFonts w:ascii="т" w:hAnsi="т"/>
            <w:sz w:val="24"/>
            <w:szCs w:val="24"/>
          </w:rPr>
          <w:t>ru</w:t>
        </w:r>
        <w:proofErr w:type="spellEnd"/>
      </w:hyperlink>
    </w:p>
    <w:p w:rsidR="001D40B9" w:rsidRPr="00F7382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b/>
          <w:bCs/>
          <w:sz w:val="24"/>
          <w:szCs w:val="24"/>
        </w:rPr>
      </w:pPr>
    </w:p>
    <w:p w:rsidR="001D40B9" w:rsidRPr="00F7382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b/>
          <w:bCs/>
          <w:sz w:val="24"/>
          <w:szCs w:val="24"/>
        </w:rPr>
      </w:pPr>
    </w:p>
    <w:p w:rsidR="001D40B9" w:rsidRPr="00F7382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b/>
          <w:bCs/>
          <w:sz w:val="24"/>
          <w:szCs w:val="24"/>
        </w:rPr>
      </w:pP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Глава администрации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сельского поселения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Петровский сельсовет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муниципального района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 xml:space="preserve">Ишимбайский район </w:t>
      </w:r>
    </w:p>
    <w:p w:rsidR="001D40B9" w:rsidRPr="001D40B9" w:rsidRDefault="001D40B9" w:rsidP="001D40B9">
      <w:pPr>
        <w:rPr>
          <w:sz w:val="24"/>
          <w:szCs w:val="24"/>
        </w:rPr>
      </w:pPr>
      <w:r w:rsidRPr="001D40B9">
        <w:rPr>
          <w:sz w:val="24"/>
          <w:szCs w:val="24"/>
        </w:rPr>
        <w:t>Республики Башкортостан                                       Ю.Г. Малкин</w:t>
      </w:r>
    </w:p>
    <w:p w:rsidR="001D40B9" w:rsidRPr="001D40B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1D40B9" w:rsidRDefault="001D40B9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2131BC" w:rsidRDefault="002131BC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A726E" w:rsidRPr="00D8279C" w:rsidRDefault="00BA726E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Утверждено</w:t>
      </w:r>
    </w:p>
    <w:p w:rsidR="00BA726E" w:rsidRPr="00D8279C" w:rsidRDefault="00BA726E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постановлением Администрации</w:t>
      </w:r>
    </w:p>
    <w:p w:rsidR="00BA726E" w:rsidRDefault="00BE393A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</w:t>
      </w:r>
    </w:p>
    <w:p w:rsidR="00BE393A" w:rsidRPr="00D8279C" w:rsidRDefault="00BE393A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>МР ИР РБ</w:t>
      </w:r>
    </w:p>
    <w:p w:rsidR="00BA726E" w:rsidRPr="00D8279C" w:rsidRDefault="002131BC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>№ _____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от </w:t>
      </w:r>
      <w:r>
        <w:rPr>
          <w:rFonts w:eastAsia="Times New Roman"/>
          <w:sz w:val="24"/>
          <w:szCs w:val="24"/>
          <w:bdr w:val="none" w:sz="0" w:space="0" w:color="auto" w:frame="1"/>
        </w:rPr>
        <w:t>________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sz w:val="24"/>
          <w:szCs w:val="24"/>
        </w:rPr>
      </w:pPr>
      <w:r w:rsidRPr="00D8279C">
        <w:rPr>
          <w:rFonts w:eastAsia="Times New Roman"/>
          <w:b/>
          <w:sz w:val="24"/>
          <w:szCs w:val="24"/>
          <w:bdr w:val="none" w:sz="0" w:space="0" w:color="auto" w:frame="1"/>
        </w:rPr>
        <w:t>Положение</w:t>
      </w:r>
    </w:p>
    <w:p w:rsidR="00BE393A" w:rsidRPr="00BE393A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b/>
          <w:sz w:val="24"/>
          <w:szCs w:val="24"/>
          <w:bdr w:val="none" w:sz="0" w:space="0" w:color="auto" w:frame="1"/>
        </w:rPr>
        <w:t>о порядке получения муниципальными служащими Администрации  </w:t>
      </w:r>
      <w:r w:rsidR="00BE393A" w:rsidRPr="00BE393A">
        <w:rPr>
          <w:rFonts w:eastAsia="Times New Roman"/>
          <w:b/>
          <w:sz w:val="24"/>
          <w:szCs w:val="24"/>
          <w:bdr w:val="none" w:sz="0" w:space="0" w:color="auto" w:frame="1"/>
        </w:rPr>
        <w:t xml:space="preserve">сельского поселения Петровский сельсовет муниципального района Ишимбайский район РБ 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b/>
          <w:sz w:val="24"/>
          <w:szCs w:val="24"/>
        </w:rPr>
      </w:pPr>
      <w:r w:rsidRPr="00D8279C">
        <w:rPr>
          <w:rFonts w:eastAsia="Times New Roman"/>
          <w:b/>
          <w:sz w:val="24"/>
          <w:szCs w:val="24"/>
          <w:bdr w:val="none" w:sz="0" w:space="0" w:color="auto" w:frame="1"/>
        </w:rPr>
        <w:t> разрешения представителя нанимателя на участие на безвозмездной основе в управлении отдельными некоммерческими организациями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1.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Настоящее Положение  устанавливает  процедуру получения муниципальными служащими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 разрешения  представителя  нанимателя на участие на безвозмездной основе  в управлении  общественной  организацией (за исключением участия в управлении политической партией), жилищного, жилищно-строительного, гаражного  кооперативов, садоводческого, огороднического,  дачного потребительских кооперативов, товарищества собственников   недвижимости  в   качестве   единоличного исполнительного органа или  вхождения в состав их коллегиальных органов управления, кроме случаев, предусмотренных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федеральными законами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3. Участие муниципального служащего на безвозмездной основе в управлении некоммерческими организациями в качестве единоличного исполнительного органа  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4.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Муниципальные служащие, изъявившие желание участвовать на  безвозмездной основе в управлении  некоммерческой организацией в качестве единоличного исполнительного органа или вхождения в состав её коллегиальных  органов  управления   направляют  заявление  о разрешении на участие на безвозмездной основе в управлении некоммерческой  организацией  в качестве   единоличного исполнительного  органа  или  вхождения в состав ее коллегиального органа  управления (далее - заявление) на имя   представителя  нанимателя  в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</w:t>
      </w:r>
      <w:proofErr w:type="gramEnd"/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по форме согласно приложению №1 к настоящему Положению.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В случае  невозможности   представить  заявление лично, заявление направляется имя представителя  нанимателя в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  посредством почтовой  связи с уведомлением о вручении и описью вложения.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5. Заявление составляется в письменном виде по форме согласно </w:t>
      </w:r>
      <w:hyperlink r:id="rId9" w:anchor="P94" w:history="1">
        <w:r w:rsidRPr="00BE393A">
          <w:rPr>
            <w:rFonts w:eastAsia="Times New Roman"/>
            <w:sz w:val="24"/>
            <w:szCs w:val="24"/>
            <w:u w:val="single"/>
          </w:rPr>
          <w:t>приложению  №1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к  настоящему Положению и направляется представителю нанимателя до начала участия в управлении некоммерческими организациями, указанными в пункте 1 настоящего Положения и вхождения в его состав.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6.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До представления заявления муниципальный служащий самостоятельно   направляет  заявление главе-руководителю  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 для  ознакомления и получения его мнения о наличии возможности  возникновения конфликта интересов при исполнении служебных обязанностей в случае участия муниципального служащего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на безвозмездной основе в управлении некоммерческой  организацией в качестве единоличного исполнительного органа   или   вхождения   в  состав  ее   коллегиального  органа управления.</w:t>
      </w:r>
      <w:proofErr w:type="gramEnd"/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7.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Представленное муниципальным служащим заявление регистрируется   в день  его поступления  в  журнале регистрации заявлений   о  разрешении на участие на безвозмездной основе в управлении некоммерческими организациями в качестве единоличного исполнительного   органа или вхождения в состав их коллегиальных органов управления (далее - журнал регистрации заявлений), который ведется по форме согласно </w:t>
      </w:r>
      <w:hyperlink r:id="rId10" w:anchor="P168" w:history="1">
        <w:r w:rsidRPr="00BE393A">
          <w:rPr>
            <w:rFonts w:eastAsia="Times New Roman"/>
            <w:sz w:val="24"/>
            <w:szCs w:val="24"/>
            <w:u w:val="single"/>
          </w:rPr>
          <w:t>приложению  № 2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к настоящему Положению.</w:t>
      </w:r>
      <w:proofErr w:type="gramEnd"/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Листы  журнала регистрации заявлений должны быть пронумерованы, прошнурованы  и скреплены печатью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. Исправленные записи заверяются должностным лицом, ответственным за ведение и хранение журнала.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 нижнем правом углу последнего листа заявления ставится регистрационная запись, содержащая: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входящий номер и дату поступления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(в соответствии с записью, внесенной в журнал);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подпись и расшифровку подписи должностного лица, зарегистрировавшего заявление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8. Копия  заявления  с  регистрационным  номером, датой и подписью зарегистрировавшего  его   должностного лица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>,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выдается  муниципальному служащему на руки под роспись в журнале регистрации заявлений  либо направляется  посредством  почтовой связи  с уведомлением о  вручении не позднее одного рабочего дня, следующего за днем регистрации.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Журнал  регистрации оформляется  и ведется главой-руководителем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и хранится в месте, защищенном от несанкционированного доступа.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9. Глава-руководитель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 осуществляет предварительное рассмотрение заявления на предмет  наличия  конфликта  интересов или 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  и подготавливает мотивированного заключения на него. При подготовке  мотивированного  заключения глава-руководитель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вправе направлять запросы в некоммерческие организации.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10. Заявление  и мотивированное заключение на него в течение трех рабочих дней со дня регистрации заявления, а в случае направления запросов в течение трех  рабочих дней со дня получения ответов на запросы   направляется  представителю  нанимателя для рассмотрения.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11. По результатам рассмотрения заявления и мотивированного заключения на него представитель нанимателя   в течение 3 рабочих дней выносит одно из следующих решений: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а)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б) отказать  муниципальному  служащему в участии на безвозмездной основе в управлении некоммерческой организацией в качестве  единоличного  исполнительного органа или вхождения в состав ее коллегиального органа управления.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При принятии решения представитель нанимателя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(работодатель) вправе учесть рекомендации комиссии  по соблюдению требований  к служебному и урегулированию конфликта интересов лиц, замещающих должности муниципальной службы.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12. 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>уведомляет муниципального служащего о принятом решении в течение трех рабочих дней со дня принятия представителем нанимателя муниципального служащего решения по результатам рассмотрения заявления и мотивированного заключения на него.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13. Заявление, мотивированное заключение на него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BA726E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Ответственные должностные лица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АСП Петровский сельсовет МР ИР РБ</w:t>
      </w:r>
      <w:r w:rsidR="00BE393A"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обеспечивают конфиденциальность и сохранность данных, полученных от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муниципальных  служащих, подавших заявления и несут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Pr="00D8279C" w:rsidRDefault="00BE393A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Приложение № 1</w:t>
      </w:r>
    </w:p>
    <w:p w:rsidR="00BE393A" w:rsidRDefault="00BA726E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к Положению о порядке получения муниципальными служащими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Администрации сельского поселения</w:t>
      </w:r>
    </w:p>
    <w:p w:rsidR="00BA726E" w:rsidRPr="00D8279C" w:rsidRDefault="00BE393A" w:rsidP="00BA726E">
      <w:pPr>
        <w:shd w:val="clear" w:color="auto" w:fill="FFFFFF"/>
        <w:spacing w:line="360" w:lineRule="atLeast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 xml:space="preserve"> Петровский сельсовет МР ИР РБ</w:t>
      </w: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разрешения представителя нанимателя</w:t>
      </w: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на участие на безвозмездной основе в управлении</w:t>
      </w:r>
    </w:p>
    <w:p w:rsidR="00BA726E" w:rsidRPr="00D8279C" w:rsidRDefault="00BA726E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отдельными некоммерческими организациями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Ф.И.О. представителя нанимателя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для муниципального служащего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(наименование должности)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(наименование организации)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(фамилия, имя, отчество)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center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>Заявление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center"/>
        <w:textAlignment w:val="baseline"/>
        <w:rPr>
          <w:rFonts w:eastAsia="Times New Roman"/>
          <w:sz w:val="24"/>
          <w:szCs w:val="24"/>
        </w:rPr>
      </w:pPr>
      <w:proofErr w:type="gramStart"/>
      <w:r w:rsidRPr="00BE393A">
        <w:rPr>
          <w:rFonts w:eastAsia="Times New Roman"/>
          <w:b/>
          <w:bCs/>
          <w:sz w:val="24"/>
          <w:szCs w:val="24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BE393A">
        <w:rPr>
          <w:rFonts w:eastAsia="Times New Roman"/>
          <w:b/>
          <w:bCs/>
          <w:sz w:val="24"/>
          <w:szCs w:val="24"/>
        </w:rPr>
        <w:t xml:space="preserve"> единоличного исполнительного органа или вхождения в состав ее коллегиального органа управления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 соответствии с </w:t>
      </w:r>
      <w:hyperlink r:id="rId11" w:history="1">
        <w:r w:rsidRPr="00BE393A">
          <w:rPr>
            <w:rFonts w:eastAsia="Times New Roman"/>
            <w:sz w:val="24"/>
            <w:szCs w:val="24"/>
            <w:u w:val="single"/>
          </w:rPr>
          <w:t>пунктом 3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части 1 статьи 14 Федерального закона от 02.03.2007г. №25-ФЗ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(указать наименование некоммерческой организации, адрес, виды деятельности)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 в качестве единоличного исполнительного органа или члена ______________________________________________________________________________________________________________________________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коллегиального органа управления (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нужное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подчеркнуть).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Выполнение указанной деятельности будет осуществляться в свободное от муниципальной  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При осуществлении  указанной деятельности обязуюсь соблюдать требования, предусмотренные статьями </w:t>
      </w:r>
      <w:hyperlink r:id="rId12" w:history="1">
        <w:r w:rsidRPr="00BE393A">
          <w:rPr>
            <w:rFonts w:eastAsia="Times New Roman"/>
            <w:sz w:val="24"/>
            <w:szCs w:val="24"/>
            <w:u w:val="single"/>
          </w:rPr>
          <w:t>14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,14.1 и 1</w:t>
      </w:r>
      <w:hyperlink r:id="rId13" w:history="1">
        <w:r w:rsidRPr="00BE393A">
          <w:rPr>
            <w:rFonts w:eastAsia="Times New Roman"/>
            <w:sz w:val="24"/>
            <w:szCs w:val="24"/>
            <w:u w:val="single"/>
          </w:rPr>
          <w:t>4.2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Федерального закона от 02 марта 2007г. №25-ФЗ «О муниципальной службе в Российской Федерации».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«____» _____________ 20___ г.                            _____________     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 (подпись)                   (расшифровка)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Приложение 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:К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>опия Устава__________________________________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Ознакомле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н(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>а):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____________________________________________________________________________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(мнение  главы-руководителя администрации МО ГП «</w:t>
      </w:r>
      <w:proofErr w:type="spellStart"/>
      <w:r w:rsidRPr="00D8279C">
        <w:rPr>
          <w:rFonts w:eastAsia="Times New Roman"/>
          <w:sz w:val="24"/>
          <w:szCs w:val="24"/>
          <w:bdr w:val="none" w:sz="0" w:space="0" w:color="auto" w:frame="1"/>
        </w:rPr>
        <w:t>Северомуйское</w:t>
      </w:r>
      <w:proofErr w:type="spellEnd"/>
      <w:r w:rsidRPr="00D8279C">
        <w:rPr>
          <w:rFonts w:eastAsia="Times New Roman"/>
          <w:sz w:val="24"/>
          <w:szCs w:val="24"/>
          <w:bdr w:val="none" w:sz="0" w:space="0" w:color="auto" w:frame="1"/>
        </w:rPr>
        <w:t>»)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________________________________________________________________________________________________________________________________________________________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____________________________________________________________________________</w:t>
      </w:r>
    </w:p>
    <w:p w:rsidR="00BA726E" w:rsidRPr="00D8279C" w:rsidRDefault="00BA726E" w:rsidP="00BA726E">
      <w:pPr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____________________________________________________________________________</w:t>
      </w: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</w:t>
      </w:r>
      <w:proofErr w:type="gramEnd"/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 некоммерческой организацией в качестве единоличного исполнительного органа или вхождения в состав ее коллегиального органа управления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наименование должности                                                         фамилия, имя, отчество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jc w:val="both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                                подпись                                                                       дата)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Регистрационный номер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в </w:t>
      </w:r>
      <w:hyperlink r:id="rId14" w:anchor="P168" w:history="1">
        <w:r w:rsidRPr="00BE393A">
          <w:rPr>
            <w:rFonts w:eastAsia="Times New Roman"/>
            <w:sz w:val="24"/>
            <w:szCs w:val="24"/>
            <w:u w:val="single"/>
          </w:rPr>
          <w:t>журнале</w:t>
        </w:r>
      </w:hyperlink>
      <w:r w:rsidRPr="00D8279C">
        <w:rPr>
          <w:rFonts w:eastAsia="Times New Roman"/>
          <w:sz w:val="24"/>
          <w:szCs w:val="24"/>
          <w:bdr w:val="none" w:sz="0" w:space="0" w:color="auto" w:frame="1"/>
        </w:rPr>
        <w:t> регистрации заявлений                 ___________________________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Дата регистрации заявления                          "_____" _______________ 20_ г.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proofErr w:type="gramStart"/>
      <w:r w:rsidRPr="00D8279C">
        <w:rPr>
          <w:rFonts w:eastAsia="Times New Roman"/>
          <w:sz w:val="24"/>
          <w:szCs w:val="24"/>
          <w:bdr w:val="none" w:sz="0" w:space="0" w:color="auto" w:frame="1"/>
        </w:rPr>
        <w:t>_______________________________________________________________ </w:t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br/>
      </w:r>
      <w:r w:rsidRPr="00D8279C">
        <w:rPr>
          <w:rFonts w:eastAsia="Times New Roman"/>
          <w:sz w:val="24"/>
          <w:szCs w:val="24"/>
          <w:bdr w:val="none" w:sz="0" w:space="0" w:color="auto" w:frame="1"/>
        </w:rPr>
        <w:br/>
        <w:t>(подпись лица, зарегистрировавшего                        (расшифровка подписи)</w:t>
      </w:r>
      <w:proofErr w:type="gramEnd"/>
    </w:p>
    <w:p w:rsidR="00BA726E" w:rsidRPr="00D8279C" w:rsidRDefault="00BA726E" w:rsidP="00BA726E">
      <w:pPr>
        <w:shd w:val="clear" w:color="auto" w:fill="FFFFFF"/>
        <w:spacing w:line="360" w:lineRule="atLeast"/>
        <w:ind w:firstLine="709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уведомление)</w:t>
      </w: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E393A" w:rsidRDefault="00BE393A" w:rsidP="00BA726E">
      <w:pPr>
        <w:shd w:val="clear" w:color="auto" w:fill="FFFFFF"/>
        <w:spacing w:line="360" w:lineRule="atLeast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</w:p>
    <w:p w:rsidR="00BA726E" w:rsidRPr="00D8279C" w:rsidRDefault="00BA726E" w:rsidP="002131BC">
      <w:pPr>
        <w:shd w:val="clear" w:color="auto" w:fill="FFFFFF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lastRenderedPageBreak/>
        <w:t>Приложение №2</w:t>
      </w:r>
    </w:p>
    <w:p w:rsidR="00BE393A" w:rsidRDefault="00BA726E" w:rsidP="002131BC">
      <w:pPr>
        <w:shd w:val="clear" w:color="auto" w:fill="FFFFFF"/>
        <w:ind w:left="3150"/>
        <w:jc w:val="right"/>
        <w:textAlignment w:val="baseline"/>
        <w:rPr>
          <w:rFonts w:eastAsia="Times New Roman"/>
          <w:sz w:val="24"/>
          <w:szCs w:val="24"/>
          <w:bdr w:val="none" w:sz="0" w:space="0" w:color="auto" w:frame="1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 xml:space="preserve">к Положению о порядке получения муниципальными служащими  </w:t>
      </w:r>
      <w:r w:rsidR="00BE393A">
        <w:rPr>
          <w:rFonts w:eastAsia="Times New Roman"/>
          <w:sz w:val="24"/>
          <w:szCs w:val="24"/>
          <w:bdr w:val="none" w:sz="0" w:space="0" w:color="auto" w:frame="1"/>
        </w:rPr>
        <w:t>Администрации сельского поселения</w:t>
      </w:r>
    </w:p>
    <w:p w:rsidR="00BE393A" w:rsidRPr="00D8279C" w:rsidRDefault="00BE393A" w:rsidP="002131BC">
      <w:pPr>
        <w:shd w:val="clear" w:color="auto" w:fill="FFFFFF"/>
        <w:ind w:left="3150"/>
        <w:jc w:val="right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bdr w:val="none" w:sz="0" w:space="0" w:color="auto" w:frame="1"/>
        </w:rPr>
        <w:t xml:space="preserve"> Петровский сельсовет МР ИР РБ</w:t>
      </w:r>
    </w:p>
    <w:p w:rsidR="00BA726E" w:rsidRPr="00D8279C" w:rsidRDefault="00BA726E" w:rsidP="002131BC">
      <w:pPr>
        <w:shd w:val="clear" w:color="auto" w:fill="FFFFFF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разрешения представителя нанимателя на участие</w:t>
      </w:r>
    </w:p>
    <w:p w:rsidR="00BA726E" w:rsidRPr="00D8279C" w:rsidRDefault="00BA726E" w:rsidP="002131BC">
      <w:pPr>
        <w:shd w:val="clear" w:color="auto" w:fill="FFFFFF"/>
        <w:ind w:left="3150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на безвозмездной основе в управлении отдельными некоммерческими организациями</w:t>
      </w:r>
    </w:p>
    <w:p w:rsidR="00BA726E" w:rsidRPr="00D8279C" w:rsidRDefault="00BA726E" w:rsidP="002131BC">
      <w:pPr>
        <w:shd w:val="clear" w:color="auto" w:fill="FFFFFF"/>
        <w:ind w:firstLine="709"/>
        <w:jc w:val="righ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  <w:bdr w:val="none" w:sz="0" w:space="0" w:color="auto" w:frame="1"/>
        </w:rPr>
        <w:t>Форма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>Журнал</w:t>
      </w:r>
    </w:p>
    <w:p w:rsidR="00BA726E" w:rsidRPr="00D8279C" w:rsidRDefault="00BA726E" w:rsidP="00BA726E">
      <w:pPr>
        <w:shd w:val="clear" w:color="auto" w:fill="FFFFFF"/>
        <w:spacing w:line="360" w:lineRule="atLeast"/>
        <w:jc w:val="center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 xml:space="preserve">регистрации заявлений </w:t>
      </w:r>
      <w:proofErr w:type="gramStart"/>
      <w:r w:rsidRPr="00BE393A">
        <w:rPr>
          <w:rFonts w:eastAsia="Times New Roman"/>
          <w:b/>
          <w:bCs/>
          <w:sz w:val="24"/>
          <w:szCs w:val="24"/>
        </w:rPr>
        <w:t>о разрешении на участие на безвозмездной основе в управлении некоммерческими организациями в качестве</w:t>
      </w:r>
      <w:proofErr w:type="gramEnd"/>
      <w:r w:rsidRPr="00BE393A">
        <w:rPr>
          <w:rFonts w:eastAsia="Times New Roman"/>
          <w:b/>
          <w:bCs/>
          <w:sz w:val="24"/>
          <w:szCs w:val="24"/>
        </w:rPr>
        <w:t xml:space="preserve"> единоличного исполнительного органа или вхождения в состав его коллегиального органа управления</w:t>
      </w:r>
    </w:p>
    <w:tbl>
      <w:tblPr>
        <w:tblW w:w="9885" w:type="dxa"/>
        <w:tblInd w:w="-1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1"/>
        <w:gridCol w:w="1253"/>
        <w:gridCol w:w="1613"/>
        <w:gridCol w:w="1424"/>
        <w:gridCol w:w="1424"/>
        <w:gridCol w:w="1407"/>
        <w:gridCol w:w="1663"/>
      </w:tblGrid>
      <w:tr w:rsidR="00BA726E" w:rsidRPr="00D8279C" w:rsidTr="003426AC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Регистрационный номер заявления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Дата поступления заявления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Наименование органа управления организацией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Решение представителя нанимателя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Роспись муниципального служащего о получении копии заявления с регистрационной отметкой</w:t>
            </w:r>
          </w:p>
        </w:tc>
      </w:tr>
      <w:tr w:rsidR="00BA726E" w:rsidRPr="00D8279C" w:rsidTr="003426A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A726E" w:rsidRPr="00D8279C" w:rsidRDefault="00BA726E" w:rsidP="00BA726E">
      <w:pPr>
        <w:shd w:val="clear" w:color="auto" w:fill="FFFFFF"/>
        <w:spacing w:after="360" w:line="360" w:lineRule="atLeast"/>
        <w:textAlignment w:val="baseline"/>
        <w:rPr>
          <w:rFonts w:eastAsia="Times New Roman"/>
          <w:sz w:val="24"/>
          <w:szCs w:val="24"/>
        </w:rPr>
      </w:pPr>
      <w:r w:rsidRPr="00D8279C">
        <w:rPr>
          <w:rFonts w:eastAsia="Times New Roman"/>
          <w:sz w:val="24"/>
          <w:szCs w:val="24"/>
        </w:rPr>
        <w:t> </w:t>
      </w:r>
    </w:p>
    <w:p w:rsidR="00BA726E" w:rsidRPr="00D8279C" w:rsidRDefault="00BA726E" w:rsidP="00BA726E">
      <w:pPr>
        <w:shd w:val="clear" w:color="auto" w:fill="FFFFFF"/>
        <w:spacing w:line="360" w:lineRule="atLeast"/>
        <w:textAlignment w:val="baseline"/>
        <w:rPr>
          <w:rFonts w:eastAsia="Times New Roman"/>
          <w:sz w:val="24"/>
          <w:szCs w:val="24"/>
        </w:rPr>
      </w:pPr>
      <w:r w:rsidRPr="00BE393A">
        <w:rPr>
          <w:rFonts w:eastAsia="Times New Roman"/>
          <w:b/>
          <w:bCs/>
          <w:sz w:val="24"/>
          <w:szCs w:val="24"/>
        </w:rPr>
        <w:t>Раздел IV. «План проведения иных мероприятий, направленных на обеспечение транспортного обслуживания населения»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1"/>
        <w:gridCol w:w="2873"/>
        <w:gridCol w:w="2012"/>
        <w:gridCol w:w="2155"/>
        <w:gridCol w:w="1874"/>
      </w:tblGrid>
      <w:tr w:rsidR="00BA726E" w:rsidRPr="00D8279C" w:rsidTr="003426AC">
        <w:trPr>
          <w:trHeight w:val="206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№</w:t>
            </w:r>
          </w:p>
          <w:p w:rsidR="00D8279C" w:rsidRPr="00D8279C" w:rsidRDefault="00BA726E" w:rsidP="003426AC">
            <w:pPr>
              <w:spacing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proofErr w:type="gramStart"/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Содержание мероприятия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  <w:r w:rsidRPr="00D8279C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Срок выполнения мероприятия</w:t>
            </w:r>
          </w:p>
        </w:tc>
      </w:tr>
      <w:tr w:rsidR="00BA726E" w:rsidRPr="00D8279C" w:rsidTr="003426AC">
        <w:trPr>
          <w:trHeight w:val="4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BA726E" w:rsidRPr="00D8279C" w:rsidTr="003426AC">
        <w:trPr>
          <w:trHeight w:val="39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6E" w:rsidRPr="00D8279C" w:rsidRDefault="00BA726E" w:rsidP="003426AC">
            <w:pPr>
              <w:spacing w:line="360" w:lineRule="atLeas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A726E" w:rsidRPr="00BE393A" w:rsidRDefault="00BA726E" w:rsidP="00BA726E">
      <w:pPr>
        <w:rPr>
          <w:sz w:val="24"/>
          <w:szCs w:val="24"/>
        </w:rPr>
      </w:pPr>
    </w:p>
    <w:p w:rsidR="00D529A2" w:rsidRPr="00BE393A" w:rsidRDefault="00D529A2" w:rsidP="00BA726E">
      <w:pPr>
        <w:rPr>
          <w:b/>
          <w:bCs/>
          <w:sz w:val="24"/>
          <w:szCs w:val="24"/>
        </w:rPr>
      </w:pPr>
    </w:p>
    <w:sectPr w:rsidR="00D529A2" w:rsidRPr="00BE393A" w:rsidSect="00164C14">
      <w:pgSz w:w="11909" w:h="16834"/>
      <w:pgMar w:top="618" w:right="569" w:bottom="618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577"/>
    <w:multiLevelType w:val="singleLevel"/>
    <w:tmpl w:val="4E8CB6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35B51ADA"/>
    <w:multiLevelType w:val="hybridMultilevel"/>
    <w:tmpl w:val="1E48228A"/>
    <w:lvl w:ilvl="0" w:tplc="B16AC0D4">
      <w:start w:val="3"/>
      <w:numFmt w:val="decimal"/>
      <w:lvlText w:val="%1"/>
      <w:lvlJc w:val="left"/>
      <w:pPr>
        <w:ind w:left="360" w:hanging="360"/>
      </w:pPr>
      <w:rPr>
        <w:rFonts w:ascii="т" w:hAnsi="т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3A410B"/>
    <w:multiLevelType w:val="hybridMultilevel"/>
    <w:tmpl w:val="FE98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389D"/>
    <w:rsid w:val="0003363D"/>
    <w:rsid w:val="000C4FAD"/>
    <w:rsid w:val="000F325C"/>
    <w:rsid w:val="00124409"/>
    <w:rsid w:val="00164C14"/>
    <w:rsid w:val="00191D52"/>
    <w:rsid w:val="001D40B9"/>
    <w:rsid w:val="002131BC"/>
    <w:rsid w:val="002178EE"/>
    <w:rsid w:val="002F0484"/>
    <w:rsid w:val="00344569"/>
    <w:rsid w:val="0036247A"/>
    <w:rsid w:val="003C0246"/>
    <w:rsid w:val="003D394C"/>
    <w:rsid w:val="003F32FD"/>
    <w:rsid w:val="005320BD"/>
    <w:rsid w:val="00532B2C"/>
    <w:rsid w:val="005C0E24"/>
    <w:rsid w:val="005D08B4"/>
    <w:rsid w:val="005D2445"/>
    <w:rsid w:val="005F4C9A"/>
    <w:rsid w:val="006A5B27"/>
    <w:rsid w:val="006C6437"/>
    <w:rsid w:val="00706D0D"/>
    <w:rsid w:val="00716AC8"/>
    <w:rsid w:val="007837E9"/>
    <w:rsid w:val="007A5854"/>
    <w:rsid w:val="007B61A2"/>
    <w:rsid w:val="007D4A48"/>
    <w:rsid w:val="00802704"/>
    <w:rsid w:val="0083377A"/>
    <w:rsid w:val="008364EF"/>
    <w:rsid w:val="0085237A"/>
    <w:rsid w:val="00881A98"/>
    <w:rsid w:val="008B696D"/>
    <w:rsid w:val="008E25AC"/>
    <w:rsid w:val="009118B0"/>
    <w:rsid w:val="00964D81"/>
    <w:rsid w:val="00964E65"/>
    <w:rsid w:val="009741C1"/>
    <w:rsid w:val="009E1F23"/>
    <w:rsid w:val="00A20061"/>
    <w:rsid w:val="00A30550"/>
    <w:rsid w:val="00B11A38"/>
    <w:rsid w:val="00BA726E"/>
    <w:rsid w:val="00BE393A"/>
    <w:rsid w:val="00C013F3"/>
    <w:rsid w:val="00C12A78"/>
    <w:rsid w:val="00C1744C"/>
    <w:rsid w:val="00C7421B"/>
    <w:rsid w:val="00CB746C"/>
    <w:rsid w:val="00D0432C"/>
    <w:rsid w:val="00D12657"/>
    <w:rsid w:val="00D46C57"/>
    <w:rsid w:val="00D529A2"/>
    <w:rsid w:val="00DB3869"/>
    <w:rsid w:val="00E71A9C"/>
    <w:rsid w:val="00E76CE2"/>
    <w:rsid w:val="00E9389D"/>
    <w:rsid w:val="00EB5C57"/>
    <w:rsid w:val="00EC73FD"/>
    <w:rsid w:val="00F068DF"/>
    <w:rsid w:val="00F629E1"/>
    <w:rsid w:val="00F62BCA"/>
    <w:rsid w:val="00F73829"/>
    <w:rsid w:val="00F8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06D0D"/>
    <w:pPr>
      <w:widowControl/>
      <w:autoSpaceDE/>
      <w:autoSpaceDN/>
      <w:adjustRightInd/>
      <w:ind w:right="4140"/>
      <w:jc w:val="both"/>
    </w:pPr>
    <w:rPr>
      <w:rFonts w:eastAsia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706D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0"/>
    <w:rsid w:val="00706D0D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1">
    <w:name w:val="Style1"/>
    <w:basedOn w:val="a"/>
    <w:rsid w:val="00706D0D"/>
    <w:pPr>
      <w:spacing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styleId="a3">
    <w:name w:val="List Paragraph"/>
    <w:basedOn w:val="a"/>
    <w:uiPriority w:val="34"/>
    <w:qFormat/>
    <w:rsid w:val="00C12A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40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wsk.ru" TargetMode="External"/><Relationship Id="rId13" Type="http://schemas.openxmlformats.org/officeDocument/2006/relationships/hyperlink" Target="consultantplus://offline/ref=417C52CF93A55BF8901BCE0F08480682F6CC8F2998C85A1D5065D9DA043D6455C87BF6E9A969C85F2E5FO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Relationship Id="rId12" Type="http://schemas.openxmlformats.org/officeDocument/2006/relationships/hyperlink" Target="consultantplus://offline/ref=417C52CF93A55BF8901BCE0F08480682F6CC8F2998C85A1D5065D9DA043D6455C87BF6E9A969C85D2E52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7C52CF93A55BF8901BCE0F08480682F6CC8F2998C85A1D5065D9DA043D6455C87BF6E9A969C85D2E52O" TargetMode="External"/><Relationship Id="rId11" Type="http://schemas.openxmlformats.org/officeDocument/2006/relationships/hyperlink" Target="consultantplus://offline/ref=417C52CF93A55BF8901BCE0F08480682F6CC8F2998C85A1D5065D9DA043D6455C87BF6EAAF2659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Relationship Id="rId14" Type="http://schemas.openxmlformats.org/officeDocument/2006/relationships/hyperlink" Target="file:///D:\%D0%94%D0%9E%D0%9A%D0%A3%D0%9C%D0%95%D0%A2%D0%AB\%D0%90%D0%B4%D0%BC%D0%B8%D0%BD%D0%B8%D1%81%D1%82%D1%80%D0%B0%D1%86%D0%B8%D1%8F\%D0%9F%D0%BE%D1%81%D1%82%D0%B0%D0%BD%D0%BE%D0%B2%D0%BB%D0%B5%D0%BD%D0%B8%D1%8F\2017\%D0%9F%D0%BE%D1%81%D1%82%D0%B0%D0%BD%D0%BE%D0%B2%D0%BB%D0%B5%D0%BD%D0%B8%D0%B5%20%E2%84%96%2014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8B13-7476-4B62-982F-D45752B6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Стол</cp:lastModifiedBy>
  <cp:revision>4</cp:revision>
  <cp:lastPrinted>2016-09-01T16:18:00Z</cp:lastPrinted>
  <dcterms:created xsi:type="dcterms:W3CDTF">2018-06-13T04:29:00Z</dcterms:created>
  <dcterms:modified xsi:type="dcterms:W3CDTF">2018-06-13T06:07:00Z</dcterms:modified>
</cp:coreProperties>
</file>