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502"/>
        <w:tblW w:w="5078" w:type="pct"/>
        <w:tblBorders>
          <w:bottom w:val="thickThinSmallGap" w:sz="24" w:space="0" w:color="auto"/>
        </w:tblBorders>
        <w:tblLook w:val="0000"/>
      </w:tblPr>
      <w:tblGrid>
        <w:gridCol w:w="4449"/>
        <w:gridCol w:w="1857"/>
        <w:gridCol w:w="4277"/>
      </w:tblGrid>
      <w:tr w:rsidR="0086533A" w:rsidRPr="009C1E20" w:rsidTr="0086533A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РЕСПУБЛИКАhЫ 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 xml:space="preserve">ИШЕМБАЙ РАЙОНЫ 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МУНИЦИПАЛЬ РАЙОНЫ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>ПЕТРОВСК АУЫЛ СОВЕТЫ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>АУЫЛ БИЛӘМӘhЕ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923925" cy="1152525"/>
                  <wp:effectExtent l="19050" t="0" r="9525" b="0"/>
                  <wp:docPr id="2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ПОСЕЛЕНИЯ ПЕТРОВСКИЙ СЕЛЬСОВЕТ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ИШИМБАЙСКИЙ РАЙОН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БАШКОРТОСТАН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3A" w:rsidRPr="009C1E20" w:rsidTr="0086533A"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453230, 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>Башкортостан Республикаһы,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Ишембай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районы</w:t>
            </w: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тел.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(34794) 76-5-25, факс (34794) 76-5-25</w:t>
            </w:r>
          </w:p>
        </w:tc>
        <w:tc>
          <w:tcPr>
            <w:tcW w:w="185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с.Петровское, ул.Ленина.23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тел.(34794) 76-5-25, факс (34794)76-5-25</w:t>
            </w:r>
          </w:p>
        </w:tc>
      </w:tr>
    </w:tbl>
    <w:p w:rsidR="000F6E5F" w:rsidRPr="00BD4A3F" w:rsidRDefault="000F6E5F" w:rsidP="00BE2D9A">
      <w:pPr>
        <w:tabs>
          <w:tab w:val="left" w:pos="709"/>
          <w:tab w:val="left" w:pos="85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</w:p>
    <w:p w:rsidR="009C1E20" w:rsidRPr="009C1E20" w:rsidRDefault="009C1E20" w:rsidP="009C1E20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20" w:rsidRPr="009C1E20" w:rsidRDefault="009C1E20" w:rsidP="009C1E20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E2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C1E20">
        <w:rPr>
          <w:rFonts w:ascii="Times New Roman" w:hAnsi="Times New Roman" w:cs="Times New Roman"/>
          <w:sz w:val="28"/>
          <w:szCs w:val="28"/>
        </w:rPr>
        <w:t>БОЙОРОК                                                                        ПОСТАНОВЛЕНИЕ</w:t>
      </w:r>
    </w:p>
    <w:p w:rsidR="009C1E20" w:rsidRPr="009C1E20" w:rsidRDefault="009C1E20" w:rsidP="009C1E2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C1E20" w:rsidRPr="009C1E20" w:rsidRDefault="009C1E20" w:rsidP="009C1E20">
      <w:pPr>
        <w:spacing w:after="0" w:line="240" w:lineRule="auto"/>
        <w:rPr>
          <w:rFonts w:ascii="Times New Roman" w:hAnsi="Times New Roman" w:cs="Times New Roman"/>
        </w:rPr>
      </w:pPr>
      <w:r w:rsidRPr="009C1E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27F8">
        <w:rPr>
          <w:rFonts w:ascii="Times New Roman" w:hAnsi="Times New Roman" w:cs="Times New Roman"/>
          <w:sz w:val="28"/>
          <w:szCs w:val="28"/>
        </w:rPr>
        <w:t>19</w:t>
      </w:r>
      <w:r w:rsidR="0086533A">
        <w:rPr>
          <w:rFonts w:ascii="Times New Roman" w:hAnsi="Times New Roman" w:cs="Times New Roman"/>
          <w:sz w:val="28"/>
          <w:szCs w:val="28"/>
        </w:rPr>
        <w:t xml:space="preserve">  </w:t>
      </w:r>
      <w:r w:rsidR="009F27F8">
        <w:rPr>
          <w:rFonts w:ascii="Times New Roman" w:hAnsi="Times New Roman" w:cs="Times New Roman"/>
          <w:sz w:val="28"/>
          <w:szCs w:val="28"/>
        </w:rPr>
        <w:t>октября</w:t>
      </w:r>
      <w:r w:rsidR="0086533A">
        <w:rPr>
          <w:rFonts w:ascii="Times New Roman" w:hAnsi="Times New Roman" w:cs="Times New Roman"/>
          <w:sz w:val="28"/>
          <w:szCs w:val="28"/>
        </w:rPr>
        <w:t xml:space="preserve">  2021</w:t>
      </w:r>
      <w:r w:rsidRPr="009C1E2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 w:rsidR="008653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C1E20">
        <w:rPr>
          <w:rFonts w:ascii="Times New Roman" w:hAnsi="Times New Roman" w:cs="Times New Roman"/>
          <w:sz w:val="28"/>
          <w:szCs w:val="28"/>
        </w:rPr>
        <w:t xml:space="preserve">№  </w:t>
      </w:r>
      <w:r w:rsidR="009F27F8">
        <w:rPr>
          <w:rFonts w:ascii="Times New Roman" w:hAnsi="Times New Roman" w:cs="Times New Roman"/>
          <w:sz w:val="28"/>
          <w:szCs w:val="28"/>
        </w:rPr>
        <w:t>1</w:t>
      </w:r>
      <w:r w:rsidR="0086533A">
        <w:rPr>
          <w:rFonts w:ascii="Times New Roman" w:hAnsi="Times New Roman" w:cs="Times New Roman"/>
          <w:sz w:val="28"/>
          <w:szCs w:val="28"/>
        </w:rPr>
        <w:t>1</w:t>
      </w:r>
      <w:r w:rsidR="00B27F75">
        <w:rPr>
          <w:rFonts w:ascii="Times New Roman" w:hAnsi="Times New Roman" w:cs="Times New Roman"/>
          <w:sz w:val="28"/>
          <w:szCs w:val="28"/>
        </w:rPr>
        <w:t>7</w:t>
      </w:r>
      <w:r w:rsidRPr="009C1E20">
        <w:rPr>
          <w:rFonts w:ascii="Times New Roman" w:hAnsi="Times New Roman" w:cs="Times New Roman"/>
        </w:rPr>
        <w:t xml:space="preserve">     </w:t>
      </w:r>
    </w:p>
    <w:p w:rsidR="009C1E20" w:rsidRDefault="009C1E20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7F8" w:rsidRDefault="009F27F8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№ 101 от 09.09.2021</w:t>
      </w:r>
    </w:p>
    <w:p w:rsidR="009F27F8" w:rsidRDefault="009F27F8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C26C5" w:rsidRPr="00AC26C5">
        <w:rPr>
          <w:rFonts w:ascii="Times New Roman" w:eastAsia="Times New Roman" w:hAnsi="Times New Roman" w:cs="Times New Roman"/>
          <w:b/>
          <w:sz w:val="28"/>
          <w:szCs w:val="28"/>
        </w:rPr>
        <w:t xml:space="preserve">О  внесении  </w:t>
      </w:r>
      <w:r w:rsidR="005340BB">
        <w:rPr>
          <w:rFonts w:ascii="Times New Roman" w:eastAsia="Times New Roman" w:hAnsi="Times New Roman" w:cs="Times New Roman"/>
          <w:b/>
          <w:sz w:val="28"/>
          <w:szCs w:val="28"/>
        </w:rPr>
        <w:t>допол</w:t>
      </w:r>
      <w:r w:rsidR="0084645E">
        <w:rPr>
          <w:rFonts w:ascii="Times New Roman" w:eastAsia="Times New Roman" w:hAnsi="Times New Roman" w:cs="Times New Roman"/>
          <w:b/>
          <w:sz w:val="28"/>
          <w:szCs w:val="28"/>
        </w:rPr>
        <w:t xml:space="preserve">нений </w:t>
      </w:r>
      <w:r w:rsidR="00534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6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6C5" w:rsidRPr="00AC26C5">
        <w:rPr>
          <w:rFonts w:ascii="Times New Roman" w:hAnsi="Times New Roman" w:cs="Times New Roman"/>
          <w:b/>
          <w:sz w:val="28"/>
          <w:szCs w:val="28"/>
        </w:rPr>
        <w:t xml:space="preserve">в План  мероприятий </w:t>
      </w:r>
      <w:r w:rsidR="00AC26C5" w:rsidRPr="00AC26C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F27F8" w:rsidRDefault="00AC26C5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26C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r w:rsidRPr="00AC26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«Противодействие коррупции </w:t>
      </w:r>
    </w:p>
    <w:p w:rsidR="00AC26C5" w:rsidRDefault="00AC26C5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C26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сельском поселении </w:t>
      </w:r>
      <w:r w:rsidR="009C1E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Петровский</w:t>
      </w:r>
      <w:r w:rsidRPr="00AC26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 муниципального района Ишимбайский район Республики Башкортостан на 2017-2022 годы»</w:t>
      </w:r>
      <w:r w:rsidR="009F27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533B6E" w:rsidRPr="00533B6E" w:rsidRDefault="00533B6E" w:rsidP="00533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26C5" w:rsidRPr="00AC26C5" w:rsidRDefault="009F27F8" w:rsidP="00AC26C5">
      <w:pPr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письма администрации муниципального района Ишимбайский район Республики Башкортостан от 07.09.2021 г.,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  Указа Президента Российской Федерации от 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16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8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478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ациональном плане противодействия коррупции на 20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340BB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годы», руководствуясь Уставом сельского поселения </w:t>
      </w:r>
      <w:r w:rsidR="009C1E20">
        <w:rPr>
          <w:rFonts w:ascii="Times New Roman" w:hAnsi="Times New Roman" w:cs="Times New Roman"/>
          <w:sz w:val="28"/>
          <w:szCs w:val="28"/>
        </w:rPr>
        <w:t>Петровский</w:t>
      </w:r>
      <w:r w:rsidR="00AC26C5" w:rsidRPr="00AC26C5">
        <w:rPr>
          <w:rFonts w:ascii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Ишимбайский  район Республики Башкортостан,  администрация сельского поселения </w:t>
      </w:r>
      <w:r w:rsidR="009C1E20">
        <w:rPr>
          <w:rFonts w:ascii="Times New Roman" w:hAnsi="Times New Roman" w:cs="Times New Roman"/>
          <w:sz w:val="28"/>
          <w:szCs w:val="28"/>
        </w:rPr>
        <w:t>Петровский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Ишимбайский  район Республики Башкортостан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2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</w:rPr>
        <w:t>т:</w:t>
      </w:r>
      <w:r w:rsidR="00AC26C5" w:rsidRPr="00AC26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</w:p>
    <w:p w:rsidR="00A339A0" w:rsidRPr="00171A08" w:rsidRDefault="00171A08" w:rsidP="00171A08">
      <w:pPr>
        <w:spacing w:line="313" w:lineRule="exact"/>
        <w:ind w:right="20" w:hanging="567"/>
        <w:jc w:val="both"/>
        <w:rPr>
          <w:rFonts w:ascii="Calibri" w:eastAsia="Times New Roman" w:hAnsi="Calibri" w:cs="Times New Roman"/>
          <w:sz w:val="28"/>
          <w:szCs w:val="28"/>
          <w:lang w:val="tt-RU"/>
        </w:rPr>
      </w:pPr>
      <w:r>
        <w:rPr>
          <w:rFonts w:ascii="Calibri" w:eastAsia="Times New Roman" w:hAnsi="Calibri" w:cs="Times New Roman"/>
          <w:b/>
          <w:sz w:val="28"/>
          <w:szCs w:val="28"/>
          <w:lang w:val="tt-RU"/>
        </w:rPr>
        <w:t xml:space="preserve">         </w:t>
      </w:r>
      <w:r w:rsidR="00AC26C5" w:rsidRPr="00AC26C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="00BE2D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  <w:lang w:val="tt-RU"/>
        </w:rPr>
        <w:t>1.</w:t>
      </w:r>
      <w:r w:rsidR="009F27F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F27F8">
        <w:rPr>
          <w:rFonts w:ascii="Times New Roman" w:eastAsia="Times New Roman" w:hAnsi="Times New Roman" w:cs="Times New Roman"/>
          <w:sz w:val="28"/>
          <w:szCs w:val="28"/>
        </w:rPr>
        <w:t>Внести изменение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6C5" w:rsidRPr="00171A08">
        <w:rPr>
          <w:rFonts w:ascii="Times New Roman" w:hAnsi="Times New Roman" w:cs="Times New Roman"/>
          <w:sz w:val="28"/>
          <w:szCs w:val="28"/>
        </w:rPr>
        <w:t>в</w:t>
      </w:r>
      <w:r w:rsidR="009F27F8">
        <w:rPr>
          <w:rFonts w:ascii="Times New Roman" w:hAnsi="Times New Roman" w:cs="Times New Roman"/>
          <w:sz w:val="28"/>
          <w:szCs w:val="28"/>
        </w:rPr>
        <w:t xml:space="preserve"> Приложение 2,</w:t>
      </w:r>
      <w:r w:rsidR="00AC26C5" w:rsidRPr="00171A08">
        <w:rPr>
          <w:rFonts w:ascii="Times New Roman" w:hAnsi="Times New Roman" w:cs="Times New Roman"/>
          <w:sz w:val="28"/>
          <w:szCs w:val="28"/>
        </w:rPr>
        <w:t xml:space="preserve"> </w:t>
      </w:r>
      <w:r w:rsidR="009F27F8">
        <w:rPr>
          <w:rFonts w:ascii="Times New Roman" w:hAnsi="Times New Roman" w:cs="Times New Roman"/>
          <w:sz w:val="28"/>
          <w:szCs w:val="28"/>
        </w:rPr>
        <w:t>пункт 2 постановления № 101 от 09.09.2021 «</w:t>
      </w:r>
      <w:r w:rsidR="009F27F8" w:rsidRPr="009F27F8">
        <w:rPr>
          <w:rFonts w:ascii="Times New Roman" w:eastAsia="Times New Roman" w:hAnsi="Times New Roman" w:cs="Times New Roman"/>
          <w:sz w:val="28"/>
          <w:szCs w:val="28"/>
        </w:rPr>
        <w:t>Перечень дополнительных  мероприятий включаемых в муниципальную программу  «Противодействие коррупции в  сельском поселении Петровский  сельсовет  муниципального района Ишимбайский район Республики Башкортостан   на 2017-2022 годы</w:t>
      </w:r>
      <w:r w:rsidR="00032F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6C5" w:rsidRPr="00171A08" w:rsidRDefault="00BE2D9A" w:rsidP="009F27F8">
      <w:pPr>
        <w:pStyle w:val="Heading10"/>
        <w:keepNext/>
        <w:keepLines/>
        <w:shd w:val="clear" w:color="auto" w:fill="auto"/>
        <w:spacing w:before="240" w:line="240" w:lineRule="auto"/>
        <w:ind w:right="-2"/>
        <w:jc w:val="both"/>
        <w:rPr>
          <w:rFonts w:ascii="Calibri" w:eastAsia="Times New Roman" w:hAnsi="Calibri" w:cs="Times New Roman"/>
          <w:b w:val="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 xml:space="preserve">       </w:t>
      </w:r>
      <w:r w:rsidR="00AC26C5" w:rsidRPr="00171A08"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>2.</w:t>
      </w:r>
      <w:r w:rsidR="00AC26C5" w:rsidRPr="00171A0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на официальном сайте </w:t>
      </w:r>
      <w:r w:rsidR="00AC26C5" w:rsidRPr="00171A08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 xml:space="preserve">администрации сельского поселения </w:t>
      </w:r>
      <w:r w:rsidR="009C1E20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>Петровский</w:t>
      </w:r>
      <w:r w:rsidR="00171A08" w:rsidRPr="00171A08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AC26C5" w:rsidRPr="00171A08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 xml:space="preserve"> сельсовет муниципального района Ишимбайский  район Республики </w:t>
      </w:r>
      <w:r w:rsidR="00171A08" w:rsidRPr="00171A0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Башкортостан </w:t>
      </w:r>
      <w:r w:rsidR="009C1E20" w:rsidRPr="009C1E20">
        <w:rPr>
          <w:rFonts w:ascii="Times New Roman" w:hAnsi="Times New Roman" w:cs="Times New Roman"/>
          <w:b w:val="0"/>
          <w:color w:val="000000"/>
          <w:sz w:val="28"/>
          <w:szCs w:val="28"/>
          <w:lang w:eastAsia="zh-CN"/>
        </w:rPr>
        <w:t>(http://petrowsk.ru).</w:t>
      </w:r>
      <w:r w:rsidR="00AC26C5" w:rsidRPr="009C1E20">
        <w:rPr>
          <w:rFonts w:ascii="Times New Roman" w:eastAsia="Times New Roman" w:hAnsi="Times New Roman" w:cs="Times New Roman"/>
          <w:b w:val="0"/>
          <w:sz w:val="28"/>
          <w:szCs w:val="28"/>
          <w:lang w:val="tt-RU"/>
        </w:rPr>
        <w:t xml:space="preserve">                                                      </w:t>
      </w:r>
    </w:p>
    <w:p w:rsidR="00AC26C5" w:rsidRPr="00171A08" w:rsidRDefault="009C1E20" w:rsidP="00171A08">
      <w:pPr>
        <w:spacing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  <w:lang w:val="tt-RU"/>
        </w:rPr>
        <w:t>3.Контрол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ь за выполнением 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  <w:lang w:val="tt-RU"/>
        </w:rPr>
        <w:t>н</w:t>
      </w:r>
      <w:r w:rsidR="00A339A0" w:rsidRPr="00171A08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AC26C5" w:rsidRPr="00171A0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</w:t>
      </w:r>
      <w:r w:rsidR="00032F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FFC" w:rsidRDefault="00032FFC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8AA" w:rsidRDefault="009F08AA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0F6E5F" w:rsidRPr="00B905F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 администрации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0F6E5F" w:rsidRPr="00B905F0" w:rsidRDefault="009C1E20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0F6E5F" w:rsidRPr="00B905F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Ишимбайский район </w:t>
      </w:r>
    </w:p>
    <w:p w:rsidR="000F6E5F" w:rsidRPr="00B905F0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5F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</w:t>
      </w:r>
      <w:r w:rsidR="00BB3AFF">
        <w:rPr>
          <w:rFonts w:ascii="Times New Roman" w:eastAsia="Times New Roman" w:hAnsi="Times New Roman" w:cs="Times New Roman"/>
          <w:sz w:val="28"/>
          <w:szCs w:val="28"/>
        </w:rPr>
        <w:t>О.С.Семенова</w:t>
      </w:r>
    </w:p>
    <w:p w:rsidR="005340BB" w:rsidRDefault="000F6E5F" w:rsidP="00171A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B905F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</w:p>
    <w:p w:rsidR="004D610B" w:rsidRDefault="005340BB" w:rsidP="00171A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</w:p>
    <w:p w:rsidR="00032FFC" w:rsidRDefault="00032FFC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2FFC" w:rsidRDefault="00032FFC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2FFC" w:rsidRDefault="00032FFC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2FFC" w:rsidRDefault="004D610B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="009F27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9F27F8" w:rsidRDefault="00032FFC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</w:t>
      </w:r>
      <w:r w:rsidR="009F27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9F27F8"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 1</w:t>
      </w:r>
    </w:p>
    <w:p w:rsidR="009F27F8" w:rsidRDefault="009F27F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постановлению г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лавы администрации 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сельсовет муниципального района Ишимбайский район Республики Башкортостан </w:t>
      </w:r>
    </w:p>
    <w:p w:rsidR="009F27F8" w:rsidRPr="00BD4A3F" w:rsidRDefault="009F27F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D329E0">
        <w:rPr>
          <w:rFonts w:ascii="Times New Roman" w:eastAsia="Times New Roman" w:hAnsi="Times New Roman" w:cs="Times New Roman"/>
          <w:sz w:val="20"/>
          <w:szCs w:val="20"/>
          <w:lang w:eastAsia="ar-SA"/>
        </w:rPr>
        <w:t>19 октября  2021 г. №  117</w:t>
      </w:r>
    </w:p>
    <w:p w:rsidR="004D610B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1C40" w:rsidRPr="00BD4A3F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27F8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мероприятий</w:t>
      </w:r>
      <w:r w:rsidR="004D6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дополнений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51C40" w:rsidRPr="00BD4A3F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 «Противодействие коррупции в  сельском поселении </w:t>
      </w:r>
      <w:r w:rsidR="009C1E2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 муниципального района Ишимбайский район Республики Башкортостан на 2017-2022 годы</w:t>
      </w:r>
    </w:p>
    <w:p w:rsidR="00751C40" w:rsidRPr="00BD4A3F" w:rsidRDefault="00751C40" w:rsidP="00751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942" w:type="dxa"/>
        <w:tblInd w:w="-318" w:type="dxa"/>
        <w:tblLayout w:type="fixed"/>
        <w:tblLook w:val="0000"/>
      </w:tblPr>
      <w:tblGrid>
        <w:gridCol w:w="993"/>
        <w:gridCol w:w="4820"/>
        <w:gridCol w:w="1559"/>
        <w:gridCol w:w="2126"/>
        <w:gridCol w:w="1379"/>
        <w:gridCol w:w="65"/>
      </w:tblGrid>
      <w:tr w:rsidR="00751C40" w:rsidRPr="00BD4A3F" w:rsidTr="00032FFC">
        <w:trPr>
          <w:gridAfter w:val="1"/>
          <w:wAfter w:w="6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Источник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правовых 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на официальном сайте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«круглых столов» для информирования предпринимателей, общественных  объединений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D4A3F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№ 25-ФЗ «О муниципальной службе в Российской Федерации», законом Республики  Башкортостан от 16.07.2007 г. №453-з «О муниципальной службе в Республике Башкортостан»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2D9A" w:rsidRDefault="00BE2D9A" w:rsidP="00BE2D9A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9A" w:rsidRDefault="00BE2D9A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служащими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9233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требуется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492B2A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обеспечение повышения их квалификации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о причинах и условиях, способствовавших совершению преступления, руководителей допустивших 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муниципальными заказчиками мониторинга цен маркетинговых 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C1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практику кадровой работы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правила, в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Постоянно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проектов муниципальных нормативных правовых актов в прокуратуру Ишимбайского района для проведения антикоррупционной экспертизы проектов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032F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032FFC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032FFC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9" w:history="1">
              <w:r w:rsidRPr="00BD4A3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соответствием расходов лиц, замещающих государственные должности, и иных лиц их доходам», Федеральным законом от 25 декабря 2008 года №273-ФЗ «О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противодействии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Ежегодно, 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9233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751C40" w:rsidRDefault="004D610B" w:rsidP="00751C40">
      <w:pPr>
        <w:sectPr w:rsidR="00751C40" w:rsidSect="00374C29">
          <w:pgSz w:w="11906" w:h="16838"/>
          <w:pgMar w:top="709" w:right="851" w:bottom="426" w:left="851" w:header="709" w:footer="709" w:gutter="0"/>
          <w:cols w:space="708"/>
          <w:docGrid w:linePitch="360"/>
        </w:sectPr>
      </w:pPr>
      <w:r>
        <w:lastRenderedPageBreak/>
        <w:t xml:space="preserve"> </w:t>
      </w:r>
    </w:p>
    <w:p w:rsidR="009F27F8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lastRenderedPageBreak/>
        <w:t xml:space="preserve">                                                                                                     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>№ 2</w:t>
      </w:r>
    </w:p>
    <w:p w:rsidR="009F27F8" w:rsidRDefault="004D610B" w:rsidP="004D610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постановлению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лавы администрации сельского поселения </w:t>
      </w:r>
      <w:r w:rsidR="009C1E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сельсовет муниципального района Ишимбайский район Республики Башкортостан </w:t>
      </w:r>
    </w:p>
    <w:p w:rsidR="004D610B" w:rsidRPr="00BD4A3F" w:rsidRDefault="004D610B" w:rsidP="004D610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>19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>октября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2021 г.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11</w:t>
      </w:r>
      <w:r w:rsidR="00D329E0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</w:p>
    <w:p w:rsidR="004D610B" w:rsidRPr="00BD4A3F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610B" w:rsidRDefault="004D610B" w:rsidP="004D61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дополнительных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включаемых в муниципальную п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«Противодействие коррупции в  сельском поселении </w:t>
      </w:r>
      <w:r w:rsidR="009C1E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 муниципального района Ишимбайский район Республики Башкортостан </w:t>
      </w:r>
      <w:r w:rsidR="00FB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2017-2022 годы</w:t>
      </w:r>
    </w:p>
    <w:p w:rsidR="000F6E5F" w:rsidRPr="00BD4A3F" w:rsidRDefault="000F6E5F" w:rsidP="000F6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632" w:type="dxa"/>
        <w:tblLayout w:type="fixed"/>
        <w:tblLook w:val="0000"/>
      </w:tblPr>
      <w:tblGrid>
        <w:gridCol w:w="824"/>
        <w:gridCol w:w="3996"/>
        <w:gridCol w:w="2552"/>
        <w:gridCol w:w="2410"/>
      </w:tblGrid>
      <w:tr w:rsidR="00171A08" w:rsidRPr="00BD4A3F" w:rsidTr="00AC4E8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Исполнители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исполнения </w:t>
            </w:r>
          </w:p>
        </w:tc>
      </w:tr>
      <w:tr w:rsidR="00171A08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8A0A59" w:rsidRDefault="00171A08" w:rsidP="009C1E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проекта о внесении  и</w:t>
            </w:r>
            <w:r w:rsidRPr="008A0A59">
              <w:rPr>
                <w:rFonts w:ascii="Times New Roman" w:hAnsi="Times New Roman" w:cs="Times New Roman"/>
                <w:sz w:val="24"/>
                <w:szCs w:val="24"/>
              </w:rPr>
              <w:t xml:space="preserve">зменений   в План  мероприятий 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A0A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в сельском поселении </w:t>
            </w:r>
            <w:r w:rsidR="009C1E20"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Ишимбайский район Республики Башкортостан на 2017-2022 годы»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25 сентября 2021 года </w:t>
            </w:r>
          </w:p>
        </w:tc>
      </w:tr>
      <w:tr w:rsidR="005C46FF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Обеспечить участие лиц, впервые поступивших на государственную                (муниципальную)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одного года со дня поступления на службу</w:t>
            </w:r>
          </w:p>
        </w:tc>
      </w:tr>
      <w:tr w:rsidR="005C46FF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Обеспечить участие государственных ( муниципальных) служащих, работников в должностные обязанности которых входит участие в проведении закупок товаров, работ, услуг для обеспечения государственных( 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противодействии коррупции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необходимости </w:t>
            </w:r>
          </w:p>
        </w:tc>
      </w:tr>
      <w:tr w:rsidR="005C46FF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8461F" w:rsidRDefault="0088461F"/>
    <w:sectPr w:rsidR="0088461F" w:rsidSect="009F27F8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33" w:rsidRDefault="00BD7F33" w:rsidP="00722567">
      <w:pPr>
        <w:spacing w:after="0" w:line="240" w:lineRule="auto"/>
      </w:pPr>
      <w:r>
        <w:separator/>
      </w:r>
    </w:p>
  </w:endnote>
  <w:endnote w:type="continuationSeparator" w:id="1">
    <w:p w:rsidR="00BD7F33" w:rsidRDefault="00BD7F33" w:rsidP="007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33" w:rsidRDefault="00BD7F33" w:rsidP="00722567">
      <w:pPr>
        <w:spacing w:after="0" w:line="240" w:lineRule="auto"/>
      </w:pPr>
      <w:r>
        <w:separator/>
      </w:r>
    </w:p>
  </w:footnote>
  <w:footnote w:type="continuationSeparator" w:id="1">
    <w:p w:rsidR="00BD7F33" w:rsidRDefault="00BD7F33" w:rsidP="0072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A6" w:rsidRDefault="00B360A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2.7pt;height:13.35pt;z-index:251658240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E830A6" w:rsidRPr="00994DA1" w:rsidRDefault="00E830A6" w:rsidP="00E830A6"/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6E5F"/>
    <w:rsid w:val="00021965"/>
    <w:rsid w:val="00032FFC"/>
    <w:rsid w:val="000F4188"/>
    <w:rsid w:val="000F6E5F"/>
    <w:rsid w:val="00131107"/>
    <w:rsid w:val="00171A08"/>
    <w:rsid w:val="00185083"/>
    <w:rsid w:val="0022229D"/>
    <w:rsid w:val="0025235D"/>
    <w:rsid w:val="002920E0"/>
    <w:rsid w:val="0029506C"/>
    <w:rsid w:val="002B69A4"/>
    <w:rsid w:val="00316E32"/>
    <w:rsid w:val="00374C29"/>
    <w:rsid w:val="00447270"/>
    <w:rsid w:val="00492B2A"/>
    <w:rsid w:val="004D610B"/>
    <w:rsid w:val="00506797"/>
    <w:rsid w:val="0052487F"/>
    <w:rsid w:val="00533B6E"/>
    <w:rsid w:val="005340BB"/>
    <w:rsid w:val="005B6AD9"/>
    <w:rsid w:val="005C46FF"/>
    <w:rsid w:val="0070218A"/>
    <w:rsid w:val="00722567"/>
    <w:rsid w:val="00751C40"/>
    <w:rsid w:val="007B42DA"/>
    <w:rsid w:val="007B4FC1"/>
    <w:rsid w:val="0084645E"/>
    <w:rsid w:val="008517FE"/>
    <w:rsid w:val="0086533A"/>
    <w:rsid w:val="0088461F"/>
    <w:rsid w:val="008A0A59"/>
    <w:rsid w:val="008F3B90"/>
    <w:rsid w:val="00933642"/>
    <w:rsid w:val="009C165A"/>
    <w:rsid w:val="009C1E20"/>
    <w:rsid w:val="009E4988"/>
    <w:rsid w:val="009E7906"/>
    <w:rsid w:val="009F08AA"/>
    <w:rsid w:val="009F27F8"/>
    <w:rsid w:val="00A2400E"/>
    <w:rsid w:val="00A339A0"/>
    <w:rsid w:val="00A71240"/>
    <w:rsid w:val="00AC26C5"/>
    <w:rsid w:val="00AC4E84"/>
    <w:rsid w:val="00B04EE4"/>
    <w:rsid w:val="00B1336A"/>
    <w:rsid w:val="00B2736D"/>
    <w:rsid w:val="00B27F75"/>
    <w:rsid w:val="00B360AC"/>
    <w:rsid w:val="00B57222"/>
    <w:rsid w:val="00BB3AFF"/>
    <w:rsid w:val="00BC566D"/>
    <w:rsid w:val="00BD7F33"/>
    <w:rsid w:val="00BE2D9A"/>
    <w:rsid w:val="00CF2A61"/>
    <w:rsid w:val="00D13208"/>
    <w:rsid w:val="00D169BD"/>
    <w:rsid w:val="00D329E0"/>
    <w:rsid w:val="00D47765"/>
    <w:rsid w:val="00DA00E6"/>
    <w:rsid w:val="00DD64C1"/>
    <w:rsid w:val="00DF664E"/>
    <w:rsid w:val="00E370BB"/>
    <w:rsid w:val="00E653F5"/>
    <w:rsid w:val="00E830A6"/>
    <w:rsid w:val="00E844C7"/>
    <w:rsid w:val="00EB3457"/>
    <w:rsid w:val="00F05FB3"/>
    <w:rsid w:val="00F10093"/>
    <w:rsid w:val="00F629B4"/>
    <w:rsid w:val="00FB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E5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0F6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">
    <w:name w:val="Heading #1_"/>
    <w:link w:val="Heading10"/>
    <w:locked/>
    <w:rsid w:val="00AC26C5"/>
    <w:rPr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a"/>
    <w:link w:val="Heading1"/>
    <w:rsid w:val="00AC26C5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b/>
      <w:bCs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9C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E20"/>
  </w:style>
  <w:style w:type="paragraph" w:styleId="a7">
    <w:name w:val="Balloon Text"/>
    <w:basedOn w:val="a"/>
    <w:link w:val="a8"/>
    <w:uiPriority w:val="99"/>
    <w:semiHidden/>
    <w:unhideWhenUsed/>
    <w:rsid w:val="009C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wru.info/dok/2012/12/03/n168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DFDD-5720-4A67-BE75-9F33C91D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Стол</cp:lastModifiedBy>
  <cp:revision>12</cp:revision>
  <cp:lastPrinted>2021-10-18T11:13:00Z</cp:lastPrinted>
  <dcterms:created xsi:type="dcterms:W3CDTF">2021-10-15T04:46:00Z</dcterms:created>
  <dcterms:modified xsi:type="dcterms:W3CDTF">2021-10-25T09:42:00Z</dcterms:modified>
</cp:coreProperties>
</file>