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75" w:rsidRDefault="00626C75" w:rsidP="007536E9">
      <w:pPr>
        <w:ind w:firstLine="709"/>
        <w:rPr>
          <w:rFonts w:cs="Arial"/>
          <w:b/>
          <w:sz w:val="24"/>
        </w:rPr>
      </w:pPr>
      <w:bookmarkStart w:id="0" w:name="_GoBack"/>
      <w:bookmarkEnd w:id="0"/>
    </w:p>
    <w:p w:rsidR="00496DCD" w:rsidRPr="00E90B38" w:rsidRDefault="00496DCD" w:rsidP="00496DCD">
      <w:pPr>
        <w:ind w:firstLine="709"/>
        <w:rPr>
          <w:rFonts w:cs="Arial"/>
          <w:b/>
          <w:sz w:val="24"/>
        </w:rPr>
      </w:pPr>
      <w:r w:rsidRPr="00E90B38">
        <w:rPr>
          <w:rFonts w:cs="Arial"/>
          <w:b/>
          <w:sz w:val="24"/>
        </w:rPr>
        <w:t>Введение.</w:t>
      </w:r>
    </w:p>
    <w:p w:rsidR="00496DCD" w:rsidRPr="00E90B38" w:rsidRDefault="00496DCD" w:rsidP="00496DCD">
      <w:pPr>
        <w:ind w:firstLine="709"/>
        <w:rPr>
          <w:rFonts w:cs="Arial"/>
          <w:sz w:val="24"/>
        </w:rPr>
      </w:pPr>
    </w:p>
    <w:p w:rsidR="00496DCD" w:rsidRPr="00E90B38" w:rsidRDefault="0028249D" w:rsidP="00496DCD">
      <w:pPr>
        <w:ind w:firstLine="709"/>
        <w:rPr>
          <w:rFonts w:cs="Arial"/>
          <w:sz w:val="24"/>
        </w:rPr>
      </w:pPr>
      <w:r w:rsidRPr="00E90B38">
        <w:rPr>
          <w:rFonts w:cs="Arial"/>
          <w:sz w:val="24"/>
        </w:rPr>
        <w:t>Проект Г</w:t>
      </w:r>
      <w:r w:rsidR="005771FF" w:rsidRPr="00E90B38">
        <w:rPr>
          <w:rFonts w:cs="Arial"/>
          <w:sz w:val="24"/>
        </w:rPr>
        <w:t xml:space="preserve">енеральный план сельского поселения </w:t>
      </w:r>
      <w:r w:rsidR="00D06E8B" w:rsidRPr="00E90B38">
        <w:rPr>
          <w:rFonts w:cs="Arial"/>
          <w:sz w:val="24"/>
        </w:rPr>
        <w:t>Петров</w:t>
      </w:r>
      <w:r w:rsidR="005771FF" w:rsidRPr="00E90B38">
        <w:rPr>
          <w:rFonts w:cs="Arial"/>
          <w:sz w:val="24"/>
        </w:rPr>
        <w:t>ский сельсовет</w:t>
      </w:r>
      <w:r w:rsidR="00496DCD" w:rsidRPr="00E90B38">
        <w:rPr>
          <w:rFonts w:cs="Arial"/>
          <w:sz w:val="24"/>
        </w:rPr>
        <w:t xml:space="preserve"> муниципального района </w:t>
      </w:r>
      <w:r w:rsidRPr="00E90B38">
        <w:rPr>
          <w:rFonts w:cs="Arial"/>
          <w:sz w:val="24"/>
        </w:rPr>
        <w:t>Ишимбай</w:t>
      </w:r>
      <w:r w:rsidR="00496DCD" w:rsidRPr="00E90B38">
        <w:rPr>
          <w:rFonts w:cs="Arial"/>
          <w:sz w:val="24"/>
        </w:rPr>
        <w:t xml:space="preserve">ский район Республики Башкортостан разработан по заказу Администрации муниципального района </w:t>
      </w:r>
      <w:r w:rsidRPr="00E90B38">
        <w:rPr>
          <w:rFonts w:cs="Arial"/>
          <w:sz w:val="24"/>
        </w:rPr>
        <w:t>Ишимбай</w:t>
      </w:r>
      <w:r w:rsidR="00496DCD" w:rsidRPr="00E90B38">
        <w:rPr>
          <w:rFonts w:cs="Arial"/>
          <w:sz w:val="24"/>
        </w:rPr>
        <w:t xml:space="preserve">ский район Республики Башкортостан в соответствии с муниципальным контрактом № </w:t>
      </w:r>
      <w:r w:rsidR="00C01806" w:rsidRPr="00E90B38">
        <w:rPr>
          <w:rFonts w:cs="Arial"/>
          <w:sz w:val="24"/>
        </w:rPr>
        <w:t>20512</w:t>
      </w:r>
      <w:r w:rsidR="00496DCD" w:rsidRPr="00E90B38">
        <w:rPr>
          <w:rFonts w:cs="Arial"/>
          <w:sz w:val="24"/>
        </w:rPr>
        <w:t xml:space="preserve"> и техническим заданием. </w:t>
      </w:r>
    </w:p>
    <w:p w:rsidR="00496DCD" w:rsidRPr="00E90B38" w:rsidRDefault="00496DCD" w:rsidP="00496DCD">
      <w:pPr>
        <w:ind w:firstLine="709"/>
        <w:rPr>
          <w:rFonts w:cs="Arial"/>
          <w:sz w:val="24"/>
        </w:rPr>
      </w:pPr>
      <w:r w:rsidRPr="00E90B38">
        <w:rPr>
          <w:rFonts w:cs="Arial"/>
          <w:sz w:val="24"/>
        </w:rPr>
        <w:t xml:space="preserve">Основанием для разработки проекта генерального плана территории сельского поселения </w:t>
      </w:r>
      <w:r w:rsidR="00D06E8B" w:rsidRPr="00E90B38">
        <w:rPr>
          <w:rFonts w:cs="Arial"/>
          <w:sz w:val="24"/>
        </w:rPr>
        <w:t>Петров</w:t>
      </w:r>
      <w:r w:rsidRPr="00E90B38">
        <w:rPr>
          <w:rFonts w:cs="Arial"/>
          <w:sz w:val="24"/>
        </w:rPr>
        <w:t>ский сельсовет, является необходимость решения органами местного самоуправления вопросов местного значения и реализации муниципальных полномочий в соответствии с положениями Федерального закона «Об общих принципах организации местного самоуправления в РФ», Градостроительного кодекса РФ, других федеральных законов и иных нормативных актов.</w:t>
      </w:r>
    </w:p>
    <w:p w:rsidR="00496DCD" w:rsidRPr="00E90B38" w:rsidRDefault="00496DCD" w:rsidP="00496DCD">
      <w:pPr>
        <w:ind w:firstLine="709"/>
        <w:rPr>
          <w:rFonts w:eastAsia="Times New Roman" w:cs="Arial"/>
          <w:kern w:val="0"/>
          <w:sz w:val="24"/>
        </w:rPr>
      </w:pPr>
      <w:r w:rsidRPr="00E90B38">
        <w:rPr>
          <w:rFonts w:cs="Arial"/>
          <w:sz w:val="24"/>
        </w:rPr>
        <w:t xml:space="preserve">Целью данного проекта является разработка генерального плана, определяющего стратегию градостроительного развития сельского поселения, условия формирования среды жизнедеятельности, направления и границы развития территории населенного пункта, функциональное зонирование территорий, развитие инженерной, транспортной,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 </w:t>
      </w:r>
      <w:r w:rsidRPr="00E90B38">
        <w:rPr>
          <w:rFonts w:eastAsia="Times New Roman" w:cs="Arial"/>
          <w:kern w:val="0"/>
          <w:sz w:val="24"/>
        </w:rPr>
        <w:t>обеспечение учета интереса граждан и их объединений, РФ, РБ, муниципальных образований.</w:t>
      </w:r>
    </w:p>
    <w:p w:rsidR="00496DCD" w:rsidRPr="00E90B38" w:rsidRDefault="00496DCD" w:rsidP="00496DCD">
      <w:pPr>
        <w:widowControl/>
        <w:suppressAutoHyphens w:val="0"/>
        <w:ind w:firstLine="709"/>
        <w:rPr>
          <w:rFonts w:ascii="Times New Roman" w:eastAsia="Times New Roman" w:hAnsi="Times New Roman"/>
          <w:kern w:val="0"/>
          <w:sz w:val="24"/>
        </w:rPr>
      </w:pPr>
      <w:r w:rsidRPr="00E90B38">
        <w:rPr>
          <w:rFonts w:eastAsia="Times New Roman" w:cs="Arial"/>
          <w:kern w:val="0"/>
          <w:sz w:val="24"/>
        </w:rPr>
        <w:t>Генеральный план рассчитан на реализацию в два этапа:</w:t>
      </w:r>
    </w:p>
    <w:p w:rsidR="00496DCD" w:rsidRPr="00E90B38" w:rsidRDefault="00496DCD" w:rsidP="00496DCD">
      <w:pPr>
        <w:widowControl/>
        <w:suppressAutoHyphens w:val="0"/>
        <w:ind w:firstLine="709"/>
        <w:rPr>
          <w:rFonts w:ascii="Times New Roman" w:eastAsia="Times New Roman" w:hAnsi="Times New Roman"/>
          <w:kern w:val="0"/>
          <w:sz w:val="24"/>
        </w:rPr>
      </w:pPr>
      <w:r w:rsidRPr="00E90B38">
        <w:rPr>
          <w:rFonts w:eastAsia="Times New Roman" w:cs="Arial"/>
          <w:kern w:val="0"/>
          <w:sz w:val="24"/>
          <w:lang w:val="en-US"/>
        </w:rPr>
        <w:t>I</w:t>
      </w:r>
      <w:r w:rsidR="00375969">
        <w:rPr>
          <w:rFonts w:eastAsia="Times New Roman" w:cs="Arial"/>
          <w:kern w:val="0"/>
          <w:sz w:val="24"/>
        </w:rPr>
        <w:t xml:space="preserve"> очередь строительства – до 2026</w:t>
      </w:r>
      <w:r w:rsidRPr="00E90B38">
        <w:rPr>
          <w:rFonts w:eastAsia="Times New Roman" w:cs="Arial"/>
          <w:kern w:val="0"/>
          <w:sz w:val="24"/>
        </w:rPr>
        <w:t xml:space="preserve"> года.</w:t>
      </w:r>
    </w:p>
    <w:p w:rsidR="00496DCD" w:rsidRPr="00E90B38" w:rsidRDefault="00375969" w:rsidP="00496DCD">
      <w:pPr>
        <w:widowControl/>
        <w:suppressAutoHyphens w:val="0"/>
        <w:ind w:firstLine="709"/>
        <w:rPr>
          <w:rFonts w:ascii="Times New Roman" w:eastAsia="Times New Roman" w:hAnsi="Times New Roman"/>
          <w:kern w:val="0"/>
          <w:sz w:val="24"/>
        </w:rPr>
      </w:pPr>
      <w:r>
        <w:rPr>
          <w:rFonts w:eastAsia="Times New Roman" w:cs="Arial"/>
          <w:kern w:val="0"/>
          <w:sz w:val="24"/>
        </w:rPr>
        <w:t>Расчетный срок – до 2036</w:t>
      </w:r>
      <w:r w:rsidR="00496DCD" w:rsidRPr="00E90B38">
        <w:rPr>
          <w:rFonts w:eastAsia="Times New Roman" w:cs="Arial"/>
          <w:kern w:val="0"/>
          <w:sz w:val="24"/>
        </w:rPr>
        <w:t xml:space="preserve"> года.</w:t>
      </w:r>
    </w:p>
    <w:p w:rsidR="00496DCD" w:rsidRPr="00E90B38" w:rsidRDefault="00496DCD" w:rsidP="00496DCD">
      <w:pPr>
        <w:widowControl/>
        <w:suppressAutoHyphens w:val="0"/>
        <w:ind w:firstLine="709"/>
        <w:rPr>
          <w:rFonts w:ascii="Times New Roman" w:eastAsia="Times New Roman" w:hAnsi="Times New Roman"/>
          <w:kern w:val="0"/>
          <w:sz w:val="24"/>
        </w:rPr>
      </w:pPr>
      <w:r w:rsidRPr="00E90B38">
        <w:rPr>
          <w:rFonts w:eastAsia="Times New Roman" w:cs="Arial"/>
          <w:kern w:val="0"/>
          <w:sz w:val="24"/>
        </w:rPr>
        <w:t xml:space="preserve">В проекте использованы данные, представленные администрацией СП </w:t>
      </w:r>
      <w:r w:rsidR="00D06E8B" w:rsidRPr="00E90B38">
        <w:rPr>
          <w:rFonts w:eastAsia="Times New Roman" w:cs="Arial"/>
          <w:kern w:val="0"/>
          <w:sz w:val="24"/>
        </w:rPr>
        <w:t>Петров</w:t>
      </w:r>
      <w:r w:rsidRPr="00E90B38">
        <w:rPr>
          <w:rFonts w:eastAsia="Times New Roman" w:cs="Arial"/>
          <w:kern w:val="0"/>
          <w:sz w:val="24"/>
        </w:rPr>
        <w:t>ский сельсовет, данные отраслевых министерств, ведомств, Госкомстата РБ.</w:t>
      </w:r>
    </w:p>
    <w:p w:rsidR="00496DCD" w:rsidRPr="00E90B38" w:rsidRDefault="00496DCD" w:rsidP="00496DCD">
      <w:pPr>
        <w:ind w:firstLine="709"/>
        <w:rPr>
          <w:rFonts w:ascii="Times New Roman" w:hAnsi="Times New Roman"/>
          <w:sz w:val="24"/>
        </w:rPr>
      </w:pPr>
      <w:r w:rsidRPr="00E90B38">
        <w:rPr>
          <w:rFonts w:cs="Arial"/>
          <w:sz w:val="24"/>
        </w:rPr>
        <w:t>Проект выполнен в соответствии и в объеме с заданием на разработку градостроительной документации, с государственными нормами, правилами и стандартами.</w:t>
      </w: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982F83" w:rsidRPr="00E90B38" w:rsidRDefault="00982F83"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C93C92" w:rsidRPr="00E90B38" w:rsidRDefault="00C93C92" w:rsidP="00D45CFD">
      <w:pPr>
        <w:ind w:firstLine="567"/>
        <w:jc w:val="both"/>
        <w:rPr>
          <w:rFonts w:cs="Arial"/>
          <w:sz w:val="24"/>
          <w:highlight w:val="yellow"/>
        </w:rPr>
      </w:pPr>
    </w:p>
    <w:p w:rsidR="00E77FED" w:rsidRPr="00E90B38" w:rsidRDefault="00E77FED" w:rsidP="00E77FED">
      <w:pPr>
        <w:ind w:firstLine="567"/>
        <w:jc w:val="both"/>
        <w:rPr>
          <w:rFonts w:cs="Arial"/>
          <w:b/>
          <w:sz w:val="24"/>
        </w:rPr>
      </w:pPr>
    </w:p>
    <w:p w:rsidR="002E0B42" w:rsidRDefault="002E0B42" w:rsidP="00E77FED">
      <w:pPr>
        <w:ind w:firstLine="567"/>
        <w:jc w:val="both"/>
        <w:rPr>
          <w:rFonts w:cs="Arial"/>
          <w:b/>
          <w:sz w:val="24"/>
        </w:rPr>
      </w:pPr>
    </w:p>
    <w:p w:rsidR="00D45CFD" w:rsidRPr="00E90B38" w:rsidRDefault="00D45CFD" w:rsidP="00E77FED">
      <w:pPr>
        <w:ind w:firstLine="567"/>
        <w:jc w:val="both"/>
        <w:rPr>
          <w:rFonts w:cs="Arial"/>
          <w:b/>
          <w:sz w:val="24"/>
        </w:rPr>
      </w:pPr>
      <w:r w:rsidRPr="00E90B38">
        <w:rPr>
          <w:rFonts w:cs="Arial"/>
          <w:b/>
          <w:sz w:val="24"/>
        </w:rPr>
        <w:t xml:space="preserve">Глава </w:t>
      </w:r>
      <w:r w:rsidRPr="00E90B38">
        <w:rPr>
          <w:rFonts w:cs="Arial"/>
          <w:b/>
          <w:sz w:val="24"/>
          <w:lang w:val="en-US"/>
        </w:rPr>
        <w:t>I</w:t>
      </w:r>
      <w:r w:rsidRPr="00E90B38">
        <w:rPr>
          <w:rFonts w:cs="Arial"/>
          <w:b/>
          <w:sz w:val="24"/>
        </w:rPr>
        <w:t>. Положение населенного пункта в системе расселения. Современное использование территории.</w:t>
      </w:r>
    </w:p>
    <w:p w:rsidR="00D45CFD" w:rsidRPr="00E90B38" w:rsidRDefault="00D45CFD" w:rsidP="00F4089F">
      <w:pPr>
        <w:ind w:firstLine="720"/>
        <w:rPr>
          <w:rFonts w:cs="Arial"/>
          <w:b/>
          <w:sz w:val="24"/>
        </w:rPr>
      </w:pPr>
    </w:p>
    <w:p w:rsidR="00D45CFD" w:rsidRPr="00E90B38" w:rsidRDefault="00D45CFD" w:rsidP="00F4089F">
      <w:pPr>
        <w:ind w:firstLine="720"/>
        <w:rPr>
          <w:rFonts w:cs="Arial"/>
          <w:b/>
          <w:sz w:val="24"/>
        </w:rPr>
      </w:pPr>
      <w:r w:rsidRPr="00E90B38">
        <w:rPr>
          <w:rFonts w:cs="Arial"/>
          <w:b/>
          <w:sz w:val="24"/>
        </w:rPr>
        <w:t>1.1.Краткий исторический очерк.</w:t>
      </w:r>
    </w:p>
    <w:p w:rsidR="006F5F1A" w:rsidRPr="00E90B38" w:rsidRDefault="006F5F1A" w:rsidP="006F5F1A">
      <w:pPr>
        <w:pStyle w:val="Standard"/>
        <w:ind w:firstLine="567"/>
        <w:jc w:val="both"/>
        <w:rPr>
          <w:sz w:val="24"/>
        </w:rPr>
      </w:pPr>
      <w:r w:rsidRPr="00E90B38">
        <w:rPr>
          <w:sz w:val="24"/>
        </w:rPr>
        <w:t>На древней юрматинской земле — отрогах Уральских гор и пойменных равнинах рек Белой, Тайрук и Селеук, с широкими степными полями и уходящими за горизонт густыми лесами – раскинулся ишимбайский край. На земле, известной дивными красотами природы и щедростью богатых недр, трудолюбием и радушием ее жителей.</w:t>
      </w:r>
    </w:p>
    <w:p w:rsidR="006F5F1A" w:rsidRPr="00E90B38" w:rsidRDefault="006F5F1A" w:rsidP="006F5F1A">
      <w:pPr>
        <w:pStyle w:val="Standard"/>
        <w:ind w:firstLine="567"/>
        <w:jc w:val="both"/>
        <w:rPr>
          <w:rFonts w:cs="Arial"/>
          <w:sz w:val="24"/>
        </w:rPr>
      </w:pPr>
      <w:r w:rsidRPr="00E90B38">
        <w:rPr>
          <w:rFonts w:cs="Arial"/>
          <w:sz w:val="24"/>
        </w:rPr>
        <w:t>450 с лишним лет назад, когда башкирские племена вошли в состав Российского государства, на территории современного Ишимбайского района проживал род Юрматы. Эти земли вошли в состав Юрматынской волости Ногайской дороги. B административно-территориальной принадлежности края было много преобразова-ний. В XX веке, в 1919 году, район входит в состав Юрматинского кантона Малой Башкирии, в 1922-ом после образования Большой Башкирии входит в Стерли-тамакский район. В 1923 году на территории нынешнего Ишимбайского района было создано 4 волости: Азнаевская, Буруновская, Макаровская, Петровская. С 1930 года, когда кантонно-волостное деление было заменено районным, в республике формируются 48 районов, в их числе Верхоторский и Петровский (позже — Макаровский). А несколько населенных пунктов современного Ишимбайского района вошли в состав Мелеузовского. Постановлением ВЦИК от 20 марта 1937 года был образован Ишимбайский район с центром в рабочем посёлке Ишимбай, который в 1940 году получает статус города.</w:t>
      </w:r>
    </w:p>
    <w:p w:rsidR="006F5F1A" w:rsidRPr="00E90B38" w:rsidRDefault="006F5F1A" w:rsidP="006F5F1A">
      <w:pPr>
        <w:pStyle w:val="Standard"/>
        <w:ind w:firstLine="567"/>
        <w:jc w:val="both"/>
        <w:rPr>
          <w:sz w:val="24"/>
        </w:rPr>
      </w:pPr>
      <w:r w:rsidRPr="00E90B38">
        <w:rPr>
          <w:sz w:val="24"/>
        </w:rPr>
        <w:t>В годы Великой Отечественной войны Ишимбайский район внес огромный вклад в общую Победу: каждый пятый танк и самолёт был заправлен топливом, выработанным из ишимбайской нефти. Производилась и чисто военная продукция — уже в 1942 году эвакуированный из Баку завод, ставший впоследствии Ишимбайским машиностроительным, начал выпускать корпуса снарядов для грозных «Катюш». Помимо этого завод обеспечивал нужды нефтяников в оборудовании, инструментах и запасных частях.</w:t>
      </w:r>
    </w:p>
    <w:p w:rsidR="006F5F1A" w:rsidRPr="00E90B38" w:rsidRDefault="006F5F1A" w:rsidP="006F5F1A">
      <w:pPr>
        <w:pStyle w:val="Standard"/>
        <w:ind w:firstLine="567"/>
        <w:jc w:val="both"/>
        <w:rPr>
          <w:sz w:val="24"/>
        </w:rPr>
      </w:pPr>
      <w:r w:rsidRPr="00E90B38">
        <w:rPr>
          <w:sz w:val="24"/>
        </w:rPr>
        <w:t>Из города и нынешней территории района было призвано около 23 тыс. солдат, из которых более 8 тыс. пали на полях сражений. За боевые подвиги тысячи солдат были награждены орденами и медалями, а за беспримерную храбрость и отвагу шестеро воинов были удостоены высокого звания Героя Советского Союза, а два солдата — стали полными кавалерами орденов Славы.</w:t>
      </w:r>
    </w:p>
    <w:p w:rsidR="006F5F1A" w:rsidRPr="00E90B38" w:rsidRDefault="006F5F1A" w:rsidP="006F5F1A">
      <w:pPr>
        <w:pStyle w:val="Standard"/>
        <w:ind w:firstLine="567"/>
        <w:jc w:val="both"/>
        <w:rPr>
          <w:sz w:val="24"/>
        </w:rPr>
      </w:pPr>
      <w:r w:rsidRPr="00E90B38">
        <w:rPr>
          <w:sz w:val="24"/>
        </w:rPr>
        <w:t>В 1948 году было принято решение о создании в районе города Ишимбая крупного центра по переработке нефти и газо- нефтехимического комбината. В 1950 году в степи вырос рабочий поселок Салават, вошедший первоначально в состав Ишимбая и через 4 года преобразованный в самостоятельный город.</w:t>
      </w:r>
    </w:p>
    <w:p w:rsidR="006F5F1A" w:rsidRPr="00E90B38" w:rsidRDefault="006F5F1A" w:rsidP="006F5F1A">
      <w:pPr>
        <w:pStyle w:val="Standard"/>
        <w:ind w:firstLine="567"/>
        <w:jc w:val="both"/>
        <w:rPr>
          <w:sz w:val="24"/>
        </w:rPr>
      </w:pPr>
      <w:r w:rsidRPr="00E90B38">
        <w:rPr>
          <w:sz w:val="24"/>
        </w:rPr>
        <w:t>Начиная со второй половины 60-х годов и в течение последующих 20-и лет, наступает период бурного промышленного развития, строительства новых производств.</w:t>
      </w:r>
    </w:p>
    <w:p w:rsidR="006F5F1A" w:rsidRPr="00E90B38" w:rsidRDefault="006F5F1A" w:rsidP="006F5F1A">
      <w:pPr>
        <w:pStyle w:val="Standard"/>
        <w:ind w:firstLine="567"/>
        <w:jc w:val="both"/>
        <w:rPr>
          <w:sz w:val="24"/>
        </w:rPr>
      </w:pPr>
      <w:r w:rsidRPr="00E90B38">
        <w:rPr>
          <w:sz w:val="24"/>
        </w:rPr>
        <w:t>Ишимбайский район, как муниципальное образование, появился в  августе 1930 года.</w:t>
      </w:r>
    </w:p>
    <w:p w:rsidR="00F4089F" w:rsidRPr="00E90B38" w:rsidRDefault="006F5F1A" w:rsidP="006F5F1A">
      <w:pPr>
        <w:ind w:firstLine="720"/>
        <w:rPr>
          <w:rFonts w:cs="Arial"/>
          <w:b/>
          <w:sz w:val="24"/>
          <w:highlight w:val="yellow"/>
        </w:rPr>
      </w:pPr>
      <w:r w:rsidRPr="00E90B38">
        <w:rPr>
          <w:sz w:val="24"/>
        </w:rPr>
        <w:t>Численность постоянного населения Ишимбайского района  по состоянию на 1 января 2012 года (по предварительной оценке численности) составила  24 848 человек, территория района – 4 002,59 кв.км</w:t>
      </w:r>
    </w:p>
    <w:p w:rsidR="006D0138" w:rsidRDefault="006D0138" w:rsidP="00A83EC5">
      <w:pPr>
        <w:autoSpaceDE w:val="0"/>
        <w:autoSpaceDN w:val="0"/>
        <w:adjustRightInd w:val="0"/>
        <w:jc w:val="both"/>
        <w:rPr>
          <w:rFonts w:cs="Arial"/>
          <w:sz w:val="24"/>
        </w:rPr>
      </w:pPr>
    </w:p>
    <w:p w:rsidR="002E0B42" w:rsidRDefault="002E0B42" w:rsidP="00A83EC5">
      <w:pPr>
        <w:autoSpaceDE w:val="0"/>
        <w:autoSpaceDN w:val="0"/>
        <w:adjustRightInd w:val="0"/>
        <w:jc w:val="both"/>
        <w:rPr>
          <w:rFonts w:cs="Arial"/>
          <w:sz w:val="24"/>
        </w:rPr>
      </w:pPr>
    </w:p>
    <w:p w:rsidR="002E0B42" w:rsidRDefault="002E0B42" w:rsidP="00A83EC5">
      <w:pPr>
        <w:autoSpaceDE w:val="0"/>
        <w:autoSpaceDN w:val="0"/>
        <w:adjustRightInd w:val="0"/>
        <w:jc w:val="both"/>
        <w:rPr>
          <w:rFonts w:cs="Arial"/>
          <w:sz w:val="24"/>
        </w:rPr>
      </w:pPr>
    </w:p>
    <w:p w:rsidR="002E0B42" w:rsidRPr="00E90B38" w:rsidRDefault="002E0B42" w:rsidP="00A83EC5">
      <w:pPr>
        <w:autoSpaceDE w:val="0"/>
        <w:autoSpaceDN w:val="0"/>
        <w:adjustRightInd w:val="0"/>
        <w:jc w:val="both"/>
        <w:rPr>
          <w:rFonts w:cs="Arial"/>
          <w:sz w:val="24"/>
        </w:rPr>
      </w:pPr>
    </w:p>
    <w:p w:rsidR="00AF6353" w:rsidRPr="00E90B38" w:rsidRDefault="00AF6353" w:rsidP="00D45CFD">
      <w:pPr>
        <w:ind w:firstLine="567"/>
        <w:jc w:val="both"/>
        <w:rPr>
          <w:rFonts w:cs="Arial"/>
          <w:b/>
          <w:sz w:val="24"/>
          <w:highlight w:val="yellow"/>
        </w:rPr>
      </w:pPr>
    </w:p>
    <w:p w:rsidR="00D45CFD" w:rsidRPr="00E90B38" w:rsidRDefault="00D45CFD" w:rsidP="00D15608">
      <w:pPr>
        <w:ind w:firstLine="720"/>
        <w:rPr>
          <w:rFonts w:cs="Arial"/>
          <w:b/>
          <w:sz w:val="24"/>
        </w:rPr>
      </w:pPr>
      <w:r w:rsidRPr="00E90B38">
        <w:rPr>
          <w:rFonts w:cs="Arial"/>
          <w:b/>
          <w:sz w:val="24"/>
        </w:rPr>
        <w:lastRenderedPageBreak/>
        <w:t>1.2.Положение населенного пункта в системе расселения. Современное использование территории.</w:t>
      </w:r>
    </w:p>
    <w:p w:rsidR="00D45CFD" w:rsidRPr="00C930D3" w:rsidRDefault="00D45CFD" w:rsidP="00D15608">
      <w:pPr>
        <w:ind w:firstLine="720"/>
        <w:rPr>
          <w:rFonts w:cs="Arial"/>
          <w:b/>
          <w:sz w:val="24"/>
          <w:highlight w:val="yellow"/>
        </w:rPr>
      </w:pPr>
    </w:p>
    <w:p w:rsidR="006F090C" w:rsidRPr="00E90B38" w:rsidRDefault="00D06E8B" w:rsidP="006F090C">
      <w:pPr>
        <w:suppressAutoHyphens w:val="0"/>
        <w:autoSpaceDE w:val="0"/>
        <w:autoSpaceDN w:val="0"/>
        <w:adjustRightInd w:val="0"/>
        <w:ind w:firstLine="709"/>
        <w:contextualSpacing/>
        <w:rPr>
          <w:rFonts w:cs="Arial"/>
          <w:sz w:val="24"/>
        </w:rPr>
      </w:pPr>
      <w:r w:rsidRPr="00E90B38">
        <w:rPr>
          <w:rFonts w:cs="Arial"/>
          <w:sz w:val="24"/>
        </w:rPr>
        <w:t>Петров</w:t>
      </w:r>
      <w:r w:rsidR="006F090C" w:rsidRPr="00E90B38">
        <w:rPr>
          <w:rFonts w:cs="Arial"/>
          <w:sz w:val="24"/>
        </w:rPr>
        <w:t xml:space="preserve">ский сельсовет - муниципальное образование в </w:t>
      </w:r>
      <w:r w:rsidR="0028249D" w:rsidRPr="00E90B38">
        <w:rPr>
          <w:rFonts w:cs="Arial"/>
          <w:sz w:val="24"/>
        </w:rPr>
        <w:t>Ишимбай</w:t>
      </w:r>
      <w:r w:rsidR="006F090C" w:rsidRPr="00E90B38">
        <w:rPr>
          <w:rFonts w:cs="Arial"/>
          <w:sz w:val="24"/>
        </w:rPr>
        <w:t xml:space="preserve">ском районе Республики Башкортостан. Расположен </w:t>
      </w:r>
      <w:r w:rsidR="00E90B38" w:rsidRPr="00E90B38">
        <w:rPr>
          <w:rFonts w:cs="Arial"/>
          <w:sz w:val="24"/>
        </w:rPr>
        <w:t xml:space="preserve">а центральной части </w:t>
      </w:r>
      <w:r w:rsidR="006F090C" w:rsidRPr="00E90B38">
        <w:rPr>
          <w:rFonts w:cs="Arial"/>
          <w:sz w:val="24"/>
        </w:rPr>
        <w:t xml:space="preserve">района. </w:t>
      </w:r>
      <w:r w:rsidR="00E90B38" w:rsidRPr="00E90B38">
        <w:rPr>
          <w:rFonts w:cs="Arial"/>
          <w:sz w:val="24"/>
        </w:rPr>
        <w:t xml:space="preserve"> На севере граничит с Арметовским и Янурусовским сельсоветами, н</w:t>
      </w:r>
      <w:r w:rsidR="006F090C" w:rsidRPr="00E90B38">
        <w:rPr>
          <w:rFonts w:cs="Arial"/>
          <w:sz w:val="24"/>
        </w:rPr>
        <w:t xml:space="preserve">а </w:t>
      </w:r>
      <w:r w:rsidR="00E90B38" w:rsidRPr="00E90B38">
        <w:rPr>
          <w:rFonts w:cs="Arial"/>
          <w:sz w:val="24"/>
        </w:rPr>
        <w:t xml:space="preserve">западе </w:t>
      </w:r>
      <w:r w:rsidR="006F090C" w:rsidRPr="00E90B38">
        <w:rPr>
          <w:rFonts w:cs="Arial"/>
          <w:sz w:val="24"/>
        </w:rPr>
        <w:t xml:space="preserve">с </w:t>
      </w:r>
      <w:r w:rsidR="00E90B38" w:rsidRPr="00E90B38">
        <w:rPr>
          <w:rFonts w:cs="Arial"/>
          <w:sz w:val="24"/>
        </w:rPr>
        <w:t>Ишеевским и Урама-Бишкадакским сельсоветами, с востока</w:t>
      </w:r>
      <w:r w:rsidR="00B623EF" w:rsidRPr="00E90B38">
        <w:rPr>
          <w:rFonts w:cs="Arial"/>
          <w:sz w:val="24"/>
        </w:rPr>
        <w:t>– с</w:t>
      </w:r>
      <w:r w:rsidR="006F5F1A" w:rsidRPr="00E90B38">
        <w:rPr>
          <w:rFonts w:cs="Arial"/>
          <w:sz w:val="24"/>
        </w:rPr>
        <w:t xml:space="preserve"> Макаровским </w:t>
      </w:r>
      <w:r w:rsidR="00E90B38" w:rsidRPr="00E90B38">
        <w:rPr>
          <w:rFonts w:cs="Arial"/>
          <w:sz w:val="24"/>
        </w:rPr>
        <w:t>сельсоветом</w:t>
      </w:r>
      <w:r w:rsidR="006F5F1A" w:rsidRPr="00E90B38">
        <w:rPr>
          <w:rFonts w:cs="Arial"/>
          <w:sz w:val="24"/>
        </w:rPr>
        <w:t xml:space="preserve">, с южной стороны граничит с  </w:t>
      </w:r>
      <w:r w:rsidR="00E90B38" w:rsidRPr="00E90B38">
        <w:rPr>
          <w:rFonts w:cs="Arial"/>
          <w:sz w:val="24"/>
        </w:rPr>
        <w:t>Кузяновским и Сайрановским сельсоветами</w:t>
      </w:r>
      <w:r w:rsidR="006F5F1A" w:rsidRPr="00E90B38">
        <w:rPr>
          <w:rFonts w:cs="Arial"/>
          <w:sz w:val="24"/>
        </w:rPr>
        <w:t xml:space="preserve">. </w:t>
      </w:r>
      <w:r w:rsidR="006F090C" w:rsidRPr="00E90B38">
        <w:rPr>
          <w:rFonts w:cs="Arial"/>
          <w:sz w:val="24"/>
        </w:rPr>
        <w:t xml:space="preserve">В состав </w:t>
      </w:r>
      <w:r w:rsidRPr="00E90B38">
        <w:rPr>
          <w:rFonts w:cs="Arial"/>
          <w:sz w:val="24"/>
        </w:rPr>
        <w:t>Петров</w:t>
      </w:r>
      <w:r w:rsidR="00B623EF" w:rsidRPr="00E90B38">
        <w:rPr>
          <w:rFonts w:cs="Arial"/>
          <w:sz w:val="24"/>
        </w:rPr>
        <w:t>ского</w:t>
      </w:r>
      <w:r w:rsidR="006F090C" w:rsidRPr="00E90B38">
        <w:rPr>
          <w:rFonts w:cs="Arial"/>
          <w:sz w:val="24"/>
        </w:rPr>
        <w:t xml:space="preserve"> сельсовета входит </w:t>
      </w:r>
      <w:r w:rsidR="006F5F1A" w:rsidRPr="00E90B38">
        <w:rPr>
          <w:rFonts w:cs="Arial"/>
          <w:sz w:val="24"/>
        </w:rPr>
        <w:t>6</w:t>
      </w:r>
      <w:r w:rsidR="006F090C" w:rsidRPr="00E90B38">
        <w:rPr>
          <w:rFonts w:cs="Arial"/>
          <w:sz w:val="24"/>
        </w:rPr>
        <w:t xml:space="preserve"> населенных пунктов: </w:t>
      </w:r>
    </w:p>
    <w:p w:rsidR="006F090C" w:rsidRPr="00E90B38" w:rsidRDefault="007C4684" w:rsidP="006F090C">
      <w:pPr>
        <w:suppressAutoHyphens w:val="0"/>
        <w:autoSpaceDE w:val="0"/>
        <w:autoSpaceDN w:val="0"/>
        <w:adjustRightInd w:val="0"/>
        <w:ind w:firstLine="709"/>
        <w:contextualSpacing/>
        <w:rPr>
          <w:rFonts w:cs="Arial"/>
          <w:sz w:val="24"/>
        </w:rPr>
      </w:pPr>
      <w:r w:rsidRPr="00E90B38">
        <w:rPr>
          <w:rFonts w:cs="Arial"/>
          <w:sz w:val="24"/>
        </w:rPr>
        <w:t xml:space="preserve">центр сельсовета с. </w:t>
      </w:r>
      <w:r w:rsidR="00D06E8B" w:rsidRPr="00E90B38">
        <w:rPr>
          <w:rFonts w:cs="Arial"/>
          <w:sz w:val="24"/>
        </w:rPr>
        <w:t>Петров</w:t>
      </w:r>
      <w:r w:rsidR="00E90B38" w:rsidRPr="00E90B38">
        <w:rPr>
          <w:rFonts w:cs="Arial"/>
          <w:sz w:val="24"/>
        </w:rPr>
        <w:t>ское</w:t>
      </w:r>
    </w:p>
    <w:p w:rsidR="006F090C" w:rsidRPr="00E90B38" w:rsidRDefault="007C4684" w:rsidP="006F090C">
      <w:pPr>
        <w:suppressAutoHyphens w:val="0"/>
        <w:autoSpaceDE w:val="0"/>
        <w:autoSpaceDN w:val="0"/>
        <w:adjustRightInd w:val="0"/>
        <w:ind w:firstLine="709"/>
        <w:contextualSpacing/>
        <w:rPr>
          <w:rFonts w:cs="Arial"/>
          <w:sz w:val="24"/>
        </w:rPr>
      </w:pPr>
      <w:r w:rsidRPr="00E90B38">
        <w:rPr>
          <w:rFonts w:cs="Arial"/>
          <w:sz w:val="24"/>
        </w:rPr>
        <w:t>д.</w:t>
      </w:r>
      <w:r w:rsidR="00E90B38" w:rsidRPr="00E90B38">
        <w:rPr>
          <w:rFonts w:cs="Arial"/>
          <w:sz w:val="24"/>
        </w:rPr>
        <w:t>Арметрахимово</w:t>
      </w:r>
    </w:p>
    <w:p w:rsidR="006F090C" w:rsidRPr="00E90B38" w:rsidRDefault="006F090C" w:rsidP="006F090C">
      <w:pPr>
        <w:suppressAutoHyphens w:val="0"/>
        <w:autoSpaceDE w:val="0"/>
        <w:autoSpaceDN w:val="0"/>
        <w:adjustRightInd w:val="0"/>
        <w:ind w:firstLine="709"/>
        <w:contextualSpacing/>
        <w:rPr>
          <w:rFonts w:cs="Arial"/>
          <w:sz w:val="24"/>
        </w:rPr>
      </w:pPr>
      <w:r w:rsidRPr="00E90B38">
        <w:rPr>
          <w:rFonts w:cs="Arial"/>
          <w:sz w:val="24"/>
        </w:rPr>
        <w:t xml:space="preserve">д. </w:t>
      </w:r>
      <w:r w:rsidR="00E90B38" w:rsidRPr="00E90B38">
        <w:rPr>
          <w:rFonts w:cs="Arial"/>
          <w:sz w:val="24"/>
        </w:rPr>
        <w:t>Васильевка</w:t>
      </w:r>
    </w:p>
    <w:p w:rsidR="006F090C" w:rsidRPr="00E90B38" w:rsidRDefault="006F5F1A" w:rsidP="006F090C">
      <w:pPr>
        <w:suppressAutoHyphens w:val="0"/>
        <w:autoSpaceDE w:val="0"/>
        <w:autoSpaceDN w:val="0"/>
        <w:adjustRightInd w:val="0"/>
        <w:ind w:firstLine="709"/>
        <w:contextualSpacing/>
        <w:rPr>
          <w:rFonts w:cs="Arial"/>
          <w:sz w:val="24"/>
        </w:rPr>
      </w:pPr>
      <w:r w:rsidRPr="00E90B38">
        <w:rPr>
          <w:rFonts w:cs="Arial"/>
          <w:sz w:val="24"/>
        </w:rPr>
        <w:t>д</w:t>
      </w:r>
      <w:r w:rsidR="007C4684" w:rsidRPr="00E90B38">
        <w:rPr>
          <w:rFonts w:cs="Arial"/>
          <w:sz w:val="24"/>
        </w:rPr>
        <w:t>.</w:t>
      </w:r>
      <w:r w:rsidR="00E90B38" w:rsidRPr="00E90B38">
        <w:rPr>
          <w:rFonts w:cs="Arial"/>
          <w:sz w:val="24"/>
        </w:rPr>
        <w:t>Гумерово</w:t>
      </w:r>
    </w:p>
    <w:p w:rsidR="006F090C" w:rsidRPr="00E90B38" w:rsidRDefault="006F5F1A" w:rsidP="006F090C">
      <w:pPr>
        <w:suppressAutoHyphens w:val="0"/>
        <w:autoSpaceDE w:val="0"/>
        <w:autoSpaceDN w:val="0"/>
        <w:adjustRightInd w:val="0"/>
        <w:ind w:firstLine="709"/>
        <w:contextualSpacing/>
        <w:rPr>
          <w:rFonts w:cs="Arial"/>
          <w:sz w:val="24"/>
        </w:rPr>
      </w:pPr>
      <w:r w:rsidRPr="00E90B38">
        <w:rPr>
          <w:rFonts w:cs="Arial"/>
          <w:sz w:val="24"/>
        </w:rPr>
        <w:t>д</w:t>
      </w:r>
      <w:r w:rsidR="006F090C" w:rsidRPr="00E90B38">
        <w:rPr>
          <w:rFonts w:cs="Arial"/>
          <w:sz w:val="24"/>
        </w:rPr>
        <w:t xml:space="preserve">. </w:t>
      </w:r>
      <w:r w:rsidR="00E90B38" w:rsidRPr="00E90B38">
        <w:rPr>
          <w:rFonts w:cs="Arial"/>
          <w:sz w:val="24"/>
        </w:rPr>
        <w:t xml:space="preserve"> Павловка</w:t>
      </w:r>
    </w:p>
    <w:p w:rsidR="006F5F1A" w:rsidRPr="00E90B38" w:rsidRDefault="006F5F1A" w:rsidP="006F090C">
      <w:pPr>
        <w:suppressAutoHyphens w:val="0"/>
        <w:autoSpaceDE w:val="0"/>
        <w:autoSpaceDN w:val="0"/>
        <w:adjustRightInd w:val="0"/>
        <w:ind w:firstLine="709"/>
        <w:contextualSpacing/>
        <w:rPr>
          <w:rFonts w:cs="Arial"/>
          <w:sz w:val="24"/>
        </w:rPr>
      </w:pPr>
      <w:r w:rsidRPr="00E90B38">
        <w:rPr>
          <w:rFonts w:cs="Arial"/>
          <w:sz w:val="24"/>
        </w:rPr>
        <w:t xml:space="preserve">д. </w:t>
      </w:r>
      <w:r w:rsidR="00E90B38" w:rsidRPr="00E90B38">
        <w:rPr>
          <w:rFonts w:cs="Arial"/>
          <w:sz w:val="24"/>
        </w:rPr>
        <w:t>Бердышла</w:t>
      </w:r>
    </w:p>
    <w:p w:rsidR="00E90B38" w:rsidRPr="00E90B38" w:rsidRDefault="00E90B38" w:rsidP="006F090C">
      <w:pPr>
        <w:suppressAutoHyphens w:val="0"/>
        <w:autoSpaceDE w:val="0"/>
        <w:autoSpaceDN w:val="0"/>
        <w:adjustRightInd w:val="0"/>
        <w:ind w:firstLine="709"/>
        <w:contextualSpacing/>
        <w:rPr>
          <w:rFonts w:cs="Arial"/>
          <w:sz w:val="24"/>
        </w:rPr>
      </w:pPr>
      <w:r w:rsidRPr="00E90B38">
        <w:rPr>
          <w:rFonts w:cs="Arial"/>
          <w:sz w:val="24"/>
        </w:rPr>
        <w:t>д. Тимашевка</w:t>
      </w:r>
    </w:p>
    <w:p w:rsidR="00E90B38" w:rsidRPr="00E90B38" w:rsidRDefault="00E90B38" w:rsidP="006F090C">
      <w:pPr>
        <w:suppressAutoHyphens w:val="0"/>
        <w:autoSpaceDE w:val="0"/>
        <w:autoSpaceDN w:val="0"/>
        <w:adjustRightInd w:val="0"/>
        <w:ind w:firstLine="709"/>
        <w:contextualSpacing/>
        <w:rPr>
          <w:rFonts w:cs="Arial"/>
          <w:sz w:val="24"/>
        </w:rPr>
      </w:pPr>
      <w:r w:rsidRPr="00E90B38">
        <w:rPr>
          <w:rFonts w:cs="Arial"/>
          <w:sz w:val="24"/>
        </w:rPr>
        <w:t>х. Соленый</w:t>
      </w:r>
    </w:p>
    <w:p w:rsidR="00E90B38" w:rsidRPr="00E90B38" w:rsidRDefault="00E90B38" w:rsidP="006F090C">
      <w:pPr>
        <w:suppressAutoHyphens w:val="0"/>
        <w:autoSpaceDE w:val="0"/>
        <w:autoSpaceDN w:val="0"/>
        <w:adjustRightInd w:val="0"/>
        <w:ind w:firstLine="709"/>
        <w:contextualSpacing/>
        <w:rPr>
          <w:rFonts w:cs="Arial"/>
          <w:sz w:val="24"/>
        </w:rPr>
      </w:pPr>
      <w:r w:rsidRPr="00E90B38">
        <w:rPr>
          <w:rFonts w:cs="Arial"/>
          <w:sz w:val="24"/>
        </w:rPr>
        <w:t>д. Ишимово</w:t>
      </w:r>
    </w:p>
    <w:p w:rsidR="00E90B38" w:rsidRDefault="00E90B38" w:rsidP="006F090C">
      <w:pPr>
        <w:suppressAutoHyphens w:val="0"/>
        <w:autoSpaceDE w:val="0"/>
        <w:autoSpaceDN w:val="0"/>
        <w:adjustRightInd w:val="0"/>
        <w:ind w:firstLine="709"/>
        <w:contextualSpacing/>
        <w:rPr>
          <w:rFonts w:cs="Arial"/>
          <w:sz w:val="24"/>
        </w:rPr>
      </w:pPr>
      <w:r w:rsidRPr="00E90B38">
        <w:rPr>
          <w:rFonts w:cs="Arial"/>
          <w:sz w:val="24"/>
        </w:rPr>
        <w:t>д. Калмаково</w:t>
      </w:r>
    </w:p>
    <w:p w:rsidR="00E90B38" w:rsidRPr="00E90B38" w:rsidRDefault="00E90B38" w:rsidP="006F090C">
      <w:pPr>
        <w:suppressAutoHyphens w:val="0"/>
        <w:autoSpaceDE w:val="0"/>
        <w:autoSpaceDN w:val="0"/>
        <w:adjustRightInd w:val="0"/>
        <w:ind w:firstLine="709"/>
        <w:contextualSpacing/>
        <w:rPr>
          <w:rFonts w:cs="Arial"/>
          <w:sz w:val="24"/>
        </w:rPr>
      </w:pPr>
      <w:r>
        <w:rPr>
          <w:rFonts w:cs="Arial"/>
          <w:sz w:val="24"/>
        </w:rPr>
        <w:t>д. Алмалы.</w:t>
      </w:r>
    </w:p>
    <w:p w:rsidR="00843D35" w:rsidRDefault="00843D35" w:rsidP="00287E43">
      <w:pPr>
        <w:suppressAutoHyphens w:val="0"/>
        <w:autoSpaceDE w:val="0"/>
        <w:autoSpaceDN w:val="0"/>
        <w:adjustRightInd w:val="0"/>
        <w:ind w:firstLine="709"/>
        <w:contextualSpacing/>
        <w:rPr>
          <w:rFonts w:cs="Arial"/>
          <w:sz w:val="24"/>
          <w:highlight w:val="yellow"/>
        </w:rPr>
      </w:pPr>
    </w:p>
    <w:p w:rsidR="00100B97" w:rsidRPr="00E90B38" w:rsidRDefault="00100B97" w:rsidP="00287E43">
      <w:pPr>
        <w:suppressAutoHyphens w:val="0"/>
        <w:autoSpaceDE w:val="0"/>
        <w:autoSpaceDN w:val="0"/>
        <w:adjustRightInd w:val="0"/>
        <w:ind w:firstLine="709"/>
        <w:contextualSpacing/>
        <w:rPr>
          <w:rFonts w:cs="Arial"/>
          <w:sz w:val="24"/>
          <w:highlight w:val="yellow"/>
        </w:rPr>
      </w:pPr>
    </w:p>
    <w:p w:rsidR="00D45CFD" w:rsidRPr="00E90B38" w:rsidRDefault="00D45CFD" w:rsidP="003B24EC">
      <w:pPr>
        <w:ind w:firstLine="720"/>
        <w:rPr>
          <w:rFonts w:cs="Arial"/>
          <w:b/>
          <w:sz w:val="24"/>
        </w:rPr>
      </w:pPr>
      <w:r w:rsidRPr="00E90B38">
        <w:rPr>
          <w:rFonts w:cs="Arial"/>
          <w:b/>
          <w:sz w:val="24"/>
        </w:rPr>
        <w:t>1.3 Существующая застройка.</w:t>
      </w:r>
    </w:p>
    <w:p w:rsidR="00C930D3" w:rsidRPr="00E90B38" w:rsidRDefault="00C930D3" w:rsidP="004D17D9">
      <w:pPr>
        <w:ind w:firstLine="709"/>
        <w:jc w:val="both"/>
        <w:rPr>
          <w:rFonts w:cs="Arial"/>
          <w:sz w:val="24"/>
          <w:highlight w:val="yellow"/>
        </w:rPr>
      </w:pPr>
    </w:p>
    <w:p w:rsidR="000F56B2" w:rsidRPr="00E90B38" w:rsidRDefault="006F5F1A" w:rsidP="004D17D9">
      <w:pPr>
        <w:ind w:firstLine="709"/>
        <w:jc w:val="both"/>
        <w:rPr>
          <w:rFonts w:cs="Arial"/>
          <w:sz w:val="24"/>
          <w:u w:val="single"/>
        </w:rPr>
      </w:pPr>
      <w:r w:rsidRPr="00E90B38">
        <w:rPr>
          <w:rFonts w:cs="Arial"/>
          <w:sz w:val="24"/>
          <w:u w:val="single"/>
        </w:rPr>
        <w:t xml:space="preserve">С. </w:t>
      </w:r>
      <w:r w:rsidR="00D06E8B" w:rsidRPr="00E90B38">
        <w:rPr>
          <w:rFonts w:cs="Arial"/>
          <w:sz w:val="24"/>
          <w:u w:val="single"/>
        </w:rPr>
        <w:t>Петров</w:t>
      </w:r>
      <w:r w:rsidR="00E90B38" w:rsidRPr="00E90B38">
        <w:rPr>
          <w:rFonts w:cs="Arial"/>
          <w:sz w:val="24"/>
          <w:u w:val="single"/>
        </w:rPr>
        <w:t>ское</w:t>
      </w:r>
    </w:p>
    <w:p w:rsidR="00E90B38" w:rsidRDefault="00E90B38" w:rsidP="00E90B38">
      <w:pPr>
        <w:ind w:firstLine="567"/>
        <w:jc w:val="both"/>
        <w:rPr>
          <w:rFonts w:cs="Arial"/>
          <w:sz w:val="24"/>
        </w:rPr>
      </w:pPr>
      <w:r>
        <w:rPr>
          <w:rFonts w:cs="Arial"/>
          <w:sz w:val="24"/>
        </w:rPr>
        <w:t>Село Петровское расположено в Петровском сельсовете Ишимбайского  района, расположенного в юго-западной части Республики Башкортостан в 160 км от г.Уфы. Связь со столицей осуществляется по автомобильной дороге Р314 – Р316.</w:t>
      </w:r>
    </w:p>
    <w:p w:rsidR="00E90B38" w:rsidRDefault="00E90B38" w:rsidP="00E90B38">
      <w:pPr>
        <w:ind w:firstLine="567"/>
        <w:jc w:val="both"/>
        <w:rPr>
          <w:rFonts w:cs="Arial"/>
          <w:sz w:val="24"/>
        </w:rPr>
      </w:pPr>
      <w:r>
        <w:rPr>
          <w:rFonts w:cs="Arial"/>
          <w:sz w:val="24"/>
        </w:rPr>
        <w:t>Существующая планировочная структура села Петровское продольно-вытянутая с юго-запада на северо-восток вдоль реки Шига. Общественный центр села расположен в юго-восточной части.</w:t>
      </w:r>
    </w:p>
    <w:p w:rsidR="00E90B38" w:rsidRDefault="00E90B38" w:rsidP="00E90B38">
      <w:pPr>
        <w:ind w:firstLine="567"/>
        <w:jc w:val="both"/>
        <w:rPr>
          <w:rFonts w:cs="Arial"/>
          <w:color w:val="000000"/>
          <w:sz w:val="24"/>
          <w:shd w:val="clear" w:color="auto" w:fill="FFFFFF"/>
        </w:rPr>
      </w:pPr>
      <w:r>
        <w:rPr>
          <w:rFonts w:cs="Arial"/>
          <w:sz w:val="24"/>
        </w:rPr>
        <w:t xml:space="preserve">Преградами являются – река Шига, </w:t>
      </w:r>
      <w:r>
        <w:rPr>
          <w:rFonts w:cs="Arial"/>
          <w:color w:val="000000"/>
          <w:sz w:val="24"/>
          <w:shd w:val="clear" w:color="auto" w:fill="FFFFFF"/>
        </w:rPr>
        <w:t>автомобильная дорога межмуниципального значения Ишимбай-Красноусольский.</w:t>
      </w:r>
    </w:p>
    <w:p w:rsidR="00E13F54" w:rsidRDefault="00E13F54" w:rsidP="00E90B38">
      <w:pPr>
        <w:ind w:firstLine="567"/>
        <w:jc w:val="both"/>
        <w:rPr>
          <w:rFonts w:cs="Arial"/>
          <w:color w:val="000000"/>
          <w:sz w:val="24"/>
          <w:shd w:val="clear" w:color="auto" w:fill="FFFFFF"/>
        </w:rPr>
      </w:pPr>
    </w:p>
    <w:p w:rsidR="00E90B38" w:rsidRPr="00E13F54" w:rsidRDefault="00E90B38" w:rsidP="00E90B38">
      <w:pPr>
        <w:suppressAutoHyphens w:val="0"/>
        <w:autoSpaceDE w:val="0"/>
        <w:autoSpaceDN w:val="0"/>
        <w:adjustRightInd w:val="0"/>
        <w:ind w:firstLine="709"/>
        <w:contextualSpacing/>
        <w:rPr>
          <w:rFonts w:cs="Arial"/>
          <w:sz w:val="24"/>
          <w:u w:val="single"/>
        </w:rPr>
      </w:pPr>
      <w:r w:rsidRPr="00E13F54">
        <w:rPr>
          <w:rFonts w:cs="Arial"/>
          <w:sz w:val="24"/>
          <w:u w:val="single"/>
        </w:rPr>
        <w:t>д.Арметрахимово</w:t>
      </w:r>
    </w:p>
    <w:p w:rsidR="000F56B2" w:rsidRDefault="000F56B2" w:rsidP="004D17D9">
      <w:pPr>
        <w:ind w:firstLine="709"/>
        <w:jc w:val="both"/>
        <w:rPr>
          <w:rFonts w:cs="Arial"/>
          <w:sz w:val="24"/>
        </w:rPr>
      </w:pPr>
      <w:r w:rsidRPr="003C0148">
        <w:rPr>
          <w:rFonts w:cs="Arial"/>
          <w:sz w:val="24"/>
        </w:rPr>
        <w:t>Существующая планировочная структура вытянутая</w:t>
      </w:r>
      <w:r w:rsidR="00A26D14" w:rsidRPr="003C0148">
        <w:rPr>
          <w:rFonts w:cs="Arial"/>
          <w:sz w:val="24"/>
        </w:rPr>
        <w:t xml:space="preserve"> с северо-востока на юго-запад</w:t>
      </w:r>
      <w:r w:rsidR="003C0148" w:rsidRPr="003C0148">
        <w:rPr>
          <w:rFonts w:cs="Arial"/>
          <w:sz w:val="24"/>
        </w:rPr>
        <w:t xml:space="preserve"> Деревня рассечена рекой Зиган</w:t>
      </w:r>
      <w:r w:rsidR="009B4D80" w:rsidRPr="003C0148">
        <w:rPr>
          <w:rFonts w:cs="Arial"/>
          <w:sz w:val="24"/>
        </w:rPr>
        <w:t>.</w:t>
      </w:r>
      <w:r w:rsidRPr="003C0148">
        <w:rPr>
          <w:rFonts w:cs="Arial"/>
          <w:sz w:val="24"/>
        </w:rPr>
        <w:t xml:space="preserve"> Общественный центр</w:t>
      </w:r>
      <w:r w:rsidR="003C0148" w:rsidRPr="003C0148">
        <w:rPr>
          <w:rFonts w:cs="Arial"/>
          <w:sz w:val="24"/>
        </w:rPr>
        <w:t xml:space="preserve"> расположен в центре </w:t>
      </w:r>
      <w:r w:rsidR="009B4D80" w:rsidRPr="003C0148">
        <w:rPr>
          <w:rFonts w:cs="Arial"/>
          <w:sz w:val="24"/>
        </w:rPr>
        <w:t xml:space="preserve"> населенного пункта</w:t>
      </w:r>
      <w:r w:rsidRPr="003C0148">
        <w:rPr>
          <w:rFonts w:cs="Arial"/>
          <w:sz w:val="24"/>
        </w:rPr>
        <w:t xml:space="preserve">. </w:t>
      </w:r>
    </w:p>
    <w:p w:rsidR="00E13F54" w:rsidRPr="003C0148" w:rsidRDefault="00E13F54" w:rsidP="004D17D9">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Васильевка</w:t>
      </w:r>
    </w:p>
    <w:p w:rsidR="000F56B2" w:rsidRDefault="000F56B2" w:rsidP="004D17D9">
      <w:pPr>
        <w:ind w:firstLine="709"/>
        <w:jc w:val="both"/>
        <w:rPr>
          <w:rFonts w:cs="Arial"/>
          <w:sz w:val="24"/>
        </w:rPr>
      </w:pPr>
      <w:r w:rsidRPr="003C0148">
        <w:rPr>
          <w:rFonts w:cs="Arial"/>
          <w:sz w:val="24"/>
        </w:rPr>
        <w:t xml:space="preserve">Существующая планировочная структура вытянутая вдоль реки </w:t>
      </w:r>
      <w:r w:rsidR="00A26D14" w:rsidRPr="003C0148">
        <w:rPr>
          <w:rFonts w:cs="Arial"/>
          <w:sz w:val="24"/>
        </w:rPr>
        <w:t xml:space="preserve">Саидбака </w:t>
      </w:r>
      <w:r w:rsidRPr="003C0148">
        <w:rPr>
          <w:rFonts w:cs="Arial"/>
          <w:sz w:val="24"/>
        </w:rPr>
        <w:t>в</w:t>
      </w:r>
      <w:r w:rsidR="009B4D80" w:rsidRPr="003C0148">
        <w:rPr>
          <w:rFonts w:cs="Arial"/>
          <w:sz w:val="24"/>
        </w:rPr>
        <w:t xml:space="preserve">направлении с </w:t>
      </w:r>
      <w:r w:rsidR="003C0148" w:rsidRPr="003C0148">
        <w:rPr>
          <w:rFonts w:cs="Arial"/>
          <w:sz w:val="24"/>
        </w:rPr>
        <w:t>востока на запад.</w:t>
      </w:r>
      <w:r w:rsidRPr="003C0148">
        <w:rPr>
          <w:rFonts w:cs="Arial"/>
          <w:sz w:val="24"/>
        </w:rPr>
        <w:t xml:space="preserve"> Общественный центр расположен в </w:t>
      </w:r>
      <w:r w:rsidR="003C0148" w:rsidRPr="003C0148">
        <w:rPr>
          <w:rFonts w:cs="Arial"/>
          <w:sz w:val="24"/>
        </w:rPr>
        <w:t xml:space="preserve">центральной </w:t>
      </w:r>
      <w:r w:rsidRPr="003C0148">
        <w:rPr>
          <w:rFonts w:cs="Arial"/>
          <w:sz w:val="24"/>
        </w:rPr>
        <w:t>части села.</w:t>
      </w:r>
      <w:r w:rsidR="003C0148" w:rsidRPr="003C0148">
        <w:rPr>
          <w:rFonts w:cs="Arial"/>
          <w:sz w:val="24"/>
        </w:rPr>
        <w:t xml:space="preserve"> В южной части деревня рассечена рекой Красайка.</w:t>
      </w:r>
      <w:r w:rsidR="009B4D80" w:rsidRPr="003C0148">
        <w:rPr>
          <w:rFonts w:cs="Arial"/>
          <w:sz w:val="24"/>
        </w:rPr>
        <w:t>В южной части населенного пункта проходит существующий  магистральный газопровод.</w:t>
      </w:r>
    </w:p>
    <w:p w:rsidR="00E13F54" w:rsidRPr="003C0148" w:rsidRDefault="00E13F54" w:rsidP="004D17D9">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 xml:space="preserve">д.Гумерово </w:t>
      </w:r>
    </w:p>
    <w:p w:rsidR="000F56B2" w:rsidRDefault="000F56B2" w:rsidP="004D17D9">
      <w:pPr>
        <w:ind w:firstLine="709"/>
        <w:jc w:val="both"/>
        <w:rPr>
          <w:rFonts w:cs="Arial"/>
          <w:sz w:val="24"/>
        </w:rPr>
      </w:pPr>
      <w:r w:rsidRPr="004536EE">
        <w:rPr>
          <w:rFonts w:cs="Arial"/>
          <w:sz w:val="24"/>
        </w:rPr>
        <w:t>Существующая п</w:t>
      </w:r>
      <w:r w:rsidR="009B4D80" w:rsidRPr="004536EE">
        <w:rPr>
          <w:rFonts w:cs="Arial"/>
          <w:sz w:val="24"/>
        </w:rPr>
        <w:t>ланировочная структура вытянута</w:t>
      </w:r>
      <w:r w:rsidRPr="004536EE">
        <w:rPr>
          <w:rFonts w:cs="Arial"/>
          <w:sz w:val="24"/>
        </w:rPr>
        <w:t xml:space="preserve"> в </w:t>
      </w:r>
      <w:r w:rsidR="009B4D80" w:rsidRPr="004536EE">
        <w:rPr>
          <w:rFonts w:cs="Arial"/>
          <w:sz w:val="24"/>
        </w:rPr>
        <w:t>направлении с севера на юг</w:t>
      </w:r>
      <w:r w:rsidR="004536EE" w:rsidRPr="004536EE">
        <w:rPr>
          <w:rFonts w:cs="Arial"/>
          <w:sz w:val="24"/>
        </w:rPr>
        <w:t>0-восток</w:t>
      </w:r>
      <w:r w:rsidR="009B4D80" w:rsidRPr="004536EE">
        <w:rPr>
          <w:rFonts w:cs="Arial"/>
          <w:sz w:val="24"/>
        </w:rPr>
        <w:t>. На</w:t>
      </w:r>
      <w:r w:rsidR="004536EE" w:rsidRPr="004536EE">
        <w:rPr>
          <w:rFonts w:cs="Arial"/>
          <w:sz w:val="24"/>
        </w:rPr>
        <w:t xml:space="preserve">селенный пункт рассечен на две </w:t>
      </w:r>
      <w:r w:rsidR="009B4D80" w:rsidRPr="004536EE">
        <w:rPr>
          <w:rFonts w:cs="Arial"/>
          <w:sz w:val="24"/>
        </w:rPr>
        <w:t>части р</w:t>
      </w:r>
      <w:r w:rsidR="004536EE" w:rsidRPr="004536EE">
        <w:rPr>
          <w:rFonts w:cs="Arial"/>
          <w:sz w:val="24"/>
        </w:rPr>
        <w:t>учьем Тукмак</w:t>
      </w:r>
      <w:r w:rsidRPr="004536EE">
        <w:rPr>
          <w:rFonts w:cs="Arial"/>
          <w:sz w:val="24"/>
        </w:rPr>
        <w:t xml:space="preserve">. Общественный центр расположен в </w:t>
      </w:r>
      <w:r w:rsidR="003C0148" w:rsidRPr="004536EE">
        <w:rPr>
          <w:rFonts w:cs="Arial"/>
          <w:sz w:val="24"/>
        </w:rPr>
        <w:t xml:space="preserve">северной </w:t>
      </w:r>
      <w:r w:rsidRPr="004536EE">
        <w:rPr>
          <w:rFonts w:cs="Arial"/>
          <w:sz w:val="24"/>
        </w:rPr>
        <w:t>части села.</w:t>
      </w:r>
    </w:p>
    <w:p w:rsidR="00E13F54" w:rsidRPr="004536EE" w:rsidRDefault="00E13F54" w:rsidP="004D17D9">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Павловка</w:t>
      </w:r>
    </w:p>
    <w:p w:rsidR="000F56B2" w:rsidRDefault="000F56B2" w:rsidP="004D17D9">
      <w:pPr>
        <w:ind w:firstLine="709"/>
        <w:jc w:val="both"/>
        <w:rPr>
          <w:rFonts w:cs="Arial"/>
          <w:sz w:val="24"/>
        </w:rPr>
      </w:pPr>
      <w:r w:rsidRPr="004536EE">
        <w:rPr>
          <w:rFonts w:cs="Arial"/>
          <w:sz w:val="24"/>
        </w:rPr>
        <w:lastRenderedPageBreak/>
        <w:t>Существующая планировочная структура вытян</w:t>
      </w:r>
      <w:r w:rsidR="004536EE" w:rsidRPr="004536EE">
        <w:rPr>
          <w:rFonts w:cs="Arial"/>
          <w:sz w:val="24"/>
        </w:rPr>
        <w:t>утая с северо-востока на юго-запад</w:t>
      </w:r>
      <w:r w:rsidR="00A26D14" w:rsidRPr="004536EE">
        <w:rPr>
          <w:rFonts w:cs="Arial"/>
          <w:sz w:val="24"/>
        </w:rPr>
        <w:t>.Населенный пункт рассечен на две части рекой</w:t>
      </w:r>
      <w:r w:rsidR="004536EE" w:rsidRPr="004536EE">
        <w:rPr>
          <w:rFonts w:cs="Arial"/>
          <w:sz w:val="24"/>
        </w:rPr>
        <w:t xml:space="preserve">  Кук-Караук</w:t>
      </w:r>
      <w:r w:rsidR="00A26D14" w:rsidRPr="004536EE">
        <w:rPr>
          <w:rFonts w:cs="Arial"/>
          <w:sz w:val="24"/>
        </w:rPr>
        <w:t xml:space="preserve">  . </w:t>
      </w:r>
      <w:r w:rsidRPr="004536EE">
        <w:rPr>
          <w:rFonts w:cs="Arial"/>
          <w:sz w:val="24"/>
        </w:rPr>
        <w:t>Общественный центр</w:t>
      </w:r>
      <w:r w:rsidR="003C0148" w:rsidRPr="004536EE">
        <w:rPr>
          <w:rFonts w:cs="Arial"/>
          <w:sz w:val="24"/>
        </w:rPr>
        <w:t xml:space="preserve">в центре. </w:t>
      </w:r>
    </w:p>
    <w:p w:rsidR="00E13F54" w:rsidRPr="004536EE" w:rsidRDefault="00E13F54" w:rsidP="004D17D9">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Бердышла</w:t>
      </w:r>
    </w:p>
    <w:p w:rsidR="006F5F1A" w:rsidRPr="004536EE" w:rsidRDefault="006F5F1A" w:rsidP="006F5F1A">
      <w:pPr>
        <w:ind w:firstLine="709"/>
        <w:jc w:val="both"/>
        <w:rPr>
          <w:rFonts w:cs="Arial"/>
          <w:sz w:val="24"/>
        </w:rPr>
      </w:pPr>
      <w:r w:rsidRPr="004536EE">
        <w:rPr>
          <w:rFonts w:cs="Arial"/>
          <w:sz w:val="24"/>
        </w:rPr>
        <w:t>Существующая пла</w:t>
      </w:r>
      <w:r w:rsidR="00497697" w:rsidRPr="004536EE">
        <w:rPr>
          <w:rFonts w:cs="Arial"/>
          <w:sz w:val="24"/>
        </w:rPr>
        <w:t>нировочная структура</w:t>
      </w:r>
      <w:r w:rsidR="004536EE" w:rsidRPr="004536EE">
        <w:rPr>
          <w:rFonts w:cs="Arial"/>
          <w:sz w:val="24"/>
        </w:rPr>
        <w:t xml:space="preserve"> вытянутая с севера на  юг</w:t>
      </w:r>
      <w:r w:rsidR="00497697" w:rsidRPr="004536EE">
        <w:rPr>
          <w:rFonts w:cs="Arial"/>
          <w:sz w:val="24"/>
        </w:rPr>
        <w:t xml:space="preserve"> Населенный пункт </w:t>
      </w:r>
      <w:r w:rsidR="004536EE" w:rsidRPr="004536EE">
        <w:rPr>
          <w:rFonts w:cs="Arial"/>
          <w:sz w:val="24"/>
        </w:rPr>
        <w:t xml:space="preserve">рассечен рекой </w:t>
      </w:r>
      <w:r w:rsidR="003C0148" w:rsidRPr="004536EE">
        <w:rPr>
          <w:rFonts w:cs="Arial"/>
          <w:sz w:val="24"/>
        </w:rPr>
        <w:t>Шига</w:t>
      </w:r>
      <w:r w:rsidR="00A26D14" w:rsidRPr="004536EE">
        <w:rPr>
          <w:rFonts w:cs="Arial"/>
          <w:sz w:val="24"/>
        </w:rPr>
        <w:t xml:space="preserve">.  </w:t>
      </w:r>
      <w:r w:rsidRPr="004536EE">
        <w:rPr>
          <w:rFonts w:cs="Arial"/>
          <w:sz w:val="24"/>
        </w:rPr>
        <w:t>Общественный центр</w:t>
      </w:r>
      <w:r w:rsidR="004536EE" w:rsidRPr="004536EE">
        <w:rPr>
          <w:rFonts w:cs="Arial"/>
          <w:sz w:val="24"/>
        </w:rPr>
        <w:t xml:space="preserve"> расположен </w:t>
      </w:r>
      <w:r w:rsidR="003C0148" w:rsidRPr="004536EE">
        <w:rPr>
          <w:rFonts w:cs="Arial"/>
          <w:sz w:val="24"/>
        </w:rPr>
        <w:t>в центр</w:t>
      </w:r>
      <w:r w:rsidR="004536EE" w:rsidRPr="004536EE">
        <w:rPr>
          <w:rFonts w:cs="Arial"/>
          <w:sz w:val="24"/>
        </w:rPr>
        <w:t>альной части населенного пункта.</w:t>
      </w:r>
    </w:p>
    <w:p w:rsidR="00E13F54" w:rsidRDefault="00E13F54" w:rsidP="003B24EC">
      <w:pPr>
        <w:ind w:firstLine="720"/>
        <w:rPr>
          <w:rFonts w:cs="Arial"/>
          <w:b/>
          <w:sz w:val="24"/>
          <w:highlight w:val="yellow"/>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Тимашевка</w:t>
      </w:r>
    </w:p>
    <w:p w:rsidR="009A7441" w:rsidRDefault="009A7441" w:rsidP="009A7441">
      <w:pPr>
        <w:ind w:firstLine="709"/>
        <w:jc w:val="both"/>
        <w:rPr>
          <w:rFonts w:cs="Arial"/>
          <w:sz w:val="24"/>
        </w:rPr>
      </w:pPr>
      <w:r w:rsidRPr="003259C6">
        <w:rPr>
          <w:rFonts w:cs="Arial"/>
          <w:sz w:val="24"/>
        </w:rPr>
        <w:t xml:space="preserve">Существующая планировочная структура вытянутая в </w:t>
      </w:r>
      <w:r w:rsidR="003259C6" w:rsidRPr="003259C6">
        <w:rPr>
          <w:rFonts w:cs="Arial"/>
          <w:sz w:val="24"/>
        </w:rPr>
        <w:t>востока на запад.</w:t>
      </w:r>
      <w:r w:rsidRPr="003259C6">
        <w:rPr>
          <w:rFonts w:cs="Arial"/>
          <w:sz w:val="24"/>
        </w:rPr>
        <w:t xml:space="preserve"> Населенный п</w:t>
      </w:r>
      <w:r w:rsidR="003C0148" w:rsidRPr="003259C6">
        <w:rPr>
          <w:rFonts w:cs="Arial"/>
          <w:sz w:val="24"/>
        </w:rPr>
        <w:t>ункт рассечен на две части р</w:t>
      </w:r>
      <w:r w:rsidR="003259C6" w:rsidRPr="003259C6">
        <w:rPr>
          <w:rFonts w:cs="Arial"/>
          <w:sz w:val="24"/>
        </w:rPr>
        <w:t>учьем</w:t>
      </w:r>
      <w:r w:rsidRPr="003259C6">
        <w:rPr>
          <w:rFonts w:cs="Arial"/>
          <w:sz w:val="24"/>
        </w:rPr>
        <w:t>. Общественный центр</w:t>
      </w:r>
      <w:r w:rsidR="003259C6" w:rsidRPr="003259C6">
        <w:rPr>
          <w:rFonts w:cs="Arial"/>
          <w:sz w:val="24"/>
        </w:rPr>
        <w:t xml:space="preserve"> расположен </w:t>
      </w:r>
      <w:r w:rsidR="003C0148" w:rsidRPr="003259C6">
        <w:rPr>
          <w:rFonts w:cs="Arial"/>
          <w:sz w:val="24"/>
        </w:rPr>
        <w:t>в центр</w:t>
      </w:r>
      <w:r w:rsidR="003259C6" w:rsidRPr="003259C6">
        <w:rPr>
          <w:rFonts w:cs="Arial"/>
          <w:sz w:val="24"/>
        </w:rPr>
        <w:t>альной части села.</w:t>
      </w:r>
    </w:p>
    <w:p w:rsidR="00E13F54" w:rsidRPr="003259C6" w:rsidRDefault="00E13F54" w:rsidP="009A7441">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х. Соленый</w:t>
      </w:r>
    </w:p>
    <w:p w:rsidR="009A7441" w:rsidRPr="00A26D14" w:rsidRDefault="009A7441" w:rsidP="009A7441">
      <w:pPr>
        <w:ind w:firstLine="709"/>
        <w:jc w:val="both"/>
        <w:rPr>
          <w:rFonts w:cs="Arial"/>
          <w:color w:val="FF0000"/>
          <w:sz w:val="24"/>
        </w:rPr>
      </w:pPr>
      <w:r w:rsidRPr="003259C6">
        <w:rPr>
          <w:rFonts w:cs="Arial"/>
          <w:sz w:val="24"/>
        </w:rPr>
        <w:t>Существующая планировочная структура вытянутая с северо-запада на  юго-восто</w:t>
      </w:r>
      <w:r w:rsidR="003259C6" w:rsidRPr="003259C6">
        <w:rPr>
          <w:rFonts w:cs="Arial"/>
          <w:sz w:val="24"/>
        </w:rPr>
        <w:t>к</w:t>
      </w:r>
      <w:r w:rsidRPr="003259C6">
        <w:rPr>
          <w:rFonts w:cs="Arial"/>
          <w:sz w:val="24"/>
        </w:rPr>
        <w:t xml:space="preserve">.Населенный пункт расположен </w:t>
      </w:r>
      <w:r w:rsidR="003259C6" w:rsidRPr="003259C6">
        <w:rPr>
          <w:rFonts w:cs="Arial"/>
          <w:sz w:val="24"/>
        </w:rPr>
        <w:t xml:space="preserve">на берегу реки </w:t>
      </w:r>
      <w:r w:rsidR="004536EE" w:rsidRPr="003259C6">
        <w:rPr>
          <w:rFonts w:cs="Arial"/>
          <w:sz w:val="24"/>
        </w:rPr>
        <w:t>Бердышла</w:t>
      </w:r>
      <w:r w:rsidRPr="003259C6">
        <w:rPr>
          <w:rFonts w:cs="Arial"/>
          <w:sz w:val="24"/>
        </w:rPr>
        <w:t>.  Общественный центр отсутствует</w:t>
      </w:r>
      <w:r w:rsidRPr="004536EE">
        <w:rPr>
          <w:rFonts w:cs="Arial"/>
          <w:sz w:val="24"/>
        </w:rPr>
        <w:t>.</w:t>
      </w:r>
    </w:p>
    <w:p w:rsidR="009A7441" w:rsidRDefault="009A7441" w:rsidP="009A7441">
      <w:pPr>
        <w:ind w:firstLine="709"/>
        <w:jc w:val="both"/>
        <w:rPr>
          <w:rFonts w:cs="Arial"/>
          <w:sz w:val="24"/>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Ишимово</w:t>
      </w:r>
    </w:p>
    <w:p w:rsidR="009A7441" w:rsidRPr="003259C6" w:rsidRDefault="009A7441" w:rsidP="009A7441">
      <w:pPr>
        <w:ind w:firstLine="709"/>
        <w:jc w:val="both"/>
        <w:rPr>
          <w:rFonts w:cs="Arial"/>
          <w:sz w:val="24"/>
        </w:rPr>
      </w:pPr>
      <w:r w:rsidRPr="003259C6">
        <w:rPr>
          <w:rFonts w:cs="Arial"/>
          <w:sz w:val="24"/>
        </w:rPr>
        <w:t>Существующая планировочн</w:t>
      </w:r>
      <w:r w:rsidR="003259C6" w:rsidRPr="003259C6">
        <w:rPr>
          <w:rFonts w:cs="Arial"/>
          <w:sz w:val="24"/>
        </w:rPr>
        <w:t>ая структура вытянутая с севера на  юг</w:t>
      </w:r>
      <w:r w:rsidRPr="003259C6">
        <w:rPr>
          <w:rFonts w:cs="Arial"/>
          <w:sz w:val="24"/>
        </w:rPr>
        <w:t xml:space="preserve">. </w:t>
      </w:r>
      <w:r w:rsidR="003259C6" w:rsidRPr="003259C6">
        <w:rPr>
          <w:rFonts w:cs="Arial"/>
          <w:sz w:val="24"/>
        </w:rPr>
        <w:t xml:space="preserve">Со стороны восточной граници протекает река </w:t>
      </w:r>
      <w:r w:rsidR="004536EE" w:rsidRPr="003259C6">
        <w:rPr>
          <w:rFonts w:cs="Arial"/>
          <w:sz w:val="24"/>
        </w:rPr>
        <w:t>Зиган</w:t>
      </w:r>
      <w:r w:rsidR="003259C6" w:rsidRPr="003259C6">
        <w:rPr>
          <w:rFonts w:cs="Arial"/>
          <w:sz w:val="24"/>
        </w:rPr>
        <w:t>.</w:t>
      </w:r>
      <w:r w:rsidRPr="003259C6">
        <w:rPr>
          <w:rFonts w:cs="Arial"/>
          <w:sz w:val="24"/>
        </w:rPr>
        <w:t>Общественный центр</w:t>
      </w:r>
      <w:r w:rsidR="003259C6" w:rsidRPr="003259C6">
        <w:rPr>
          <w:rFonts w:cs="Arial"/>
          <w:sz w:val="24"/>
        </w:rPr>
        <w:t xml:space="preserve"> расположен в центральной части населенного пункта.</w:t>
      </w:r>
    </w:p>
    <w:p w:rsidR="00100B97" w:rsidRDefault="00100B97" w:rsidP="003B24EC">
      <w:pPr>
        <w:ind w:firstLine="720"/>
        <w:rPr>
          <w:rFonts w:cs="Arial"/>
          <w:b/>
          <w:sz w:val="24"/>
          <w:highlight w:val="yellow"/>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Калмаково</w:t>
      </w:r>
    </w:p>
    <w:p w:rsidR="009A7441" w:rsidRPr="00A26D14" w:rsidRDefault="009A7441" w:rsidP="009A7441">
      <w:pPr>
        <w:ind w:firstLine="709"/>
        <w:jc w:val="both"/>
        <w:rPr>
          <w:rFonts w:cs="Arial"/>
          <w:color w:val="FF0000"/>
          <w:sz w:val="24"/>
        </w:rPr>
      </w:pPr>
      <w:r w:rsidRPr="003259C6">
        <w:rPr>
          <w:rFonts w:cs="Arial"/>
          <w:sz w:val="24"/>
        </w:rPr>
        <w:t>Существующая планировочная структура вытянутая с северо-запада на  юго-восто</w:t>
      </w:r>
      <w:r w:rsidR="003259C6" w:rsidRPr="003259C6">
        <w:rPr>
          <w:rFonts w:cs="Arial"/>
          <w:sz w:val="24"/>
        </w:rPr>
        <w:t>к</w:t>
      </w:r>
      <w:r w:rsidRPr="003259C6">
        <w:rPr>
          <w:rFonts w:cs="Arial"/>
          <w:sz w:val="24"/>
        </w:rPr>
        <w:t xml:space="preserve">. Населенный пункт расположен </w:t>
      </w:r>
      <w:r w:rsidR="003259C6" w:rsidRPr="003259C6">
        <w:rPr>
          <w:rFonts w:cs="Arial"/>
          <w:sz w:val="24"/>
        </w:rPr>
        <w:t xml:space="preserve"> на берегу регги Зиган.</w:t>
      </w:r>
      <w:r w:rsidRPr="004536EE">
        <w:rPr>
          <w:rFonts w:cs="Arial"/>
          <w:sz w:val="24"/>
        </w:rPr>
        <w:t>Общественный центр отсутствует.</w:t>
      </w:r>
    </w:p>
    <w:p w:rsidR="00100B97" w:rsidRDefault="00100B97" w:rsidP="009A7441">
      <w:pPr>
        <w:rPr>
          <w:rFonts w:cs="Arial"/>
          <w:b/>
          <w:sz w:val="24"/>
          <w:highlight w:val="yellow"/>
        </w:rPr>
      </w:pPr>
    </w:p>
    <w:p w:rsidR="009A7441" w:rsidRPr="00E13F54" w:rsidRDefault="009A7441" w:rsidP="009A7441">
      <w:pPr>
        <w:suppressAutoHyphens w:val="0"/>
        <w:autoSpaceDE w:val="0"/>
        <w:autoSpaceDN w:val="0"/>
        <w:adjustRightInd w:val="0"/>
        <w:ind w:firstLine="709"/>
        <w:contextualSpacing/>
        <w:rPr>
          <w:rFonts w:cs="Arial"/>
          <w:sz w:val="24"/>
          <w:u w:val="single"/>
        </w:rPr>
      </w:pPr>
      <w:r w:rsidRPr="00E13F54">
        <w:rPr>
          <w:rFonts w:cs="Arial"/>
          <w:sz w:val="24"/>
          <w:u w:val="single"/>
        </w:rPr>
        <w:t>д. Алмалы.</w:t>
      </w:r>
    </w:p>
    <w:p w:rsidR="00100B97" w:rsidRDefault="009A7441" w:rsidP="003259C6">
      <w:pPr>
        <w:ind w:firstLine="709"/>
        <w:jc w:val="both"/>
        <w:rPr>
          <w:rFonts w:cs="Arial"/>
          <w:b/>
          <w:sz w:val="24"/>
          <w:highlight w:val="yellow"/>
        </w:rPr>
      </w:pPr>
      <w:r w:rsidRPr="003259C6">
        <w:rPr>
          <w:rFonts w:cs="Arial"/>
          <w:sz w:val="24"/>
        </w:rPr>
        <w:t>Существующая планировочная структура вытянутая с северо-запада на  юго-восто</w:t>
      </w:r>
      <w:r w:rsidR="003259C6" w:rsidRPr="003259C6">
        <w:rPr>
          <w:rFonts w:cs="Arial"/>
          <w:sz w:val="24"/>
        </w:rPr>
        <w:t>к</w:t>
      </w:r>
      <w:r w:rsidRPr="003259C6">
        <w:rPr>
          <w:rFonts w:cs="Arial"/>
          <w:sz w:val="24"/>
        </w:rPr>
        <w:t xml:space="preserve">. Населенный пункт </w:t>
      </w:r>
      <w:r w:rsidR="003259C6" w:rsidRPr="003259C6">
        <w:rPr>
          <w:rFonts w:cs="Arial"/>
          <w:sz w:val="24"/>
        </w:rPr>
        <w:t xml:space="preserve"> рассечен рекой Красайка. Общественный центр расположен в </w:t>
      </w:r>
      <w:r w:rsidRPr="003259C6">
        <w:rPr>
          <w:rFonts w:cs="Arial"/>
          <w:sz w:val="24"/>
        </w:rPr>
        <w:t>центр</w:t>
      </w:r>
      <w:r w:rsidR="003259C6" w:rsidRPr="003259C6">
        <w:rPr>
          <w:rFonts w:cs="Arial"/>
          <w:sz w:val="24"/>
        </w:rPr>
        <w:t>альной части населенного пункта.</w:t>
      </w:r>
    </w:p>
    <w:p w:rsidR="00100B97" w:rsidRDefault="00100B97" w:rsidP="003B24EC">
      <w:pPr>
        <w:ind w:firstLine="720"/>
        <w:rPr>
          <w:rFonts w:cs="Arial"/>
          <w:b/>
          <w:sz w:val="24"/>
          <w:highlight w:val="yellow"/>
        </w:rPr>
      </w:pPr>
    </w:p>
    <w:p w:rsidR="00100B97" w:rsidRPr="00C930D3" w:rsidRDefault="00100B97" w:rsidP="003B24EC">
      <w:pPr>
        <w:ind w:firstLine="720"/>
        <w:rPr>
          <w:rFonts w:cs="Arial"/>
          <w:b/>
          <w:sz w:val="24"/>
          <w:highlight w:val="yellow"/>
        </w:rPr>
      </w:pPr>
    </w:p>
    <w:p w:rsidR="00981E50" w:rsidRPr="009A7441" w:rsidRDefault="00981E50" w:rsidP="00981E50">
      <w:pPr>
        <w:ind w:firstLine="709"/>
        <w:jc w:val="both"/>
        <w:rPr>
          <w:rFonts w:cs="Arial"/>
          <w:b/>
          <w:sz w:val="24"/>
        </w:rPr>
      </w:pPr>
      <w:r w:rsidRPr="009A7441">
        <w:rPr>
          <w:rFonts w:cs="Arial"/>
          <w:b/>
          <w:sz w:val="24"/>
        </w:rPr>
        <w:t>1.</w:t>
      </w:r>
      <w:r w:rsidR="00716D2A" w:rsidRPr="009A7441">
        <w:rPr>
          <w:rFonts w:cs="Arial"/>
          <w:b/>
          <w:sz w:val="24"/>
        </w:rPr>
        <w:t>3</w:t>
      </w:r>
      <w:r w:rsidRPr="009A7441">
        <w:rPr>
          <w:rFonts w:cs="Arial"/>
          <w:b/>
          <w:sz w:val="24"/>
        </w:rPr>
        <w:t xml:space="preserve">.1. Жилая застройка. </w:t>
      </w:r>
    </w:p>
    <w:p w:rsidR="00100B97" w:rsidRPr="009A7441" w:rsidRDefault="00100B97" w:rsidP="00981E50">
      <w:pPr>
        <w:ind w:firstLine="709"/>
        <w:jc w:val="both"/>
        <w:rPr>
          <w:rFonts w:cs="Arial"/>
          <w:b/>
          <w:sz w:val="24"/>
        </w:rPr>
      </w:pPr>
    </w:p>
    <w:p w:rsidR="00981E50" w:rsidRPr="009A7441" w:rsidRDefault="00457652" w:rsidP="00457652">
      <w:pPr>
        <w:ind w:firstLine="709"/>
        <w:jc w:val="both"/>
        <w:rPr>
          <w:rFonts w:cs="Arial"/>
          <w:sz w:val="24"/>
          <w:highlight w:val="yellow"/>
        </w:rPr>
      </w:pPr>
      <w:r w:rsidRPr="009A7441">
        <w:rPr>
          <w:rFonts w:cs="Arial"/>
          <w:sz w:val="24"/>
        </w:rPr>
        <w:t>Жилая застройка представлена в основном жилыми домами усадебного типа с участками</w:t>
      </w:r>
      <w:r w:rsidR="009A7441">
        <w:rPr>
          <w:rFonts w:cs="Arial"/>
          <w:sz w:val="24"/>
        </w:rPr>
        <w:t>, а так же секционной и блокированной застройкой</w:t>
      </w:r>
      <w:r w:rsidR="00497697" w:rsidRPr="009A7441">
        <w:rPr>
          <w:rFonts w:cs="Arial"/>
          <w:sz w:val="24"/>
        </w:rPr>
        <w:t>.</w:t>
      </w:r>
    </w:p>
    <w:p w:rsidR="002C4C9F" w:rsidRPr="009A7441" w:rsidRDefault="002C4C9F" w:rsidP="002C4C9F">
      <w:pPr>
        <w:widowControl/>
        <w:suppressAutoHyphens w:val="0"/>
        <w:spacing w:before="100" w:beforeAutospacing="1"/>
        <w:rPr>
          <w:rFonts w:eastAsia="Times New Roman" w:cs="Arial"/>
          <w:kern w:val="0"/>
          <w:sz w:val="24"/>
          <w:highlight w:val="yellow"/>
        </w:rPr>
      </w:pPr>
    </w:p>
    <w:p w:rsidR="00D45CFD" w:rsidRPr="003259C6" w:rsidRDefault="00D45CFD" w:rsidP="00D45CFD">
      <w:pPr>
        <w:ind w:firstLine="720"/>
        <w:rPr>
          <w:rFonts w:cs="Arial"/>
          <w:b/>
          <w:highlight w:val="yellow"/>
        </w:rPr>
      </w:pPr>
    </w:p>
    <w:p w:rsidR="00D45CFD" w:rsidRPr="003259C6" w:rsidRDefault="00D45CFD" w:rsidP="00D45CFD">
      <w:pPr>
        <w:ind w:firstLine="720"/>
        <w:rPr>
          <w:rFonts w:cs="Arial"/>
          <w:b/>
          <w:sz w:val="24"/>
        </w:rPr>
      </w:pPr>
      <w:r w:rsidRPr="003259C6">
        <w:rPr>
          <w:rFonts w:cs="Arial"/>
          <w:b/>
          <w:sz w:val="24"/>
        </w:rPr>
        <w:t>1.3.</w:t>
      </w:r>
      <w:r w:rsidR="00716D2A" w:rsidRPr="003259C6">
        <w:rPr>
          <w:rFonts w:cs="Arial"/>
          <w:b/>
          <w:sz w:val="24"/>
        </w:rPr>
        <w:t>2</w:t>
      </w:r>
      <w:r w:rsidRPr="003259C6">
        <w:rPr>
          <w:rFonts w:cs="Arial"/>
          <w:b/>
          <w:sz w:val="24"/>
        </w:rPr>
        <w:t xml:space="preserve"> Общественная застройка.</w:t>
      </w:r>
    </w:p>
    <w:p w:rsidR="00D45CFD" w:rsidRPr="003259C6" w:rsidRDefault="00D45CFD" w:rsidP="00D45CFD">
      <w:pPr>
        <w:ind w:firstLine="720"/>
        <w:rPr>
          <w:rFonts w:cs="Arial"/>
          <w:b/>
          <w:sz w:val="24"/>
        </w:rPr>
      </w:pPr>
    </w:p>
    <w:p w:rsidR="00716D2A" w:rsidRPr="003259C6" w:rsidRDefault="00716D2A" w:rsidP="00716D2A">
      <w:pPr>
        <w:ind w:firstLine="720"/>
        <w:rPr>
          <w:rFonts w:cs="Arial"/>
          <w:sz w:val="24"/>
        </w:rPr>
      </w:pPr>
      <w:r w:rsidRPr="003259C6">
        <w:rPr>
          <w:rFonts w:cs="Arial"/>
          <w:sz w:val="24"/>
        </w:rPr>
        <w:t xml:space="preserve">Наиболее развитые общественные центры расположены в центре сельсовета селе </w:t>
      </w:r>
      <w:r w:rsidR="00D06E8B" w:rsidRPr="003259C6">
        <w:rPr>
          <w:rFonts w:cs="Arial"/>
          <w:sz w:val="24"/>
        </w:rPr>
        <w:t>Петров</w:t>
      </w:r>
      <w:r w:rsidR="003259C6" w:rsidRPr="003259C6">
        <w:rPr>
          <w:rFonts w:cs="Arial"/>
          <w:sz w:val="24"/>
        </w:rPr>
        <w:t>ское</w:t>
      </w:r>
      <w:r w:rsidRPr="003259C6">
        <w:rPr>
          <w:rFonts w:cs="Arial"/>
          <w:sz w:val="24"/>
        </w:rPr>
        <w:t xml:space="preserve">, </w:t>
      </w:r>
      <w:r w:rsidR="003259C6" w:rsidRPr="003259C6">
        <w:rPr>
          <w:rFonts w:cs="Arial"/>
          <w:sz w:val="24"/>
        </w:rPr>
        <w:t xml:space="preserve"> а так же </w:t>
      </w:r>
      <w:r w:rsidRPr="003259C6">
        <w:rPr>
          <w:rFonts w:cs="Arial"/>
          <w:sz w:val="24"/>
        </w:rPr>
        <w:t>в селах</w:t>
      </w:r>
      <w:r w:rsidR="003259C6" w:rsidRPr="003259C6">
        <w:rPr>
          <w:rFonts w:cs="Arial"/>
          <w:sz w:val="24"/>
        </w:rPr>
        <w:t>Васильевка, Арметрахимово.</w:t>
      </w:r>
    </w:p>
    <w:p w:rsidR="00D45CFD" w:rsidRPr="00347DC7" w:rsidRDefault="00D45CFD" w:rsidP="00D45CFD">
      <w:pPr>
        <w:ind w:firstLine="720"/>
        <w:jc w:val="both"/>
        <w:rPr>
          <w:rFonts w:cs="Arial"/>
          <w:sz w:val="24"/>
        </w:rPr>
      </w:pPr>
      <w:r w:rsidRPr="00347DC7">
        <w:rPr>
          <w:rFonts w:cs="Arial"/>
          <w:sz w:val="24"/>
        </w:rPr>
        <w:t>Экспликация общественных зданий и с</w:t>
      </w:r>
      <w:r w:rsidR="00347DC7" w:rsidRPr="00347DC7">
        <w:rPr>
          <w:rFonts w:cs="Arial"/>
          <w:sz w:val="24"/>
        </w:rPr>
        <w:t>ооружений представлена в таблице</w:t>
      </w:r>
      <w:r w:rsidRPr="00347DC7">
        <w:rPr>
          <w:rFonts w:cs="Arial"/>
          <w:sz w:val="24"/>
        </w:rPr>
        <w:t xml:space="preserve"> 2</w:t>
      </w:r>
      <w:r w:rsidR="00347DC7" w:rsidRPr="00347DC7">
        <w:rPr>
          <w:rFonts w:cs="Arial"/>
          <w:sz w:val="24"/>
        </w:rPr>
        <w:t xml:space="preserve"> и т</w:t>
      </w:r>
      <w:r w:rsidR="00347DC7">
        <w:rPr>
          <w:rFonts w:cs="Arial"/>
          <w:sz w:val="24"/>
        </w:rPr>
        <w:t>аблице 2.1</w:t>
      </w:r>
      <w:r w:rsidRPr="00347DC7">
        <w:rPr>
          <w:rFonts w:cs="Arial"/>
          <w:sz w:val="24"/>
        </w:rPr>
        <w:t>.</w:t>
      </w:r>
    </w:p>
    <w:p w:rsidR="00E13F54" w:rsidRDefault="00E13F54" w:rsidP="0064565E">
      <w:pPr>
        <w:spacing w:after="120"/>
        <w:ind w:firstLine="720"/>
        <w:jc w:val="center"/>
        <w:rPr>
          <w:rFonts w:cs="Arial"/>
          <w:color w:val="FF0000"/>
          <w:sz w:val="24"/>
        </w:rPr>
      </w:pPr>
    </w:p>
    <w:p w:rsidR="00E13F54" w:rsidRDefault="00E13F54" w:rsidP="0064565E">
      <w:pPr>
        <w:spacing w:after="120"/>
        <w:ind w:firstLine="720"/>
        <w:jc w:val="center"/>
        <w:rPr>
          <w:rFonts w:cs="Arial"/>
          <w:color w:val="FF0000"/>
          <w:sz w:val="24"/>
        </w:rPr>
      </w:pPr>
    </w:p>
    <w:p w:rsidR="00E13F54" w:rsidRDefault="00E13F54" w:rsidP="0064565E">
      <w:pPr>
        <w:spacing w:after="120"/>
        <w:ind w:firstLine="720"/>
        <w:jc w:val="center"/>
        <w:rPr>
          <w:rFonts w:cs="Arial"/>
          <w:color w:val="FF0000"/>
          <w:sz w:val="24"/>
        </w:rPr>
      </w:pPr>
    </w:p>
    <w:p w:rsidR="00E13F54" w:rsidRDefault="00E13F54" w:rsidP="0064565E">
      <w:pPr>
        <w:spacing w:after="120"/>
        <w:ind w:firstLine="720"/>
        <w:jc w:val="center"/>
        <w:rPr>
          <w:rFonts w:cs="Arial"/>
          <w:color w:val="FF0000"/>
          <w:sz w:val="24"/>
        </w:rPr>
      </w:pPr>
    </w:p>
    <w:p w:rsidR="00E13F54" w:rsidRDefault="00E13F54" w:rsidP="0064565E">
      <w:pPr>
        <w:spacing w:after="120"/>
        <w:ind w:firstLine="720"/>
        <w:jc w:val="center"/>
        <w:rPr>
          <w:rFonts w:cs="Arial"/>
          <w:color w:val="FF0000"/>
          <w:sz w:val="24"/>
        </w:rPr>
      </w:pPr>
    </w:p>
    <w:p w:rsidR="00347DC7" w:rsidRPr="00347DC7" w:rsidRDefault="00347DC7" w:rsidP="00347DC7">
      <w:pPr>
        <w:spacing w:after="120"/>
        <w:ind w:firstLine="720"/>
        <w:jc w:val="right"/>
        <w:rPr>
          <w:rFonts w:cs="Arial"/>
          <w:sz w:val="24"/>
        </w:rPr>
      </w:pPr>
      <w:r w:rsidRPr="00347DC7">
        <w:rPr>
          <w:rFonts w:cs="Arial"/>
          <w:sz w:val="24"/>
        </w:rPr>
        <w:t>таблица 2</w:t>
      </w:r>
    </w:p>
    <w:p w:rsidR="00E13F54" w:rsidRDefault="00E13F54" w:rsidP="00347DC7">
      <w:pPr>
        <w:spacing w:after="120"/>
        <w:jc w:val="right"/>
        <w:rPr>
          <w:rFonts w:cs="Arial"/>
          <w:color w:val="FF0000"/>
          <w:sz w:val="24"/>
        </w:rPr>
      </w:pPr>
    </w:p>
    <w:p w:rsidR="006D6B47" w:rsidRDefault="00F3021B" w:rsidP="0064565E">
      <w:pPr>
        <w:spacing w:after="120"/>
        <w:ind w:firstLine="720"/>
        <w:jc w:val="center"/>
        <w:rPr>
          <w:rFonts w:cs="Arial"/>
          <w:color w:val="FF0000"/>
          <w:sz w:val="24"/>
          <w:highlight w:val="yellow"/>
        </w:rPr>
      </w:pPr>
      <w:r w:rsidRPr="00347DC7">
        <w:rPr>
          <w:rFonts w:cs="Arial"/>
          <w:sz w:val="24"/>
        </w:rPr>
        <w:t>Перечень общественных зданий и сооружений</w:t>
      </w:r>
      <w:r w:rsidR="00E13F54" w:rsidRPr="00347DC7">
        <w:rPr>
          <w:rFonts w:cs="Arial"/>
          <w:sz w:val="24"/>
        </w:rPr>
        <w:t xml:space="preserve"> с.Петровское</w:t>
      </w:r>
      <w:r w:rsidRPr="00347DC7">
        <w:rPr>
          <w:rFonts w:cs="Arial"/>
          <w:sz w:val="24"/>
        </w:rPr>
        <w:t>.</w:t>
      </w:r>
      <w:r w:rsidR="00E13F54">
        <w:rPr>
          <w:rFonts w:cs="Arial"/>
          <w:noProof/>
          <w:sz w:val="24"/>
        </w:rPr>
        <w:lastRenderedPageBreak/>
        <w:drawing>
          <wp:inline distT="0" distB="0" distL="0" distR="0">
            <wp:extent cx="4244100" cy="8580475"/>
            <wp:effectExtent l="19050" t="0" r="40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41918" cy="8576064"/>
                    </a:xfrm>
                    <a:prstGeom prst="rect">
                      <a:avLst/>
                    </a:prstGeom>
                    <a:noFill/>
                    <a:ln w="9525">
                      <a:noFill/>
                      <a:miter lim="800000"/>
                      <a:headEnd/>
                      <a:tailEnd/>
                    </a:ln>
                  </pic:spPr>
                </pic:pic>
              </a:graphicData>
            </a:graphic>
          </wp:inline>
        </w:drawing>
      </w:r>
    </w:p>
    <w:p w:rsidR="009C52C2" w:rsidRPr="00347DC7" w:rsidRDefault="00347DC7" w:rsidP="00347DC7">
      <w:pPr>
        <w:spacing w:after="120"/>
        <w:ind w:firstLine="720"/>
        <w:jc w:val="right"/>
        <w:rPr>
          <w:rFonts w:cs="Arial"/>
          <w:sz w:val="24"/>
        </w:rPr>
      </w:pPr>
      <w:r>
        <w:rPr>
          <w:rFonts w:cs="Arial"/>
          <w:sz w:val="24"/>
        </w:rPr>
        <w:t>Таблица 2.1</w:t>
      </w:r>
    </w:p>
    <w:p w:rsidR="009C52C2" w:rsidRPr="009C52C2" w:rsidRDefault="009C52C2" w:rsidP="0064565E">
      <w:pPr>
        <w:spacing w:after="120"/>
        <w:ind w:firstLine="720"/>
        <w:jc w:val="center"/>
        <w:rPr>
          <w:rFonts w:cs="Arial"/>
          <w:sz w:val="24"/>
          <w:highlight w:val="yellow"/>
        </w:rPr>
      </w:pPr>
      <w:r w:rsidRPr="009C52C2">
        <w:rPr>
          <w:rFonts w:cs="Arial"/>
          <w:sz w:val="24"/>
        </w:rPr>
        <w:t xml:space="preserve">Перечень общественных предприятий населенных пунктов Петровского </w:t>
      </w:r>
      <w:r w:rsidRPr="009C52C2">
        <w:rPr>
          <w:rFonts w:cs="Arial"/>
          <w:sz w:val="24"/>
        </w:rPr>
        <w:lastRenderedPageBreak/>
        <w:t>сельсовета.</w:t>
      </w:r>
    </w:p>
    <w:tbl>
      <w:tblPr>
        <w:tblW w:w="9284"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5"/>
        <w:gridCol w:w="4924"/>
        <w:gridCol w:w="3275"/>
      </w:tblGrid>
      <w:tr w:rsidR="006D6B47" w:rsidRPr="009C52C2" w:rsidTr="00F66AD0">
        <w:trPr>
          <w:trHeight w:val="397"/>
        </w:trPr>
        <w:tc>
          <w:tcPr>
            <w:tcW w:w="1085" w:type="dxa"/>
            <w:vAlign w:val="center"/>
          </w:tcPr>
          <w:p w:rsidR="006D6B47" w:rsidRPr="009C52C2" w:rsidRDefault="006D6B47" w:rsidP="00480E65">
            <w:pPr>
              <w:spacing w:after="120"/>
              <w:rPr>
                <w:rFonts w:cs="Arial"/>
                <w:b/>
                <w:sz w:val="22"/>
                <w:szCs w:val="22"/>
              </w:rPr>
            </w:pPr>
            <w:r w:rsidRPr="009C52C2">
              <w:rPr>
                <w:rFonts w:cs="Arial"/>
                <w:b/>
                <w:sz w:val="22"/>
                <w:szCs w:val="22"/>
              </w:rPr>
              <w:t>№</w:t>
            </w:r>
          </w:p>
        </w:tc>
        <w:tc>
          <w:tcPr>
            <w:tcW w:w="4924" w:type="dxa"/>
            <w:vAlign w:val="center"/>
          </w:tcPr>
          <w:p w:rsidR="006D6B47" w:rsidRPr="009C52C2" w:rsidRDefault="006D6B47" w:rsidP="00480E65">
            <w:pPr>
              <w:spacing w:after="120"/>
              <w:rPr>
                <w:rFonts w:cs="Arial"/>
                <w:b/>
                <w:sz w:val="22"/>
                <w:szCs w:val="22"/>
              </w:rPr>
            </w:pPr>
            <w:r w:rsidRPr="009C52C2">
              <w:rPr>
                <w:rFonts w:cs="Arial"/>
                <w:b/>
                <w:sz w:val="22"/>
                <w:szCs w:val="22"/>
              </w:rPr>
              <w:t>Наименование предприятия</w:t>
            </w:r>
          </w:p>
        </w:tc>
        <w:tc>
          <w:tcPr>
            <w:tcW w:w="3275" w:type="dxa"/>
            <w:vAlign w:val="center"/>
          </w:tcPr>
          <w:p w:rsidR="006D6B47" w:rsidRPr="009C52C2" w:rsidRDefault="006D6B47" w:rsidP="00480E65">
            <w:pPr>
              <w:spacing w:after="120"/>
              <w:jc w:val="center"/>
              <w:rPr>
                <w:rFonts w:cs="Arial"/>
                <w:b/>
                <w:sz w:val="22"/>
                <w:szCs w:val="22"/>
              </w:rPr>
            </w:pPr>
            <w:r w:rsidRPr="009C52C2">
              <w:rPr>
                <w:rFonts w:cs="Arial"/>
                <w:b/>
                <w:sz w:val="22"/>
                <w:szCs w:val="22"/>
              </w:rPr>
              <w:t>Местоположение</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w:t>
            </w:r>
          </w:p>
        </w:tc>
        <w:tc>
          <w:tcPr>
            <w:tcW w:w="4924" w:type="dxa"/>
          </w:tcPr>
          <w:p w:rsidR="00497697" w:rsidRPr="009C52C2" w:rsidRDefault="00E13F54" w:rsidP="00497697">
            <w:pPr>
              <w:rPr>
                <w:rFonts w:cs="Arial"/>
                <w:sz w:val="22"/>
                <w:szCs w:val="22"/>
              </w:rPr>
            </w:pPr>
            <w:r w:rsidRPr="009C52C2">
              <w:rPr>
                <w:rFonts w:cs="Arial"/>
                <w:sz w:val="22"/>
                <w:szCs w:val="22"/>
              </w:rPr>
              <w:t>Школа, детский сад</w:t>
            </w:r>
          </w:p>
        </w:tc>
        <w:tc>
          <w:tcPr>
            <w:tcW w:w="3275" w:type="dxa"/>
            <w:vAlign w:val="center"/>
          </w:tcPr>
          <w:p w:rsidR="00497697" w:rsidRPr="009C52C2" w:rsidRDefault="00E13F54" w:rsidP="00497697">
            <w:pPr>
              <w:spacing w:after="120"/>
              <w:jc w:val="center"/>
              <w:rPr>
                <w:rFonts w:cs="Arial"/>
                <w:sz w:val="22"/>
                <w:szCs w:val="22"/>
              </w:rPr>
            </w:pPr>
            <w:r w:rsidRPr="009C52C2">
              <w:rPr>
                <w:rFonts w:cs="Arial"/>
                <w:sz w:val="22"/>
                <w:szCs w:val="22"/>
              </w:rPr>
              <w:t>Арметрахимово</w:t>
            </w:r>
          </w:p>
        </w:tc>
      </w:tr>
      <w:tr w:rsidR="00497697" w:rsidRPr="009C52C2" w:rsidTr="00497697">
        <w:trPr>
          <w:trHeight w:val="13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2</w:t>
            </w:r>
          </w:p>
        </w:tc>
        <w:tc>
          <w:tcPr>
            <w:tcW w:w="4924" w:type="dxa"/>
          </w:tcPr>
          <w:p w:rsidR="00497697" w:rsidRPr="009C52C2" w:rsidRDefault="00E13F54" w:rsidP="00497697">
            <w:pPr>
              <w:rPr>
                <w:rFonts w:cs="Arial"/>
                <w:sz w:val="22"/>
                <w:szCs w:val="22"/>
              </w:rPr>
            </w:pPr>
            <w:r w:rsidRPr="009C52C2">
              <w:rPr>
                <w:rFonts w:cs="Arial"/>
                <w:sz w:val="22"/>
                <w:szCs w:val="22"/>
              </w:rPr>
              <w:t>Магазин</w:t>
            </w:r>
          </w:p>
        </w:tc>
        <w:tc>
          <w:tcPr>
            <w:tcW w:w="3275" w:type="dxa"/>
            <w:vAlign w:val="center"/>
          </w:tcPr>
          <w:p w:rsidR="00497697" w:rsidRPr="009C52C2" w:rsidRDefault="00E13F54" w:rsidP="00497697">
            <w:pPr>
              <w:spacing w:after="120"/>
              <w:jc w:val="center"/>
              <w:rPr>
                <w:rFonts w:cs="Arial"/>
                <w:sz w:val="22"/>
                <w:szCs w:val="22"/>
              </w:rPr>
            </w:pPr>
            <w:r w:rsidRPr="009C52C2">
              <w:rPr>
                <w:rFonts w:cs="Arial"/>
                <w:sz w:val="22"/>
                <w:szCs w:val="22"/>
              </w:rPr>
              <w:t>Арметрахимово</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3</w:t>
            </w:r>
          </w:p>
        </w:tc>
        <w:tc>
          <w:tcPr>
            <w:tcW w:w="4924" w:type="dxa"/>
          </w:tcPr>
          <w:p w:rsidR="00497697" w:rsidRPr="009C52C2" w:rsidRDefault="00E13F54" w:rsidP="00497697">
            <w:pPr>
              <w:rPr>
                <w:rFonts w:cs="Arial"/>
                <w:sz w:val="22"/>
                <w:szCs w:val="22"/>
              </w:rPr>
            </w:pPr>
            <w:r w:rsidRPr="009C52C2">
              <w:rPr>
                <w:rFonts w:cs="Arial"/>
                <w:sz w:val="22"/>
                <w:szCs w:val="22"/>
              </w:rPr>
              <w:t>Дом культуры, библиотека</w:t>
            </w:r>
          </w:p>
        </w:tc>
        <w:tc>
          <w:tcPr>
            <w:tcW w:w="3275" w:type="dxa"/>
            <w:vAlign w:val="center"/>
          </w:tcPr>
          <w:p w:rsidR="00497697" w:rsidRPr="009C52C2" w:rsidRDefault="00E13F54" w:rsidP="00497697">
            <w:pPr>
              <w:spacing w:after="120"/>
              <w:jc w:val="center"/>
              <w:rPr>
                <w:rFonts w:cs="Arial"/>
                <w:sz w:val="22"/>
                <w:szCs w:val="22"/>
              </w:rPr>
            </w:pPr>
            <w:r w:rsidRPr="009C52C2">
              <w:rPr>
                <w:rFonts w:cs="Arial"/>
                <w:sz w:val="22"/>
                <w:szCs w:val="22"/>
              </w:rPr>
              <w:t>Арметрахимово</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4</w:t>
            </w:r>
          </w:p>
        </w:tc>
        <w:tc>
          <w:tcPr>
            <w:tcW w:w="4924" w:type="dxa"/>
          </w:tcPr>
          <w:p w:rsidR="00497697" w:rsidRPr="009C52C2" w:rsidRDefault="00E13F54" w:rsidP="00497697">
            <w:pPr>
              <w:rPr>
                <w:rFonts w:cs="Arial"/>
                <w:sz w:val="22"/>
                <w:szCs w:val="22"/>
              </w:rPr>
            </w:pPr>
            <w:r w:rsidRPr="009C52C2">
              <w:rPr>
                <w:rFonts w:cs="Arial"/>
                <w:sz w:val="22"/>
                <w:szCs w:val="22"/>
              </w:rPr>
              <w:t>ФАП</w:t>
            </w:r>
          </w:p>
        </w:tc>
        <w:tc>
          <w:tcPr>
            <w:tcW w:w="3275" w:type="dxa"/>
            <w:vAlign w:val="center"/>
          </w:tcPr>
          <w:p w:rsidR="00497697" w:rsidRPr="009C52C2" w:rsidRDefault="00E13F54" w:rsidP="00497697">
            <w:pPr>
              <w:spacing w:after="120"/>
              <w:jc w:val="center"/>
              <w:rPr>
                <w:rFonts w:cs="Arial"/>
                <w:b/>
                <w:sz w:val="22"/>
                <w:szCs w:val="22"/>
              </w:rPr>
            </w:pPr>
            <w:r w:rsidRPr="009C52C2">
              <w:rPr>
                <w:rFonts w:cs="Arial"/>
                <w:sz w:val="22"/>
                <w:szCs w:val="22"/>
              </w:rPr>
              <w:t>Арметрахимово</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5</w:t>
            </w:r>
          </w:p>
        </w:tc>
        <w:tc>
          <w:tcPr>
            <w:tcW w:w="4924" w:type="dxa"/>
          </w:tcPr>
          <w:p w:rsidR="00497697" w:rsidRPr="009C52C2" w:rsidRDefault="00E13F54" w:rsidP="00497697">
            <w:pPr>
              <w:rPr>
                <w:rFonts w:cs="Arial"/>
                <w:sz w:val="22"/>
                <w:szCs w:val="22"/>
              </w:rPr>
            </w:pPr>
            <w:r w:rsidRPr="009C52C2">
              <w:rPr>
                <w:rFonts w:cs="Arial"/>
                <w:sz w:val="22"/>
                <w:szCs w:val="22"/>
              </w:rPr>
              <w:t>Школа, ФАП</w:t>
            </w:r>
          </w:p>
        </w:tc>
        <w:tc>
          <w:tcPr>
            <w:tcW w:w="3275" w:type="dxa"/>
            <w:vAlign w:val="center"/>
          </w:tcPr>
          <w:p w:rsidR="00497697" w:rsidRPr="009C52C2" w:rsidRDefault="00E13F54" w:rsidP="00497697">
            <w:pPr>
              <w:spacing w:after="120"/>
              <w:jc w:val="center"/>
              <w:rPr>
                <w:rFonts w:cs="Arial"/>
                <w:sz w:val="22"/>
                <w:szCs w:val="22"/>
              </w:rPr>
            </w:pPr>
            <w:r w:rsidRPr="009C52C2">
              <w:rPr>
                <w:rFonts w:cs="Arial"/>
                <w:sz w:val="22"/>
                <w:szCs w:val="22"/>
              </w:rPr>
              <w:t>Ишимово</w:t>
            </w:r>
          </w:p>
        </w:tc>
      </w:tr>
      <w:tr w:rsidR="00497697" w:rsidRPr="009C52C2" w:rsidTr="00497697">
        <w:trPr>
          <w:trHeight w:val="13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6</w:t>
            </w:r>
          </w:p>
        </w:tc>
        <w:tc>
          <w:tcPr>
            <w:tcW w:w="4924" w:type="dxa"/>
          </w:tcPr>
          <w:p w:rsidR="00497697" w:rsidRPr="009C52C2" w:rsidRDefault="00E13F54" w:rsidP="00497697">
            <w:pPr>
              <w:rPr>
                <w:rFonts w:cs="Arial"/>
                <w:sz w:val="22"/>
                <w:szCs w:val="22"/>
              </w:rPr>
            </w:pPr>
            <w:r w:rsidRPr="009C52C2">
              <w:rPr>
                <w:rFonts w:cs="Arial"/>
                <w:sz w:val="22"/>
                <w:szCs w:val="22"/>
              </w:rPr>
              <w:t>Клуб</w:t>
            </w:r>
          </w:p>
        </w:tc>
        <w:tc>
          <w:tcPr>
            <w:tcW w:w="3275" w:type="dxa"/>
            <w:vAlign w:val="center"/>
          </w:tcPr>
          <w:p w:rsidR="00497697" w:rsidRPr="009C52C2" w:rsidRDefault="00E13F54" w:rsidP="00497697">
            <w:pPr>
              <w:spacing w:after="120"/>
              <w:jc w:val="center"/>
              <w:rPr>
                <w:rFonts w:cs="Arial"/>
                <w:sz w:val="22"/>
                <w:szCs w:val="22"/>
              </w:rPr>
            </w:pPr>
            <w:r w:rsidRPr="009C52C2">
              <w:rPr>
                <w:rFonts w:cs="Arial"/>
                <w:sz w:val="22"/>
                <w:szCs w:val="22"/>
              </w:rPr>
              <w:t>Ишимово</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7</w:t>
            </w:r>
          </w:p>
        </w:tc>
        <w:tc>
          <w:tcPr>
            <w:tcW w:w="4924" w:type="dxa"/>
          </w:tcPr>
          <w:p w:rsidR="00497697" w:rsidRPr="009C52C2" w:rsidRDefault="009C52C2" w:rsidP="00497697">
            <w:pPr>
              <w:pStyle w:val="af0"/>
              <w:ind w:left="0"/>
              <w:jc w:val="both"/>
              <w:rPr>
                <w:rFonts w:ascii="Arial" w:hAnsi="Arial" w:cs="Arial"/>
              </w:rPr>
            </w:pPr>
            <w:r w:rsidRPr="009C52C2">
              <w:rPr>
                <w:rFonts w:ascii="Arial" w:hAnsi="Arial" w:cs="Arial"/>
              </w:rPr>
              <w:t>Дом культуры</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Алмалы</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8</w:t>
            </w:r>
          </w:p>
        </w:tc>
        <w:tc>
          <w:tcPr>
            <w:tcW w:w="4924" w:type="dxa"/>
          </w:tcPr>
          <w:p w:rsidR="00497697" w:rsidRPr="009C52C2" w:rsidRDefault="009C52C2" w:rsidP="00497697">
            <w:pPr>
              <w:pStyle w:val="af0"/>
              <w:ind w:left="0"/>
              <w:jc w:val="both"/>
              <w:rPr>
                <w:rFonts w:ascii="Arial" w:hAnsi="Arial" w:cs="Arial"/>
              </w:rPr>
            </w:pPr>
            <w:r w:rsidRPr="009C52C2">
              <w:rPr>
                <w:rFonts w:ascii="Arial" w:hAnsi="Arial" w:cs="Arial"/>
              </w:rPr>
              <w:t>Магазин</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Алмалы</w:t>
            </w:r>
          </w:p>
        </w:tc>
      </w:tr>
      <w:tr w:rsidR="00497697" w:rsidRPr="009C52C2" w:rsidTr="00497697">
        <w:trPr>
          <w:trHeight w:val="13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9</w:t>
            </w:r>
          </w:p>
        </w:tc>
        <w:tc>
          <w:tcPr>
            <w:tcW w:w="4924" w:type="dxa"/>
          </w:tcPr>
          <w:p w:rsidR="00497697" w:rsidRPr="009C52C2" w:rsidRDefault="009C52C2" w:rsidP="00497697">
            <w:pPr>
              <w:pStyle w:val="af0"/>
              <w:ind w:left="0"/>
              <w:jc w:val="both"/>
              <w:rPr>
                <w:rFonts w:ascii="Arial" w:hAnsi="Arial" w:cs="Arial"/>
              </w:rPr>
            </w:pPr>
            <w:r w:rsidRPr="009C52C2">
              <w:rPr>
                <w:rFonts w:ascii="Arial" w:hAnsi="Arial" w:cs="Arial"/>
              </w:rPr>
              <w:t>Школа</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Алмалы</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10</w:t>
            </w:r>
          </w:p>
        </w:tc>
        <w:tc>
          <w:tcPr>
            <w:tcW w:w="4924" w:type="dxa"/>
          </w:tcPr>
          <w:p w:rsidR="00497697" w:rsidRPr="009C52C2" w:rsidRDefault="009C52C2" w:rsidP="00497697">
            <w:pPr>
              <w:pStyle w:val="af0"/>
              <w:ind w:left="0"/>
              <w:jc w:val="both"/>
              <w:rPr>
                <w:rFonts w:ascii="Arial" w:hAnsi="Arial" w:cs="Arial"/>
              </w:rPr>
            </w:pPr>
            <w:r w:rsidRPr="009C52C2">
              <w:rPr>
                <w:rFonts w:ascii="Arial" w:hAnsi="Arial" w:cs="Arial"/>
              </w:rPr>
              <w:t>Школа, детский сад</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Васильевка</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11</w:t>
            </w:r>
          </w:p>
        </w:tc>
        <w:tc>
          <w:tcPr>
            <w:tcW w:w="4924" w:type="dxa"/>
          </w:tcPr>
          <w:p w:rsidR="00497697" w:rsidRPr="009C52C2" w:rsidRDefault="009C52C2" w:rsidP="00497697">
            <w:pPr>
              <w:jc w:val="both"/>
              <w:rPr>
                <w:rFonts w:cs="Arial"/>
                <w:sz w:val="22"/>
                <w:szCs w:val="22"/>
              </w:rPr>
            </w:pPr>
            <w:r w:rsidRPr="009C52C2">
              <w:rPr>
                <w:rFonts w:cs="Arial"/>
                <w:sz w:val="22"/>
                <w:szCs w:val="22"/>
              </w:rPr>
              <w:t>Магазин</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Васильевка</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12</w:t>
            </w:r>
          </w:p>
        </w:tc>
        <w:tc>
          <w:tcPr>
            <w:tcW w:w="4924" w:type="dxa"/>
          </w:tcPr>
          <w:p w:rsidR="00497697" w:rsidRPr="009C52C2" w:rsidRDefault="009C52C2" w:rsidP="00497697">
            <w:pPr>
              <w:pStyle w:val="af0"/>
              <w:ind w:left="0"/>
              <w:rPr>
                <w:rFonts w:ascii="Arial" w:hAnsi="Arial" w:cs="Arial"/>
              </w:rPr>
            </w:pPr>
            <w:r w:rsidRPr="009C52C2">
              <w:rPr>
                <w:rFonts w:ascii="Arial" w:hAnsi="Arial" w:cs="Arial"/>
              </w:rPr>
              <w:t>Магазин</w:t>
            </w:r>
          </w:p>
        </w:tc>
        <w:tc>
          <w:tcPr>
            <w:tcW w:w="3275" w:type="dxa"/>
            <w:vAlign w:val="center"/>
          </w:tcPr>
          <w:p w:rsidR="00497697" w:rsidRPr="009C52C2" w:rsidRDefault="009C52C2" w:rsidP="00634B74">
            <w:pPr>
              <w:spacing w:after="120"/>
              <w:jc w:val="center"/>
              <w:rPr>
                <w:rFonts w:cs="Arial"/>
                <w:sz w:val="22"/>
                <w:szCs w:val="22"/>
              </w:rPr>
            </w:pPr>
            <w:r w:rsidRPr="009C52C2">
              <w:rPr>
                <w:rFonts w:cs="Arial"/>
                <w:sz w:val="22"/>
                <w:szCs w:val="22"/>
              </w:rPr>
              <w:t>Васильевка</w:t>
            </w:r>
          </w:p>
        </w:tc>
      </w:tr>
      <w:tr w:rsidR="00497697" w:rsidRPr="009C52C2" w:rsidTr="00497697">
        <w:trPr>
          <w:trHeight w:val="478"/>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13</w:t>
            </w:r>
          </w:p>
        </w:tc>
        <w:tc>
          <w:tcPr>
            <w:tcW w:w="4924" w:type="dxa"/>
          </w:tcPr>
          <w:p w:rsidR="00497697" w:rsidRPr="009C52C2" w:rsidRDefault="009C52C2" w:rsidP="00497697">
            <w:pPr>
              <w:pStyle w:val="af0"/>
              <w:ind w:left="0"/>
              <w:rPr>
                <w:rFonts w:ascii="Arial" w:hAnsi="Arial" w:cs="Arial"/>
              </w:rPr>
            </w:pPr>
            <w:r w:rsidRPr="009C52C2">
              <w:rPr>
                <w:rFonts w:ascii="Arial" w:hAnsi="Arial" w:cs="Arial"/>
              </w:rPr>
              <w:t>Магазин</w:t>
            </w:r>
          </w:p>
        </w:tc>
        <w:tc>
          <w:tcPr>
            <w:tcW w:w="3275" w:type="dxa"/>
            <w:vAlign w:val="center"/>
          </w:tcPr>
          <w:p w:rsidR="00497697" w:rsidRPr="009C52C2" w:rsidRDefault="009C52C2" w:rsidP="00D3535F">
            <w:pPr>
              <w:spacing w:after="120"/>
              <w:jc w:val="center"/>
              <w:rPr>
                <w:rFonts w:cs="Arial"/>
                <w:sz w:val="22"/>
                <w:szCs w:val="22"/>
              </w:rPr>
            </w:pPr>
            <w:r w:rsidRPr="009C52C2">
              <w:rPr>
                <w:rFonts w:cs="Arial"/>
                <w:sz w:val="22"/>
                <w:szCs w:val="22"/>
              </w:rPr>
              <w:t>Васильевка</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14</w:t>
            </w:r>
          </w:p>
        </w:tc>
        <w:tc>
          <w:tcPr>
            <w:tcW w:w="4924" w:type="dxa"/>
          </w:tcPr>
          <w:p w:rsidR="00497697" w:rsidRPr="009C52C2" w:rsidRDefault="009C52C2" w:rsidP="00497697">
            <w:pPr>
              <w:pStyle w:val="af0"/>
              <w:ind w:left="0"/>
              <w:rPr>
                <w:rFonts w:ascii="Arial" w:hAnsi="Arial" w:cs="Arial"/>
              </w:rPr>
            </w:pPr>
            <w:r w:rsidRPr="009C52C2">
              <w:rPr>
                <w:rFonts w:ascii="Arial" w:hAnsi="Arial" w:cs="Arial"/>
              </w:rPr>
              <w:t>Дом культуры, библиотека</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Васильевка</w:t>
            </w:r>
          </w:p>
        </w:tc>
      </w:tr>
      <w:tr w:rsidR="00497697" w:rsidRPr="009C52C2" w:rsidTr="00497697">
        <w:trPr>
          <w:trHeight w:val="129"/>
        </w:trPr>
        <w:tc>
          <w:tcPr>
            <w:tcW w:w="1085" w:type="dxa"/>
            <w:vAlign w:val="center"/>
          </w:tcPr>
          <w:p w:rsidR="00497697" w:rsidRPr="009C52C2" w:rsidRDefault="00497697" w:rsidP="00480E65">
            <w:pPr>
              <w:spacing w:after="120"/>
              <w:rPr>
                <w:rFonts w:cs="Arial"/>
                <w:sz w:val="22"/>
                <w:szCs w:val="22"/>
              </w:rPr>
            </w:pPr>
            <w:r w:rsidRPr="009C52C2">
              <w:rPr>
                <w:rFonts w:cs="Arial"/>
                <w:sz w:val="22"/>
                <w:szCs w:val="22"/>
              </w:rPr>
              <w:t>15</w:t>
            </w:r>
          </w:p>
        </w:tc>
        <w:tc>
          <w:tcPr>
            <w:tcW w:w="4924" w:type="dxa"/>
          </w:tcPr>
          <w:p w:rsidR="00497697" w:rsidRPr="009C52C2" w:rsidRDefault="009C52C2" w:rsidP="00497697">
            <w:pPr>
              <w:pStyle w:val="af0"/>
              <w:ind w:left="0"/>
              <w:rPr>
                <w:rFonts w:ascii="Arial" w:hAnsi="Arial" w:cs="Arial"/>
              </w:rPr>
            </w:pPr>
            <w:r w:rsidRPr="009C52C2">
              <w:rPr>
                <w:rFonts w:ascii="Arial" w:hAnsi="Arial" w:cs="Arial"/>
              </w:rPr>
              <w:t>Администрация</w:t>
            </w:r>
          </w:p>
        </w:tc>
        <w:tc>
          <w:tcPr>
            <w:tcW w:w="3275" w:type="dxa"/>
            <w:vAlign w:val="center"/>
          </w:tcPr>
          <w:p w:rsidR="00497697" w:rsidRPr="009C52C2" w:rsidRDefault="009C52C2" w:rsidP="00480E65">
            <w:pPr>
              <w:spacing w:after="120"/>
              <w:jc w:val="center"/>
              <w:rPr>
                <w:rFonts w:cs="Arial"/>
                <w:sz w:val="22"/>
                <w:szCs w:val="22"/>
              </w:rPr>
            </w:pPr>
            <w:r w:rsidRPr="009C52C2">
              <w:rPr>
                <w:rFonts w:cs="Arial"/>
                <w:sz w:val="22"/>
                <w:szCs w:val="22"/>
              </w:rPr>
              <w:t>Васильевка</w:t>
            </w:r>
          </w:p>
        </w:tc>
      </w:tr>
      <w:tr w:rsidR="00634B74" w:rsidRPr="009C52C2" w:rsidTr="00634B74">
        <w:trPr>
          <w:trHeight w:val="314"/>
        </w:trPr>
        <w:tc>
          <w:tcPr>
            <w:tcW w:w="1085" w:type="dxa"/>
            <w:vAlign w:val="center"/>
          </w:tcPr>
          <w:p w:rsidR="00634B74" w:rsidRPr="009C52C2" w:rsidRDefault="00634B74" w:rsidP="00480E65">
            <w:pPr>
              <w:spacing w:after="120"/>
              <w:rPr>
                <w:rFonts w:cs="Arial"/>
                <w:sz w:val="22"/>
                <w:szCs w:val="22"/>
              </w:rPr>
            </w:pPr>
            <w:r w:rsidRPr="009C52C2">
              <w:rPr>
                <w:rFonts w:cs="Arial"/>
                <w:sz w:val="22"/>
                <w:szCs w:val="22"/>
              </w:rPr>
              <w:t>17</w:t>
            </w:r>
          </w:p>
        </w:tc>
        <w:tc>
          <w:tcPr>
            <w:tcW w:w="4924" w:type="dxa"/>
          </w:tcPr>
          <w:p w:rsidR="00634B74" w:rsidRPr="009C52C2" w:rsidRDefault="009C52C2" w:rsidP="00634B74">
            <w:pPr>
              <w:pStyle w:val="af0"/>
              <w:ind w:left="0"/>
              <w:rPr>
                <w:rFonts w:ascii="Arial" w:hAnsi="Arial" w:cs="Arial"/>
              </w:rPr>
            </w:pPr>
            <w:r w:rsidRPr="009C52C2">
              <w:rPr>
                <w:rFonts w:ascii="Arial" w:hAnsi="Arial" w:cs="Arial"/>
              </w:rPr>
              <w:t>Почта</w:t>
            </w:r>
          </w:p>
        </w:tc>
        <w:tc>
          <w:tcPr>
            <w:tcW w:w="3275" w:type="dxa"/>
            <w:vAlign w:val="center"/>
          </w:tcPr>
          <w:p w:rsidR="00634B74" w:rsidRPr="009C52C2" w:rsidRDefault="009C52C2" w:rsidP="00480E65">
            <w:pPr>
              <w:spacing w:after="120"/>
              <w:jc w:val="center"/>
              <w:rPr>
                <w:rFonts w:cs="Arial"/>
                <w:sz w:val="22"/>
                <w:szCs w:val="22"/>
              </w:rPr>
            </w:pPr>
            <w:r w:rsidRPr="009C52C2">
              <w:rPr>
                <w:rFonts w:cs="Arial"/>
                <w:sz w:val="22"/>
                <w:szCs w:val="22"/>
              </w:rPr>
              <w:t>Васильевка</w:t>
            </w:r>
          </w:p>
        </w:tc>
      </w:tr>
      <w:tr w:rsidR="00634B74" w:rsidRPr="009C52C2" w:rsidTr="00634B74">
        <w:trPr>
          <w:trHeight w:val="129"/>
        </w:trPr>
        <w:tc>
          <w:tcPr>
            <w:tcW w:w="1085" w:type="dxa"/>
            <w:vAlign w:val="center"/>
          </w:tcPr>
          <w:p w:rsidR="00634B74" w:rsidRPr="009C52C2" w:rsidRDefault="00634B74" w:rsidP="00480E65">
            <w:pPr>
              <w:spacing w:after="120"/>
              <w:rPr>
                <w:rFonts w:cs="Arial"/>
                <w:sz w:val="22"/>
                <w:szCs w:val="22"/>
              </w:rPr>
            </w:pPr>
            <w:r w:rsidRPr="009C52C2">
              <w:rPr>
                <w:rFonts w:cs="Arial"/>
                <w:sz w:val="22"/>
                <w:szCs w:val="22"/>
              </w:rPr>
              <w:t>18</w:t>
            </w:r>
          </w:p>
        </w:tc>
        <w:tc>
          <w:tcPr>
            <w:tcW w:w="4924" w:type="dxa"/>
          </w:tcPr>
          <w:p w:rsidR="00634B74"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634B74" w:rsidRPr="009C52C2" w:rsidRDefault="009C52C2" w:rsidP="00480E65">
            <w:pPr>
              <w:spacing w:after="120"/>
              <w:jc w:val="center"/>
              <w:rPr>
                <w:rFonts w:cs="Arial"/>
                <w:sz w:val="22"/>
                <w:szCs w:val="22"/>
              </w:rPr>
            </w:pPr>
            <w:r w:rsidRPr="009C52C2">
              <w:rPr>
                <w:rFonts w:cs="Arial"/>
                <w:sz w:val="22"/>
                <w:szCs w:val="22"/>
              </w:rPr>
              <w:t>Васильевка</w:t>
            </w:r>
          </w:p>
        </w:tc>
      </w:tr>
      <w:tr w:rsidR="00634B74" w:rsidRPr="009C52C2" w:rsidTr="00634B74">
        <w:trPr>
          <w:trHeight w:val="139"/>
        </w:trPr>
        <w:tc>
          <w:tcPr>
            <w:tcW w:w="1085" w:type="dxa"/>
            <w:vAlign w:val="center"/>
          </w:tcPr>
          <w:p w:rsidR="00634B74" w:rsidRPr="009C52C2" w:rsidRDefault="00634B74" w:rsidP="0064565E">
            <w:pPr>
              <w:rPr>
                <w:rFonts w:cs="Arial"/>
                <w:sz w:val="22"/>
                <w:szCs w:val="22"/>
              </w:rPr>
            </w:pPr>
            <w:r w:rsidRPr="009C52C2">
              <w:rPr>
                <w:rFonts w:cs="Arial"/>
                <w:sz w:val="22"/>
                <w:szCs w:val="22"/>
              </w:rPr>
              <w:t>19</w:t>
            </w:r>
          </w:p>
        </w:tc>
        <w:tc>
          <w:tcPr>
            <w:tcW w:w="4924" w:type="dxa"/>
          </w:tcPr>
          <w:p w:rsidR="00634B74" w:rsidRPr="009C52C2" w:rsidRDefault="009C52C2" w:rsidP="00634B74">
            <w:pPr>
              <w:pStyle w:val="af0"/>
              <w:ind w:left="0"/>
              <w:rPr>
                <w:rFonts w:ascii="Arial" w:hAnsi="Arial" w:cs="Arial"/>
              </w:rPr>
            </w:pPr>
            <w:r w:rsidRPr="009C52C2">
              <w:rPr>
                <w:rFonts w:ascii="Arial" w:hAnsi="Arial" w:cs="Arial"/>
              </w:rPr>
              <w:t>Школа, ФАП</w:t>
            </w:r>
          </w:p>
        </w:tc>
        <w:tc>
          <w:tcPr>
            <w:tcW w:w="3275" w:type="dxa"/>
            <w:vAlign w:val="center"/>
          </w:tcPr>
          <w:p w:rsidR="00634B74" w:rsidRPr="009C52C2" w:rsidRDefault="009C52C2" w:rsidP="00480E65">
            <w:pPr>
              <w:jc w:val="center"/>
              <w:rPr>
                <w:rFonts w:cs="Arial"/>
                <w:sz w:val="22"/>
                <w:szCs w:val="22"/>
              </w:rPr>
            </w:pPr>
            <w:r w:rsidRPr="009C52C2">
              <w:rPr>
                <w:rFonts w:cs="Arial"/>
                <w:sz w:val="22"/>
                <w:szCs w:val="22"/>
              </w:rPr>
              <w:t>Гумерово</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20</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Дом культуры</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Гумерово</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21</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Гумерово</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22</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Гумерово</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23</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ФАП</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Павловка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24</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Павловка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25</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Школа, клуб, библиотека, ФАП</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Бердышла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26</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Бердышла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27</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Школа, детский сад</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Тимашевка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28</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ФАП</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Тимашевка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t>29</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Тимашевка</w:t>
            </w:r>
          </w:p>
        </w:tc>
      </w:tr>
      <w:tr w:rsidR="009C52C2" w:rsidRPr="009C52C2" w:rsidTr="00634B74">
        <w:trPr>
          <w:trHeight w:val="139"/>
        </w:trPr>
        <w:tc>
          <w:tcPr>
            <w:tcW w:w="1085" w:type="dxa"/>
            <w:vAlign w:val="center"/>
          </w:tcPr>
          <w:p w:rsidR="009C52C2" w:rsidRPr="009C52C2" w:rsidRDefault="009C52C2" w:rsidP="0064565E">
            <w:pPr>
              <w:rPr>
                <w:rFonts w:cs="Arial"/>
                <w:sz w:val="22"/>
                <w:szCs w:val="22"/>
              </w:rPr>
            </w:pPr>
            <w:r w:rsidRPr="009C52C2">
              <w:rPr>
                <w:rFonts w:cs="Arial"/>
                <w:sz w:val="22"/>
                <w:szCs w:val="22"/>
              </w:rPr>
              <w:lastRenderedPageBreak/>
              <w:t>30</w:t>
            </w:r>
          </w:p>
        </w:tc>
        <w:tc>
          <w:tcPr>
            <w:tcW w:w="4924" w:type="dxa"/>
          </w:tcPr>
          <w:p w:rsidR="009C52C2" w:rsidRPr="009C52C2" w:rsidRDefault="009C52C2" w:rsidP="00634B74">
            <w:pPr>
              <w:pStyle w:val="af0"/>
              <w:ind w:left="0"/>
              <w:rPr>
                <w:rFonts w:ascii="Arial" w:hAnsi="Arial" w:cs="Arial"/>
              </w:rPr>
            </w:pPr>
            <w:r w:rsidRPr="009C52C2">
              <w:rPr>
                <w:rFonts w:ascii="Arial" w:hAnsi="Arial" w:cs="Arial"/>
              </w:rPr>
              <w:t>Магазин</w:t>
            </w:r>
          </w:p>
        </w:tc>
        <w:tc>
          <w:tcPr>
            <w:tcW w:w="3275" w:type="dxa"/>
            <w:vAlign w:val="center"/>
          </w:tcPr>
          <w:p w:rsidR="009C52C2" w:rsidRPr="009C52C2" w:rsidRDefault="009C52C2" w:rsidP="00480E65">
            <w:pPr>
              <w:jc w:val="center"/>
              <w:rPr>
                <w:rFonts w:cs="Arial"/>
                <w:sz w:val="22"/>
                <w:szCs w:val="22"/>
              </w:rPr>
            </w:pPr>
            <w:r w:rsidRPr="009C52C2">
              <w:rPr>
                <w:rFonts w:cs="Arial"/>
                <w:sz w:val="22"/>
                <w:szCs w:val="22"/>
              </w:rPr>
              <w:t>Тимашевка</w:t>
            </w:r>
          </w:p>
        </w:tc>
      </w:tr>
    </w:tbl>
    <w:p w:rsidR="00D45CFD" w:rsidRPr="009C52C2" w:rsidRDefault="00D45CFD" w:rsidP="009C52C2">
      <w:pPr>
        <w:rPr>
          <w:rFonts w:cs="Arial"/>
          <w:sz w:val="24"/>
        </w:rPr>
      </w:pPr>
    </w:p>
    <w:p w:rsidR="00D45CFD" w:rsidRPr="009C52C2" w:rsidRDefault="00D45CFD" w:rsidP="00D45CFD">
      <w:pPr>
        <w:ind w:firstLine="720"/>
        <w:rPr>
          <w:rFonts w:cs="Arial"/>
          <w:sz w:val="24"/>
        </w:rPr>
      </w:pPr>
      <w:r w:rsidRPr="009C52C2">
        <w:rPr>
          <w:rFonts w:cs="Arial"/>
          <w:sz w:val="24"/>
        </w:rPr>
        <w:t>Характеристики зданий общественного назначения приведены в исходных данных.</w:t>
      </w:r>
    </w:p>
    <w:p w:rsidR="00D45CFD" w:rsidRPr="006B586A" w:rsidRDefault="00D45CFD" w:rsidP="00D45CFD">
      <w:pPr>
        <w:ind w:firstLine="720"/>
        <w:rPr>
          <w:rFonts w:cs="Arial"/>
          <w:color w:val="FF0000"/>
          <w:sz w:val="24"/>
          <w:highlight w:val="yellow"/>
        </w:rPr>
      </w:pPr>
    </w:p>
    <w:p w:rsidR="00266544" w:rsidRPr="00C930D3" w:rsidRDefault="00266544" w:rsidP="00D45CFD">
      <w:pPr>
        <w:ind w:firstLine="720"/>
        <w:rPr>
          <w:rFonts w:cs="Arial"/>
          <w:sz w:val="24"/>
          <w:highlight w:val="yellow"/>
        </w:rPr>
      </w:pPr>
    </w:p>
    <w:p w:rsidR="00D45CFD" w:rsidRPr="001608D6" w:rsidRDefault="00D45CFD" w:rsidP="00D45CFD">
      <w:pPr>
        <w:ind w:firstLine="720"/>
        <w:jc w:val="both"/>
        <w:rPr>
          <w:rFonts w:cs="Arial"/>
          <w:b/>
          <w:sz w:val="24"/>
        </w:rPr>
      </w:pPr>
      <w:r w:rsidRPr="001608D6">
        <w:rPr>
          <w:rFonts w:cs="Arial"/>
          <w:b/>
          <w:sz w:val="24"/>
        </w:rPr>
        <w:t>1.3.</w:t>
      </w:r>
      <w:r w:rsidR="00716D2A" w:rsidRPr="001608D6">
        <w:rPr>
          <w:rFonts w:cs="Arial"/>
          <w:b/>
          <w:sz w:val="24"/>
        </w:rPr>
        <w:t>3</w:t>
      </w:r>
      <w:r w:rsidRPr="001608D6">
        <w:rPr>
          <w:rFonts w:cs="Arial"/>
          <w:b/>
          <w:sz w:val="24"/>
        </w:rPr>
        <w:t xml:space="preserve"> Производственная, коммунально-складская застройка.</w:t>
      </w:r>
    </w:p>
    <w:p w:rsidR="00266544" w:rsidRPr="001608D6" w:rsidRDefault="00266544" w:rsidP="00D45CFD">
      <w:pPr>
        <w:ind w:firstLine="720"/>
        <w:jc w:val="both"/>
        <w:rPr>
          <w:rFonts w:cs="Arial"/>
          <w:b/>
          <w:sz w:val="24"/>
        </w:rPr>
      </w:pPr>
    </w:p>
    <w:p w:rsidR="001E32DE" w:rsidRPr="001608D6" w:rsidRDefault="001E32DE" w:rsidP="001E32DE">
      <w:pPr>
        <w:ind w:firstLine="720"/>
        <w:jc w:val="both"/>
        <w:rPr>
          <w:rFonts w:cs="Arial"/>
          <w:sz w:val="24"/>
        </w:rPr>
      </w:pPr>
      <w:r w:rsidRPr="001608D6">
        <w:rPr>
          <w:rFonts w:cs="Arial"/>
          <w:sz w:val="24"/>
        </w:rPr>
        <w:t>Промышленные предприятия представлены предприятиями</w:t>
      </w:r>
      <w:r w:rsidR="001608D6" w:rsidRPr="001608D6">
        <w:rPr>
          <w:rFonts w:cs="Arial"/>
          <w:sz w:val="24"/>
          <w:lang w:val="en-US"/>
        </w:rPr>
        <w:t>III</w:t>
      </w:r>
      <w:r w:rsidR="001608D6" w:rsidRPr="001608D6">
        <w:rPr>
          <w:rFonts w:cs="Arial"/>
          <w:sz w:val="24"/>
        </w:rPr>
        <w:t>,</w:t>
      </w:r>
      <w:r w:rsidRPr="001608D6">
        <w:rPr>
          <w:rFonts w:cs="Arial"/>
          <w:sz w:val="24"/>
          <w:lang w:val="en-US"/>
        </w:rPr>
        <w:t>IV</w:t>
      </w:r>
      <w:r w:rsidRPr="001608D6">
        <w:rPr>
          <w:rFonts w:cs="Arial"/>
          <w:sz w:val="24"/>
        </w:rPr>
        <w:t xml:space="preserve"> и </w:t>
      </w:r>
      <w:r w:rsidRPr="001608D6">
        <w:rPr>
          <w:rFonts w:cs="Arial"/>
          <w:sz w:val="24"/>
          <w:lang w:val="en-US"/>
        </w:rPr>
        <w:t>V</w:t>
      </w:r>
      <w:r w:rsidRPr="001608D6">
        <w:rPr>
          <w:rFonts w:cs="Arial"/>
          <w:sz w:val="24"/>
        </w:rPr>
        <w:t xml:space="preserve"> классами опасности. </w:t>
      </w:r>
      <w:r w:rsidR="001608D6" w:rsidRPr="001608D6">
        <w:rPr>
          <w:rFonts w:cs="Arial"/>
          <w:sz w:val="24"/>
        </w:rPr>
        <w:t>В основном промышленные предприятия сосредоточены в центральной усадьбе с. Петровское.</w:t>
      </w:r>
    </w:p>
    <w:p w:rsidR="001E32DE" w:rsidRPr="001608D6" w:rsidRDefault="001E32DE" w:rsidP="001E32DE">
      <w:pPr>
        <w:ind w:firstLine="720"/>
        <w:jc w:val="both"/>
        <w:rPr>
          <w:rFonts w:cs="Arial"/>
          <w:sz w:val="24"/>
        </w:rPr>
      </w:pPr>
      <w:r w:rsidRPr="001608D6">
        <w:rPr>
          <w:rFonts w:cs="Arial"/>
          <w:sz w:val="24"/>
        </w:rPr>
        <w:t>Расположение существующих промышленно-коммунальных объектов, а так же установление проектом ограничений от них отражено на чертеже «Схема современного использования территорий муниципального образования с отображением границ земель различных категорий и иной информации об использовании соответствующих территорий. Схема ограничений, утверждаемых в составе схем территориального планирования. Схема границ территорий объектов культурного наследия. Схема границ зон с особыми условиями использования территорий. Схема границ территорий подверженных риску возникновения чрезвычайных ситуаций природного и техногенного характера.». Экспликация промышленно-коммунальных предприятий и учреждений приведена в таблице 3.</w:t>
      </w:r>
    </w:p>
    <w:p w:rsidR="00D45CFD" w:rsidRPr="001608D6" w:rsidRDefault="00D45CFD" w:rsidP="00D45CFD">
      <w:pPr>
        <w:ind w:firstLine="720"/>
        <w:jc w:val="both"/>
        <w:rPr>
          <w:rFonts w:cs="Arial"/>
          <w:b/>
          <w:sz w:val="24"/>
          <w:highlight w:val="yellow"/>
        </w:rPr>
      </w:pPr>
    </w:p>
    <w:p w:rsidR="00D45CFD" w:rsidRPr="001608D6" w:rsidRDefault="00B66BF5" w:rsidP="00D45CFD">
      <w:pPr>
        <w:ind w:firstLine="720"/>
        <w:jc w:val="right"/>
        <w:rPr>
          <w:rFonts w:cs="Arial"/>
          <w:sz w:val="24"/>
        </w:rPr>
      </w:pPr>
      <w:r w:rsidRPr="001608D6">
        <w:rPr>
          <w:rFonts w:cs="Arial"/>
          <w:sz w:val="24"/>
        </w:rPr>
        <w:t>т</w:t>
      </w:r>
      <w:r w:rsidR="00D45CFD" w:rsidRPr="001608D6">
        <w:rPr>
          <w:rFonts w:cs="Arial"/>
          <w:sz w:val="24"/>
        </w:rPr>
        <w:t xml:space="preserve">аблица </w:t>
      </w:r>
      <w:r w:rsidR="00F3021B" w:rsidRPr="001608D6">
        <w:rPr>
          <w:rFonts w:cs="Arial"/>
          <w:sz w:val="24"/>
        </w:rPr>
        <w:t>3</w:t>
      </w:r>
    </w:p>
    <w:p w:rsidR="00D45CFD" w:rsidRPr="001608D6" w:rsidRDefault="00D45CFD" w:rsidP="00D45CFD">
      <w:pPr>
        <w:ind w:firstLine="720"/>
        <w:rPr>
          <w:rFonts w:cs="Arial"/>
          <w:sz w:val="24"/>
        </w:rPr>
      </w:pPr>
      <w:r w:rsidRPr="001608D6">
        <w:rPr>
          <w:rFonts w:cs="Arial"/>
          <w:sz w:val="24"/>
        </w:rPr>
        <w:t>Перечень</w:t>
      </w:r>
      <w:r w:rsidR="00F3021B" w:rsidRPr="001608D6">
        <w:rPr>
          <w:rFonts w:cs="Arial"/>
          <w:sz w:val="24"/>
        </w:rPr>
        <w:t xml:space="preserve"> промышленно-коммунальных</w:t>
      </w:r>
      <w:r w:rsidRPr="001608D6">
        <w:rPr>
          <w:rFonts w:cs="Arial"/>
          <w:sz w:val="24"/>
        </w:rPr>
        <w:t xml:space="preserve"> предприятий</w:t>
      </w:r>
      <w:r w:rsidR="00F3021B" w:rsidRPr="001608D6">
        <w:rPr>
          <w:rFonts w:cs="Arial"/>
          <w:sz w:val="24"/>
        </w:rPr>
        <w:t xml:space="preserve"> и </w:t>
      </w:r>
      <w:r w:rsidRPr="001608D6">
        <w:rPr>
          <w:rFonts w:cs="Arial"/>
          <w:sz w:val="24"/>
        </w:rPr>
        <w:t>учреждений.</w:t>
      </w:r>
      <w:r w:rsidR="009C52C2" w:rsidRPr="001608D6">
        <w:rPr>
          <w:rFonts w:cs="Arial"/>
          <w:sz w:val="24"/>
        </w:rPr>
        <w:t xml:space="preserve"> в селе. Петровское.</w:t>
      </w:r>
    </w:p>
    <w:p w:rsidR="009C52C2" w:rsidRPr="006B586A" w:rsidRDefault="009C52C2" w:rsidP="00D45CFD">
      <w:pPr>
        <w:ind w:firstLine="720"/>
        <w:rPr>
          <w:rFonts w:cs="Arial"/>
          <w:color w:val="FF0000"/>
          <w:sz w:val="24"/>
        </w:rPr>
      </w:pPr>
      <w:r>
        <w:rPr>
          <w:rFonts w:cs="Arial"/>
          <w:b/>
          <w:noProof/>
          <w:sz w:val="24"/>
        </w:rPr>
        <w:drawing>
          <wp:inline distT="0" distB="0" distL="0" distR="0">
            <wp:extent cx="4326076" cy="4419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326076" cy="4419600"/>
                    </a:xfrm>
                    <a:prstGeom prst="rect">
                      <a:avLst/>
                    </a:prstGeom>
                    <a:noFill/>
                    <a:ln w="9525">
                      <a:noFill/>
                      <a:miter lim="800000"/>
                      <a:headEnd/>
                      <a:tailEnd/>
                    </a:ln>
                  </pic:spPr>
                </pic:pic>
              </a:graphicData>
            </a:graphic>
          </wp:inline>
        </w:drawing>
      </w:r>
    </w:p>
    <w:p w:rsidR="00675AB7" w:rsidRDefault="00675AB7" w:rsidP="001608D6">
      <w:pPr>
        <w:contextualSpacing/>
        <w:rPr>
          <w:rFonts w:cs="Arial"/>
          <w:b/>
          <w:sz w:val="24"/>
        </w:rPr>
      </w:pPr>
    </w:p>
    <w:p w:rsidR="00D3000C" w:rsidRPr="00941E01" w:rsidRDefault="00D3000C" w:rsidP="00D45CFD">
      <w:pPr>
        <w:ind w:firstLine="720"/>
        <w:contextualSpacing/>
        <w:rPr>
          <w:rFonts w:cs="Arial"/>
          <w:b/>
          <w:color w:val="FF0000"/>
          <w:sz w:val="24"/>
        </w:rPr>
      </w:pPr>
    </w:p>
    <w:p w:rsidR="00D45CFD" w:rsidRPr="00AF7FD2" w:rsidRDefault="00D45CFD" w:rsidP="00D45CFD">
      <w:pPr>
        <w:ind w:firstLine="720"/>
        <w:contextualSpacing/>
        <w:rPr>
          <w:rFonts w:cs="Arial"/>
          <w:b/>
          <w:sz w:val="24"/>
        </w:rPr>
      </w:pPr>
      <w:r w:rsidRPr="00AF7FD2">
        <w:rPr>
          <w:rFonts w:cs="Arial"/>
          <w:b/>
          <w:sz w:val="24"/>
        </w:rPr>
        <w:t>1.4 Существующие памятники истории, культуры и археологии.</w:t>
      </w:r>
    </w:p>
    <w:p w:rsidR="00CE0BAC" w:rsidRPr="00941E01" w:rsidRDefault="00CE0BAC" w:rsidP="00D45CFD">
      <w:pPr>
        <w:ind w:firstLine="720"/>
        <w:contextualSpacing/>
        <w:rPr>
          <w:rFonts w:cs="Arial"/>
          <w:b/>
          <w:color w:val="FF0000"/>
          <w:sz w:val="24"/>
        </w:rPr>
      </w:pPr>
    </w:p>
    <w:p w:rsidR="00F5463B" w:rsidRDefault="00F5463B" w:rsidP="00F5463B">
      <w:pPr>
        <w:ind w:firstLine="709"/>
        <w:jc w:val="both"/>
        <w:rPr>
          <w:rFonts w:cs="Arial"/>
          <w:sz w:val="24"/>
        </w:rPr>
      </w:pPr>
      <w:r>
        <w:rPr>
          <w:rFonts w:cs="Arial"/>
          <w:sz w:val="24"/>
        </w:rPr>
        <w:t xml:space="preserve">В соответствии с «Реестром недвижимых памятников культурного наследия Республики Башкортостан и их территорий» в границах села Петровское выявлены могильник, памятники истории и археологии на момент проектирования. На </w:t>
      </w:r>
    </w:p>
    <w:p w:rsidR="00F5463B" w:rsidRDefault="00F5463B" w:rsidP="00F5463B">
      <w:pPr>
        <w:ind w:firstLine="709"/>
        <w:jc w:val="both"/>
        <w:rPr>
          <w:rFonts w:cs="Arial"/>
          <w:sz w:val="24"/>
        </w:rPr>
      </w:pPr>
    </w:p>
    <w:p w:rsidR="00F5463B" w:rsidRDefault="00F5463B" w:rsidP="00F5463B">
      <w:pPr>
        <w:jc w:val="both"/>
        <w:rPr>
          <w:rFonts w:eastAsia="MS Mincho" w:cs="Arial"/>
          <w:sz w:val="24"/>
        </w:rPr>
      </w:pPr>
      <w:r>
        <w:rPr>
          <w:rFonts w:cs="Arial"/>
          <w:sz w:val="24"/>
        </w:rPr>
        <w:t>территории села Петровское расположена "Братская могила партизан, погибших за советскую власть", датированная 1917-1918 гг. и принятая на гос.охрану ПСМ БАССР N 441 от 11.07.55 г.,</w:t>
      </w:r>
      <w:r>
        <w:rPr>
          <w:rFonts w:cs="Arial"/>
          <w:sz w:val="24"/>
          <w:szCs w:val="29"/>
        </w:rPr>
        <w:t>а также памятник истории и архитектуры "</w:t>
      </w:r>
      <w:r>
        <w:rPr>
          <w:rFonts w:eastAsia="MS Mincho" w:cs="Arial"/>
          <w:sz w:val="24"/>
        </w:rPr>
        <w:t xml:space="preserve">Фундамент каменной крестообразной церкви свв.апп.Петра и Павла, кирпичной, разрушенной в 1950-х гг."  1816-33 гг. </w:t>
      </w:r>
    </w:p>
    <w:p w:rsidR="00F5463B" w:rsidRDefault="00F5463B" w:rsidP="00F5463B">
      <w:pPr>
        <w:ind w:firstLine="709"/>
        <w:jc w:val="both"/>
        <w:rPr>
          <w:rFonts w:eastAsia="MS Mincho" w:cs="Arial"/>
          <w:color w:val="000000"/>
          <w:sz w:val="24"/>
        </w:rPr>
      </w:pPr>
      <w:r>
        <w:rPr>
          <w:rFonts w:eastAsia="MS Mincho" w:cs="Arial"/>
          <w:color w:val="000000"/>
          <w:sz w:val="24"/>
        </w:rPr>
        <w:t>В 0,5 км к З от д. Армет-Рахимово, в 0,3 км к Ю от реки, у шоссе с. Петровское--д. Васильевка, в 60 м от небольшого мостика, на небольшом мысу была выявлена Ахмет-Рахимовская стоянка АКБ № 1272.</w:t>
      </w:r>
    </w:p>
    <w:p w:rsidR="00D45CFD" w:rsidRPr="00941E01" w:rsidRDefault="00D45CFD" w:rsidP="00981E50">
      <w:pPr>
        <w:ind w:firstLine="720"/>
        <w:contextualSpacing/>
        <w:rPr>
          <w:rFonts w:cs="Arial"/>
          <w:color w:val="FF0000"/>
          <w:sz w:val="24"/>
        </w:rPr>
      </w:pPr>
    </w:p>
    <w:p w:rsidR="00B769F0" w:rsidRPr="00C930D3" w:rsidRDefault="00B769F0" w:rsidP="00B769F0">
      <w:pPr>
        <w:pStyle w:val="af"/>
        <w:spacing w:before="0" w:after="0"/>
        <w:ind w:firstLine="720"/>
        <w:contextualSpacing/>
        <w:jc w:val="right"/>
        <w:rPr>
          <w:rFonts w:ascii="Arial" w:hAnsi="Arial" w:cs="Arial"/>
          <w:highlight w:val="yellow"/>
        </w:rPr>
      </w:pPr>
    </w:p>
    <w:p w:rsidR="006B7496" w:rsidRDefault="006B7496" w:rsidP="004A1026">
      <w:pPr>
        <w:pStyle w:val="af"/>
        <w:spacing w:before="0" w:after="0"/>
        <w:contextualSpacing/>
        <w:rPr>
          <w:rFonts w:ascii="Arial" w:hAnsi="Arial" w:cs="Arial"/>
          <w:highlight w:val="yellow"/>
          <w:lang w:eastAsia="ru-RU"/>
        </w:rPr>
      </w:pPr>
    </w:p>
    <w:p w:rsidR="00941E01" w:rsidRPr="00C930D3" w:rsidRDefault="00941E01" w:rsidP="004A1026">
      <w:pPr>
        <w:pStyle w:val="af"/>
        <w:spacing w:before="0" w:after="0"/>
        <w:contextualSpacing/>
        <w:rPr>
          <w:rFonts w:ascii="Arial" w:hAnsi="Arial" w:cs="Arial"/>
          <w:highlight w:val="yellow"/>
          <w:lang w:eastAsia="ru-RU"/>
        </w:rPr>
      </w:pPr>
    </w:p>
    <w:p w:rsidR="002B2F29" w:rsidRPr="00C930D3" w:rsidRDefault="002B2F29" w:rsidP="00E44063">
      <w:pPr>
        <w:ind w:firstLine="709"/>
        <w:contextualSpacing/>
        <w:rPr>
          <w:rFonts w:cs="Arial"/>
          <w:b/>
          <w:sz w:val="24"/>
          <w:highlight w:val="yellow"/>
        </w:rPr>
      </w:pPr>
    </w:p>
    <w:p w:rsidR="00A30838" w:rsidRPr="00726E69" w:rsidRDefault="00D45CFD" w:rsidP="00E44063">
      <w:pPr>
        <w:ind w:firstLine="709"/>
        <w:contextualSpacing/>
        <w:rPr>
          <w:rFonts w:cs="Arial"/>
          <w:b/>
          <w:sz w:val="24"/>
        </w:rPr>
      </w:pPr>
      <w:r w:rsidRPr="00726E69">
        <w:rPr>
          <w:rFonts w:cs="Arial"/>
          <w:b/>
          <w:sz w:val="24"/>
        </w:rPr>
        <w:t>1.5 Транспорт и дороги.</w:t>
      </w:r>
    </w:p>
    <w:p w:rsidR="00F5463B" w:rsidRPr="00726E69" w:rsidRDefault="00F5463B" w:rsidP="00F5463B">
      <w:pPr>
        <w:ind w:firstLine="709"/>
        <w:jc w:val="both"/>
        <w:rPr>
          <w:rFonts w:cs="Arial"/>
          <w:sz w:val="24"/>
        </w:rPr>
      </w:pPr>
      <w:r w:rsidRPr="00726E69">
        <w:rPr>
          <w:rFonts w:cs="Arial"/>
          <w:sz w:val="24"/>
        </w:rPr>
        <w:t>Внешние   транслортно-экономические   связи   осуществляются   в   настоящеевремя автомобильным транспортом.</w:t>
      </w:r>
    </w:p>
    <w:p w:rsidR="00347DC7" w:rsidRPr="00726E69" w:rsidRDefault="00F5463B" w:rsidP="00347DC7">
      <w:pPr>
        <w:shd w:val="clear" w:color="auto" w:fill="FFFFFF"/>
        <w:ind w:firstLine="709"/>
        <w:jc w:val="both"/>
        <w:rPr>
          <w:rFonts w:cs="Arial"/>
          <w:sz w:val="24"/>
        </w:rPr>
      </w:pPr>
      <w:r w:rsidRPr="00726E69">
        <w:rPr>
          <w:rFonts w:cs="Arial"/>
          <w:sz w:val="24"/>
        </w:rPr>
        <w:t xml:space="preserve">Автомобильная дорога межрегионального значения Ишимбай-Красноусольский проходит в меридиональном направлении в обход села Петровское с северной стороны. Транспортный узел района связан автодорогой с городами </w:t>
      </w:r>
    </w:p>
    <w:p w:rsidR="00347DC7" w:rsidRPr="00726E69" w:rsidRDefault="00F5463B" w:rsidP="00347DC7">
      <w:pPr>
        <w:shd w:val="clear" w:color="auto" w:fill="FFFFFF"/>
        <w:ind w:firstLine="709"/>
        <w:jc w:val="both"/>
        <w:rPr>
          <w:rFonts w:cs="Arial"/>
          <w:sz w:val="24"/>
        </w:rPr>
      </w:pPr>
      <w:r w:rsidRPr="00726E69">
        <w:rPr>
          <w:rFonts w:cs="Arial"/>
          <w:sz w:val="24"/>
        </w:rPr>
        <w:t>Стерлитамак, Ишимбай</w:t>
      </w:r>
      <w:r w:rsidR="00347DC7">
        <w:rPr>
          <w:rFonts w:cs="Arial"/>
          <w:sz w:val="24"/>
        </w:rPr>
        <w:t>, деревнями Макарово и Кузяково</w:t>
      </w:r>
    </w:p>
    <w:p w:rsidR="00F5463B" w:rsidRPr="00726E69" w:rsidRDefault="00F5463B" w:rsidP="00F5463B">
      <w:pPr>
        <w:shd w:val="clear" w:color="auto" w:fill="FFFFFF"/>
        <w:ind w:firstLine="709"/>
        <w:jc w:val="both"/>
        <w:rPr>
          <w:rFonts w:cs="Arial"/>
          <w:sz w:val="24"/>
        </w:rPr>
      </w:pPr>
      <w:r w:rsidRPr="00726E69">
        <w:rPr>
          <w:rFonts w:cs="Arial"/>
          <w:sz w:val="24"/>
        </w:rPr>
        <w:t>Автомобильные дороги внешней сети и улично-дорожная сеть населенны пунктов имеет асфальтобетонное, щебеночное и грунтовое покрытие.</w:t>
      </w:r>
    </w:p>
    <w:p w:rsidR="00F5463B" w:rsidRDefault="00F5463B" w:rsidP="00F5463B">
      <w:pPr>
        <w:shd w:val="clear" w:color="auto" w:fill="FFFFFF"/>
        <w:ind w:firstLine="709"/>
        <w:jc w:val="both"/>
        <w:rPr>
          <w:rFonts w:cs="Arial"/>
          <w:sz w:val="24"/>
        </w:rPr>
      </w:pPr>
      <w:r w:rsidRPr="00726E69">
        <w:rPr>
          <w:rFonts w:cs="Arial"/>
          <w:sz w:val="24"/>
        </w:rPr>
        <w:t xml:space="preserve">   Искусственные сооружения представлены автомобильным мостами через реку Шига в северной и южной части села Петровское.</w:t>
      </w:r>
    </w:p>
    <w:p w:rsidR="00347DC7" w:rsidRPr="00726E69" w:rsidRDefault="00347DC7" w:rsidP="00F5463B">
      <w:pPr>
        <w:shd w:val="clear" w:color="auto" w:fill="FFFFFF"/>
        <w:ind w:firstLine="709"/>
        <w:jc w:val="both"/>
        <w:rPr>
          <w:rFonts w:cs="Arial"/>
          <w:sz w:val="24"/>
        </w:rPr>
      </w:pPr>
    </w:p>
    <w:p w:rsidR="00F5463B" w:rsidRPr="00726E69" w:rsidRDefault="00F5463B" w:rsidP="00F5463B">
      <w:pPr>
        <w:ind w:firstLine="709"/>
        <w:jc w:val="both"/>
        <w:rPr>
          <w:sz w:val="24"/>
        </w:rPr>
      </w:pPr>
      <w:r w:rsidRPr="00726E69">
        <w:rPr>
          <w:sz w:val="24"/>
        </w:rPr>
        <w:t>Расстояние до районного центра (Ишимбай)-35 км; до ближайшей железнодорожной станции (Стерлитамак)-33 км.</w:t>
      </w:r>
    </w:p>
    <w:p w:rsidR="005C1AFA" w:rsidRPr="00726E69" w:rsidRDefault="005C1AFA" w:rsidP="00F5463B">
      <w:pPr>
        <w:pStyle w:val="Default"/>
        <w:rPr>
          <w:color w:val="auto"/>
        </w:rPr>
      </w:pPr>
      <w:r w:rsidRPr="00726E69">
        <w:rPr>
          <w:color w:val="auto"/>
        </w:rPr>
        <w:t xml:space="preserve">Ближайшая железнодорожная станция </w:t>
      </w:r>
      <w:r w:rsidR="006E726C" w:rsidRPr="00726E69">
        <w:rPr>
          <w:color w:val="auto"/>
        </w:rPr>
        <w:t>в г. Стерлитамак находится в 83</w:t>
      </w:r>
      <w:r w:rsidRPr="00726E69">
        <w:rPr>
          <w:color w:val="auto"/>
        </w:rPr>
        <w:t xml:space="preserve">км. </w:t>
      </w:r>
    </w:p>
    <w:p w:rsidR="009A4255" w:rsidRPr="00726E69" w:rsidRDefault="005C1AFA" w:rsidP="005C1AFA">
      <w:pPr>
        <w:pStyle w:val="af"/>
        <w:spacing w:before="0" w:after="0"/>
        <w:ind w:firstLine="709"/>
        <w:rPr>
          <w:rFonts w:ascii="Arial" w:hAnsi="Arial" w:cs="Arial"/>
        </w:rPr>
      </w:pPr>
      <w:r w:rsidRPr="00726E69">
        <w:rPr>
          <w:rFonts w:ascii="Arial" w:hAnsi="Arial" w:cs="Arial"/>
        </w:rPr>
        <w:t>Существующие АЗС, АГЗС и СТО</w:t>
      </w:r>
      <w:r w:rsidR="006E726C" w:rsidRPr="00726E69">
        <w:rPr>
          <w:rFonts w:ascii="Arial" w:hAnsi="Arial" w:cs="Arial"/>
        </w:rPr>
        <w:t xml:space="preserve"> располагаются вг. Ишимбай,  с. Петровское. .</w:t>
      </w:r>
      <w:r w:rsidR="009A4255" w:rsidRPr="00726E69">
        <w:rPr>
          <w:rFonts w:ascii="Arial" w:hAnsi="Arial" w:cs="Arial"/>
        </w:rPr>
        <w:t>По территорий сельсовета проходит развитая сеть трубопроводного транспорта.</w:t>
      </w:r>
    </w:p>
    <w:p w:rsidR="005C1AFA" w:rsidRPr="00726E69" w:rsidRDefault="005C1AFA" w:rsidP="005C1AFA">
      <w:pPr>
        <w:widowControl/>
        <w:shd w:val="clear" w:color="auto" w:fill="FFFFFF"/>
        <w:suppressAutoHyphens w:val="0"/>
        <w:ind w:firstLine="709"/>
        <w:rPr>
          <w:rFonts w:eastAsia="Times New Roman" w:cs="Arial"/>
          <w:kern w:val="0"/>
          <w:sz w:val="24"/>
        </w:rPr>
      </w:pPr>
      <w:r w:rsidRPr="00726E69">
        <w:rPr>
          <w:rFonts w:eastAsia="Times New Roman" w:cs="Arial"/>
          <w:kern w:val="0"/>
          <w:sz w:val="24"/>
        </w:rPr>
        <w:t>Автомобильные дороги внешней сети и улично-дорожная сеть населенных пунктов сельского поселения имеют асфальтобетонное, щебеночное и грунтовое покрытия.</w:t>
      </w:r>
    </w:p>
    <w:p w:rsidR="006E726C" w:rsidRPr="00726E69" w:rsidRDefault="006E726C" w:rsidP="005C1AFA">
      <w:pPr>
        <w:widowControl/>
        <w:shd w:val="clear" w:color="auto" w:fill="FFFFFF"/>
        <w:suppressAutoHyphens w:val="0"/>
        <w:ind w:firstLine="709"/>
        <w:rPr>
          <w:rFonts w:eastAsia="Times New Roman" w:cs="Arial"/>
          <w:kern w:val="0"/>
          <w:sz w:val="24"/>
          <w:highlight w:val="yellow"/>
        </w:rPr>
      </w:pPr>
    </w:p>
    <w:p w:rsidR="00F5463B" w:rsidRPr="00726E69" w:rsidRDefault="00F5463B" w:rsidP="005C1AFA">
      <w:pPr>
        <w:widowControl/>
        <w:shd w:val="clear" w:color="auto" w:fill="FFFFFF"/>
        <w:suppressAutoHyphens w:val="0"/>
        <w:ind w:firstLine="709"/>
        <w:rPr>
          <w:rFonts w:eastAsia="Times New Roman" w:cs="Arial"/>
          <w:kern w:val="0"/>
          <w:sz w:val="24"/>
          <w:highlight w:val="yellow"/>
        </w:rPr>
      </w:pPr>
    </w:p>
    <w:p w:rsidR="00F5463B" w:rsidRPr="00726E69" w:rsidRDefault="00F5463B" w:rsidP="005C1AFA">
      <w:pPr>
        <w:widowControl/>
        <w:shd w:val="clear" w:color="auto" w:fill="FFFFFF"/>
        <w:suppressAutoHyphens w:val="0"/>
        <w:ind w:firstLine="709"/>
        <w:rPr>
          <w:rFonts w:eastAsia="Times New Roman" w:cs="Arial"/>
          <w:kern w:val="0"/>
          <w:sz w:val="24"/>
          <w:highlight w:val="yellow"/>
        </w:rPr>
      </w:pPr>
    </w:p>
    <w:p w:rsidR="006E726C" w:rsidRPr="00726E69" w:rsidRDefault="006E726C" w:rsidP="006E726C">
      <w:pPr>
        <w:shd w:val="clear" w:color="auto" w:fill="FFFFFF"/>
        <w:ind w:firstLine="720"/>
        <w:jc w:val="both"/>
        <w:rPr>
          <w:rFonts w:cs="Arial"/>
          <w:b/>
          <w:bCs/>
          <w:sz w:val="24"/>
          <w:highlight w:val="yellow"/>
        </w:rPr>
      </w:pPr>
      <w:r w:rsidRPr="00726E69">
        <w:rPr>
          <w:rFonts w:cs="Arial"/>
          <w:b/>
          <w:bCs/>
          <w:sz w:val="24"/>
        </w:rPr>
        <w:t>1.6  Коммунальные сооружения.</w:t>
      </w:r>
    </w:p>
    <w:p w:rsidR="00F5463B" w:rsidRPr="00347DC7" w:rsidRDefault="006E726C" w:rsidP="00347DC7">
      <w:pPr>
        <w:ind w:firstLine="720"/>
        <w:jc w:val="center"/>
        <w:rPr>
          <w:rFonts w:cs="Arial"/>
          <w:sz w:val="24"/>
        </w:rPr>
      </w:pPr>
      <w:r w:rsidRPr="00726E69">
        <w:rPr>
          <w:rFonts w:cs="Arial"/>
          <w:sz w:val="24"/>
        </w:rPr>
        <w:t>Кладбища, свалки, скотомогиль</w:t>
      </w:r>
      <w:r w:rsidR="00FB1C36" w:rsidRPr="00726E69">
        <w:rPr>
          <w:rFonts w:cs="Arial"/>
          <w:sz w:val="24"/>
        </w:rPr>
        <w:t>ники по состоянию на начало 2016</w:t>
      </w:r>
      <w:r w:rsidR="00347DC7">
        <w:rPr>
          <w:rFonts w:cs="Arial"/>
          <w:sz w:val="24"/>
        </w:rPr>
        <w:t xml:space="preserve"> года.</w:t>
      </w:r>
    </w:p>
    <w:p w:rsidR="00F5463B" w:rsidRDefault="00F5463B" w:rsidP="00D45CFD">
      <w:pPr>
        <w:ind w:firstLine="567"/>
        <w:contextualSpacing/>
        <w:jc w:val="both"/>
        <w:rPr>
          <w:rFonts w:cs="Arial"/>
          <w:color w:val="FF0000"/>
          <w:sz w:val="24"/>
          <w:highlight w:val="yellow"/>
          <w:shd w:val="clear" w:color="auto" w:fill="FFFF00"/>
        </w:rPr>
      </w:pPr>
    </w:p>
    <w:p w:rsidR="00F5463B" w:rsidRDefault="00F5463B" w:rsidP="00D45CFD">
      <w:pPr>
        <w:ind w:firstLine="567"/>
        <w:contextualSpacing/>
        <w:jc w:val="both"/>
        <w:rPr>
          <w:rFonts w:cs="Arial"/>
          <w:color w:val="FF0000"/>
          <w:sz w:val="24"/>
          <w:highlight w:val="yellow"/>
          <w:shd w:val="clear" w:color="auto" w:fill="FFFF00"/>
        </w:rPr>
      </w:pPr>
    </w:p>
    <w:tbl>
      <w:tblPr>
        <w:tblpPr w:leftFromText="180" w:rightFromText="180" w:vertAnchor="page" w:horzAnchor="margin" w:tblpY="6586"/>
        <w:tblW w:w="988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093"/>
        <w:gridCol w:w="1559"/>
        <w:gridCol w:w="1405"/>
        <w:gridCol w:w="1572"/>
        <w:gridCol w:w="1276"/>
        <w:gridCol w:w="1984"/>
      </w:tblGrid>
      <w:tr w:rsidR="00347DC7" w:rsidRPr="00347DC7" w:rsidTr="00347DC7">
        <w:trPr>
          <w:trHeight w:hRule="exact" w:val="382"/>
        </w:trPr>
        <w:tc>
          <w:tcPr>
            <w:tcW w:w="2093" w:type="dxa"/>
            <w:vMerge w:val="restart"/>
            <w:tcBorders>
              <w:top w:val="single" w:sz="4" w:space="0" w:color="auto"/>
              <w:left w:val="single" w:sz="4" w:space="0" w:color="auto"/>
            </w:tcBorders>
            <w:vAlign w:val="center"/>
          </w:tcPr>
          <w:p w:rsidR="00347DC7" w:rsidRPr="00347DC7" w:rsidRDefault="00347DC7" w:rsidP="00347DC7">
            <w:pPr>
              <w:snapToGrid w:val="0"/>
              <w:jc w:val="center"/>
              <w:rPr>
                <w:rFonts w:cs="Arial"/>
                <w:b/>
                <w:szCs w:val="20"/>
              </w:rPr>
            </w:pPr>
            <w:r w:rsidRPr="00347DC7">
              <w:rPr>
                <w:rFonts w:cs="Arial"/>
                <w:b/>
                <w:szCs w:val="20"/>
              </w:rPr>
              <w:lastRenderedPageBreak/>
              <w:t>Наименование</w:t>
            </w:r>
          </w:p>
        </w:tc>
        <w:tc>
          <w:tcPr>
            <w:tcW w:w="1559" w:type="dxa"/>
            <w:vMerge w:val="restart"/>
            <w:tcBorders>
              <w:top w:val="single" w:sz="4" w:space="0" w:color="auto"/>
            </w:tcBorders>
            <w:vAlign w:val="center"/>
          </w:tcPr>
          <w:p w:rsidR="00347DC7" w:rsidRPr="00347DC7" w:rsidRDefault="00347DC7" w:rsidP="00347DC7">
            <w:pPr>
              <w:snapToGrid w:val="0"/>
              <w:jc w:val="center"/>
              <w:rPr>
                <w:rFonts w:cs="Arial"/>
                <w:b/>
                <w:szCs w:val="20"/>
              </w:rPr>
            </w:pPr>
            <w:r w:rsidRPr="00347DC7">
              <w:rPr>
                <w:rFonts w:cs="Arial"/>
                <w:b/>
                <w:szCs w:val="20"/>
              </w:rPr>
              <w:t>Местоположение</w:t>
            </w:r>
          </w:p>
        </w:tc>
        <w:tc>
          <w:tcPr>
            <w:tcW w:w="2977" w:type="dxa"/>
            <w:gridSpan w:val="2"/>
            <w:tcBorders>
              <w:top w:val="single" w:sz="4" w:space="0" w:color="auto"/>
            </w:tcBorders>
            <w:vAlign w:val="center"/>
          </w:tcPr>
          <w:p w:rsidR="00347DC7" w:rsidRPr="00347DC7" w:rsidRDefault="00347DC7" w:rsidP="00347DC7">
            <w:pPr>
              <w:snapToGrid w:val="0"/>
              <w:jc w:val="center"/>
              <w:rPr>
                <w:rFonts w:cs="Arial"/>
                <w:b/>
                <w:szCs w:val="20"/>
              </w:rPr>
            </w:pPr>
            <w:r w:rsidRPr="00347DC7">
              <w:rPr>
                <w:rFonts w:cs="Arial"/>
                <w:b/>
                <w:szCs w:val="20"/>
              </w:rPr>
              <w:t>Расстояние в км</w:t>
            </w:r>
          </w:p>
        </w:tc>
        <w:tc>
          <w:tcPr>
            <w:tcW w:w="1276" w:type="dxa"/>
            <w:vMerge w:val="restart"/>
            <w:tcBorders>
              <w:top w:val="single" w:sz="4" w:space="0" w:color="auto"/>
            </w:tcBorders>
            <w:vAlign w:val="center"/>
          </w:tcPr>
          <w:p w:rsidR="00347DC7" w:rsidRPr="00347DC7" w:rsidRDefault="00347DC7" w:rsidP="00347DC7">
            <w:pPr>
              <w:snapToGrid w:val="0"/>
              <w:jc w:val="center"/>
              <w:rPr>
                <w:rFonts w:cs="Arial"/>
                <w:b/>
                <w:szCs w:val="20"/>
              </w:rPr>
            </w:pPr>
            <w:r w:rsidRPr="00347DC7">
              <w:rPr>
                <w:rFonts w:cs="Arial"/>
                <w:b/>
                <w:szCs w:val="20"/>
              </w:rPr>
              <w:t>Территория в га</w:t>
            </w:r>
          </w:p>
        </w:tc>
        <w:tc>
          <w:tcPr>
            <w:tcW w:w="1984" w:type="dxa"/>
            <w:vMerge w:val="restart"/>
            <w:tcBorders>
              <w:top w:val="single" w:sz="4" w:space="0" w:color="auto"/>
              <w:right w:val="single" w:sz="4" w:space="0" w:color="auto"/>
            </w:tcBorders>
            <w:vAlign w:val="center"/>
          </w:tcPr>
          <w:p w:rsidR="00347DC7" w:rsidRPr="00347DC7" w:rsidRDefault="00347DC7" w:rsidP="00347DC7">
            <w:pPr>
              <w:jc w:val="center"/>
              <w:rPr>
                <w:rFonts w:cs="Arial"/>
                <w:b/>
                <w:szCs w:val="20"/>
              </w:rPr>
            </w:pPr>
            <w:r w:rsidRPr="00347DC7">
              <w:rPr>
                <w:rFonts w:cs="Arial"/>
                <w:b/>
                <w:szCs w:val="20"/>
              </w:rPr>
              <w:t>Намечается ли ликвидация и по какой причине</w:t>
            </w:r>
          </w:p>
        </w:tc>
      </w:tr>
      <w:tr w:rsidR="00347DC7" w:rsidRPr="00347DC7" w:rsidTr="00347DC7">
        <w:trPr>
          <w:trHeight w:hRule="exact" w:val="1050"/>
        </w:trPr>
        <w:tc>
          <w:tcPr>
            <w:tcW w:w="2093" w:type="dxa"/>
            <w:vMerge/>
            <w:tcBorders>
              <w:left w:val="single" w:sz="4" w:space="0" w:color="auto"/>
            </w:tcBorders>
            <w:vAlign w:val="center"/>
          </w:tcPr>
          <w:p w:rsidR="00347DC7" w:rsidRPr="00347DC7" w:rsidRDefault="00347DC7" w:rsidP="00347DC7">
            <w:pPr>
              <w:rPr>
                <w:rFonts w:cs="Arial"/>
                <w:b/>
                <w:szCs w:val="20"/>
              </w:rPr>
            </w:pPr>
          </w:p>
        </w:tc>
        <w:tc>
          <w:tcPr>
            <w:tcW w:w="1559" w:type="dxa"/>
            <w:vMerge/>
            <w:vAlign w:val="center"/>
          </w:tcPr>
          <w:p w:rsidR="00347DC7" w:rsidRPr="00347DC7" w:rsidRDefault="00347DC7" w:rsidP="00347DC7">
            <w:pPr>
              <w:rPr>
                <w:rFonts w:cs="Arial"/>
                <w:b/>
                <w:szCs w:val="20"/>
              </w:rPr>
            </w:pP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От центра до города, км</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От ближайшей жилой застройки, км</w:t>
            </w:r>
          </w:p>
        </w:tc>
        <w:tc>
          <w:tcPr>
            <w:tcW w:w="1276" w:type="dxa"/>
            <w:vMerge/>
            <w:vAlign w:val="center"/>
          </w:tcPr>
          <w:p w:rsidR="00347DC7" w:rsidRPr="00347DC7" w:rsidRDefault="00347DC7" w:rsidP="00347DC7">
            <w:pPr>
              <w:jc w:val="center"/>
              <w:rPr>
                <w:rFonts w:cs="Arial"/>
                <w:b/>
                <w:szCs w:val="20"/>
              </w:rPr>
            </w:pPr>
          </w:p>
        </w:tc>
        <w:tc>
          <w:tcPr>
            <w:tcW w:w="1984" w:type="dxa"/>
            <w:vMerge/>
            <w:tcBorders>
              <w:right w:val="single" w:sz="4" w:space="0" w:color="auto"/>
            </w:tcBorders>
            <w:vAlign w:val="center"/>
          </w:tcPr>
          <w:p w:rsidR="00347DC7" w:rsidRPr="00347DC7" w:rsidRDefault="00347DC7" w:rsidP="00347DC7">
            <w:pPr>
              <w:jc w:val="center"/>
              <w:rPr>
                <w:rFonts w:cs="Arial"/>
                <w:b/>
                <w:szCs w:val="20"/>
              </w:rPr>
            </w:pPr>
          </w:p>
        </w:tc>
      </w:tr>
      <w:tr w:rsidR="00347DC7" w:rsidRPr="00347DC7" w:rsidTr="00347DC7">
        <w:trPr>
          <w:trHeight w:val="379"/>
        </w:trPr>
        <w:tc>
          <w:tcPr>
            <w:tcW w:w="2093" w:type="dxa"/>
            <w:tcBorders>
              <w:left w:val="single" w:sz="4" w:space="0" w:color="auto"/>
            </w:tcBorders>
            <w:vAlign w:val="center"/>
          </w:tcPr>
          <w:p w:rsidR="00347DC7" w:rsidRPr="00347DC7" w:rsidRDefault="00347DC7" w:rsidP="00347DC7">
            <w:pPr>
              <w:snapToGrid w:val="0"/>
              <w:jc w:val="center"/>
              <w:rPr>
                <w:rFonts w:cs="Arial"/>
                <w:b/>
                <w:szCs w:val="20"/>
              </w:rPr>
            </w:pPr>
            <w:r w:rsidRPr="00347DC7">
              <w:rPr>
                <w:rFonts w:cs="Arial"/>
                <w:b/>
                <w:szCs w:val="20"/>
              </w:rPr>
              <w:t>1</w:t>
            </w:r>
          </w:p>
        </w:tc>
        <w:tc>
          <w:tcPr>
            <w:tcW w:w="1559" w:type="dxa"/>
            <w:vAlign w:val="center"/>
          </w:tcPr>
          <w:p w:rsidR="00347DC7" w:rsidRPr="00347DC7" w:rsidRDefault="00347DC7" w:rsidP="00347DC7">
            <w:pPr>
              <w:snapToGrid w:val="0"/>
              <w:jc w:val="center"/>
              <w:rPr>
                <w:rFonts w:cs="Arial"/>
                <w:b/>
                <w:szCs w:val="20"/>
              </w:rPr>
            </w:pPr>
            <w:r w:rsidRPr="00347DC7">
              <w:rPr>
                <w:rFonts w:cs="Arial"/>
                <w:b/>
                <w:szCs w:val="20"/>
              </w:rPr>
              <w:t>2</w:t>
            </w:r>
          </w:p>
        </w:tc>
        <w:tc>
          <w:tcPr>
            <w:tcW w:w="1405" w:type="dxa"/>
            <w:vAlign w:val="center"/>
          </w:tcPr>
          <w:p w:rsidR="00347DC7" w:rsidRPr="00347DC7" w:rsidRDefault="00347DC7" w:rsidP="00347DC7">
            <w:pPr>
              <w:snapToGrid w:val="0"/>
              <w:jc w:val="center"/>
              <w:rPr>
                <w:rFonts w:cs="Arial"/>
                <w:b/>
                <w:szCs w:val="20"/>
              </w:rPr>
            </w:pPr>
            <w:r w:rsidRPr="00347DC7">
              <w:rPr>
                <w:rFonts w:cs="Arial"/>
                <w:b/>
                <w:szCs w:val="20"/>
              </w:rPr>
              <w:t>3</w:t>
            </w:r>
          </w:p>
        </w:tc>
        <w:tc>
          <w:tcPr>
            <w:tcW w:w="1572" w:type="dxa"/>
            <w:vAlign w:val="center"/>
          </w:tcPr>
          <w:p w:rsidR="00347DC7" w:rsidRPr="00347DC7" w:rsidRDefault="00347DC7" w:rsidP="00347DC7">
            <w:pPr>
              <w:snapToGrid w:val="0"/>
              <w:jc w:val="center"/>
              <w:rPr>
                <w:rFonts w:cs="Arial"/>
                <w:b/>
                <w:szCs w:val="20"/>
              </w:rPr>
            </w:pPr>
            <w:r w:rsidRPr="00347DC7">
              <w:rPr>
                <w:rFonts w:cs="Arial"/>
                <w:b/>
                <w:szCs w:val="20"/>
              </w:rPr>
              <w:t>4</w:t>
            </w:r>
          </w:p>
        </w:tc>
        <w:tc>
          <w:tcPr>
            <w:tcW w:w="1276" w:type="dxa"/>
            <w:vAlign w:val="center"/>
          </w:tcPr>
          <w:p w:rsidR="00347DC7" w:rsidRPr="00347DC7" w:rsidRDefault="00347DC7" w:rsidP="00347DC7">
            <w:pPr>
              <w:snapToGrid w:val="0"/>
              <w:jc w:val="center"/>
              <w:rPr>
                <w:rFonts w:cs="Arial"/>
                <w:b/>
                <w:szCs w:val="20"/>
              </w:rPr>
            </w:pPr>
            <w:r w:rsidRPr="00347DC7">
              <w:rPr>
                <w:rFonts w:cs="Arial"/>
                <w:b/>
                <w:szCs w:val="20"/>
              </w:rPr>
              <w:t>5</w:t>
            </w:r>
          </w:p>
        </w:tc>
        <w:tc>
          <w:tcPr>
            <w:tcW w:w="1984" w:type="dxa"/>
            <w:tcBorders>
              <w:right w:val="single" w:sz="4" w:space="0" w:color="auto"/>
            </w:tcBorders>
            <w:vAlign w:val="center"/>
          </w:tcPr>
          <w:p w:rsidR="00347DC7" w:rsidRPr="00347DC7" w:rsidRDefault="00347DC7" w:rsidP="00347DC7">
            <w:pPr>
              <w:jc w:val="center"/>
              <w:rPr>
                <w:rFonts w:cs="Arial"/>
                <w:b/>
                <w:szCs w:val="20"/>
              </w:rPr>
            </w:pPr>
            <w:r w:rsidRPr="00347DC7">
              <w:rPr>
                <w:rFonts w:cs="Arial"/>
                <w:b/>
                <w:szCs w:val="20"/>
              </w:rPr>
              <w:t>6</w:t>
            </w:r>
          </w:p>
        </w:tc>
      </w:tr>
      <w:tr w:rsidR="00347DC7" w:rsidRPr="00347DC7" w:rsidTr="00347DC7">
        <w:trPr>
          <w:trHeight w:val="425"/>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rPr>
                <w:rFonts w:cs="Arial"/>
                <w:szCs w:val="20"/>
              </w:rPr>
            </w:pPr>
            <w:r w:rsidRPr="00347DC7">
              <w:rPr>
                <w:rFonts w:cs="Arial"/>
                <w:szCs w:val="20"/>
              </w:rPr>
              <w:t>Ишимово</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0,7</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0,3</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1,4</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690"/>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rPr>
                <w:rFonts w:cs="Arial"/>
                <w:szCs w:val="20"/>
              </w:rPr>
            </w:pPr>
            <w:r w:rsidRPr="00347DC7">
              <w:rPr>
                <w:rFonts w:cs="Arial"/>
                <w:szCs w:val="20"/>
              </w:rPr>
              <w:t>Арметрахимово</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0,6</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0,3</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2,8</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558"/>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rPr>
                <w:rFonts w:cs="Arial"/>
                <w:szCs w:val="20"/>
              </w:rPr>
            </w:pPr>
            <w:r w:rsidRPr="00347DC7">
              <w:rPr>
                <w:rFonts w:cs="Arial"/>
                <w:szCs w:val="20"/>
              </w:rPr>
              <w:t>Калмаково</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0,9</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0,8</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1</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410"/>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rPr>
                <w:rFonts w:cs="Arial"/>
                <w:szCs w:val="20"/>
              </w:rPr>
            </w:pPr>
            <w:r w:rsidRPr="00347DC7">
              <w:rPr>
                <w:rFonts w:cs="Arial"/>
                <w:szCs w:val="20"/>
              </w:rPr>
              <w:t>Васильевка</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0,6</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0,2</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2,4</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404"/>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snapToGrid w:val="0"/>
              <w:rPr>
                <w:rFonts w:cs="Arial"/>
                <w:szCs w:val="20"/>
              </w:rPr>
            </w:pPr>
            <w:r w:rsidRPr="00347DC7">
              <w:rPr>
                <w:rFonts w:cs="Arial"/>
                <w:szCs w:val="20"/>
              </w:rPr>
              <w:t>Алмалы</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0,5</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0,4</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0,9</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680"/>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snapToGrid w:val="0"/>
              <w:rPr>
                <w:rFonts w:cs="Arial"/>
                <w:szCs w:val="20"/>
              </w:rPr>
            </w:pPr>
            <w:r w:rsidRPr="00347DC7">
              <w:rPr>
                <w:rFonts w:cs="Arial"/>
                <w:szCs w:val="20"/>
              </w:rPr>
              <w:t>Петровское</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1,1</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0,1</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1,7</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Предлагается к закрытию в связи с нехваткой места.</w:t>
            </w:r>
          </w:p>
        </w:tc>
      </w:tr>
      <w:tr w:rsidR="00347DC7" w:rsidRPr="00347DC7" w:rsidTr="00347DC7">
        <w:trPr>
          <w:trHeight w:val="278"/>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snapToGrid w:val="0"/>
              <w:rPr>
                <w:rFonts w:cs="Arial"/>
                <w:szCs w:val="20"/>
              </w:rPr>
            </w:pPr>
            <w:r w:rsidRPr="00347DC7">
              <w:rPr>
                <w:rFonts w:cs="Arial"/>
                <w:szCs w:val="20"/>
              </w:rPr>
              <w:t>Бердышла</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0,8</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0,2</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2,6</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418"/>
        </w:trPr>
        <w:tc>
          <w:tcPr>
            <w:tcW w:w="2093" w:type="dxa"/>
            <w:tcBorders>
              <w:left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vAlign w:val="center"/>
          </w:tcPr>
          <w:p w:rsidR="00347DC7" w:rsidRPr="00347DC7" w:rsidRDefault="00347DC7" w:rsidP="00347DC7">
            <w:pPr>
              <w:snapToGrid w:val="0"/>
              <w:rPr>
                <w:rFonts w:cs="Arial"/>
                <w:szCs w:val="20"/>
              </w:rPr>
            </w:pPr>
            <w:r w:rsidRPr="00347DC7">
              <w:rPr>
                <w:rFonts w:cs="Arial"/>
                <w:szCs w:val="20"/>
              </w:rPr>
              <w:t>Х. Соленый</w:t>
            </w:r>
          </w:p>
        </w:tc>
        <w:tc>
          <w:tcPr>
            <w:tcW w:w="1405" w:type="dxa"/>
            <w:vAlign w:val="center"/>
          </w:tcPr>
          <w:p w:rsidR="00347DC7" w:rsidRPr="00347DC7" w:rsidRDefault="00347DC7" w:rsidP="00347DC7">
            <w:pPr>
              <w:snapToGrid w:val="0"/>
              <w:jc w:val="center"/>
              <w:rPr>
                <w:rFonts w:cs="Arial"/>
                <w:szCs w:val="20"/>
              </w:rPr>
            </w:pPr>
            <w:r w:rsidRPr="00347DC7">
              <w:rPr>
                <w:rFonts w:cs="Arial"/>
                <w:szCs w:val="20"/>
              </w:rPr>
              <w:t>0,6</w:t>
            </w:r>
          </w:p>
        </w:tc>
        <w:tc>
          <w:tcPr>
            <w:tcW w:w="1572" w:type="dxa"/>
            <w:vAlign w:val="center"/>
          </w:tcPr>
          <w:p w:rsidR="00347DC7" w:rsidRPr="00347DC7" w:rsidRDefault="00347DC7" w:rsidP="00347DC7">
            <w:pPr>
              <w:snapToGrid w:val="0"/>
              <w:jc w:val="center"/>
              <w:rPr>
                <w:rFonts w:cs="Arial"/>
                <w:szCs w:val="20"/>
              </w:rPr>
            </w:pPr>
            <w:r w:rsidRPr="00347DC7">
              <w:rPr>
                <w:rFonts w:cs="Arial"/>
                <w:szCs w:val="20"/>
              </w:rPr>
              <w:t>0,5</w:t>
            </w:r>
          </w:p>
        </w:tc>
        <w:tc>
          <w:tcPr>
            <w:tcW w:w="1276" w:type="dxa"/>
            <w:vAlign w:val="center"/>
          </w:tcPr>
          <w:p w:rsidR="00347DC7" w:rsidRPr="00347DC7" w:rsidRDefault="00347DC7" w:rsidP="00347DC7">
            <w:pPr>
              <w:snapToGrid w:val="0"/>
              <w:jc w:val="center"/>
              <w:rPr>
                <w:rFonts w:cs="Arial"/>
                <w:szCs w:val="20"/>
              </w:rPr>
            </w:pPr>
            <w:r w:rsidRPr="00347DC7">
              <w:rPr>
                <w:rFonts w:cs="Arial"/>
                <w:szCs w:val="20"/>
              </w:rPr>
              <w:t>1</w:t>
            </w:r>
          </w:p>
        </w:tc>
        <w:tc>
          <w:tcPr>
            <w:tcW w:w="1984" w:type="dxa"/>
            <w:tcBorders>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r w:rsidR="00347DC7" w:rsidRPr="00347DC7" w:rsidTr="00347DC7">
        <w:trPr>
          <w:trHeight w:val="397"/>
        </w:trPr>
        <w:tc>
          <w:tcPr>
            <w:tcW w:w="2093" w:type="dxa"/>
            <w:tcBorders>
              <w:left w:val="single" w:sz="4" w:space="0" w:color="auto"/>
              <w:bottom w:val="single" w:sz="4" w:space="0" w:color="auto"/>
            </w:tcBorders>
            <w:vAlign w:val="center"/>
          </w:tcPr>
          <w:p w:rsidR="00347DC7" w:rsidRPr="00347DC7" w:rsidRDefault="00347DC7" w:rsidP="00347DC7">
            <w:pPr>
              <w:snapToGrid w:val="0"/>
              <w:rPr>
                <w:rFonts w:cs="Arial"/>
                <w:szCs w:val="20"/>
              </w:rPr>
            </w:pPr>
            <w:r w:rsidRPr="00347DC7">
              <w:rPr>
                <w:rFonts w:cs="Arial"/>
                <w:szCs w:val="20"/>
              </w:rPr>
              <w:t>кладбище</w:t>
            </w:r>
          </w:p>
        </w:tc>
        <w:tc>
          <w:tcPr>
            <w:tcW w:w="1559" w:type="dxa"/>
            <w:tcBorders>
              <w:bottom w:val="single" w:sz="4" w:space="0" w:color="auto"/>
            </w:tcBorders>
            <w:vAlign w:val="center"/>
          </w:tcPr>
          <w:p w:rsidR="00347DC7" w:rsidRPr="00347DC7" w:rsidRDefault="00347DC7" w:rsidP="00347DC7">
            <w:pPr>
              <w:snapToGrid w:val="0"/>
              <w:rPr>
                <w:rFonts w:cs="Arial"/>
                <w:szCs w:val="20"/>
              </w:rPr>
            </w:pPr>
            <w:r w:rsidRPr="00347DC7">
              <w:rPr>
                <w:rFonts w:cs="Arial"/>
                <w:szCs w:val="20"/>
              </w:rPr>
              <w:t>Тимашевка</w:t>
            </w:r>
          </w:p>
        </w:tc>
        <w:tc>
          <w:tcPr>
            <w:tcW w:w="1405" w:type="dxa"/>
            <w:tcBorders>
              <w:bottom w:val="single" w:sz="4" w:space="0" w:color="auto"/>
            </w:tcBorders>
            <w:vAlign w:val="center"/>
          </w:tcPr>
          <w:p w:rsidR="00347DC7" w:rsidRPr="00347DC7" w:rsidRDefault="00347DC7" w:rsidP="00347DC7">
            <w:pPr>
              <w:snapToGrid w:val="0"/>
              <w:jc w:val="center"/>
              <w:rPr>
                <w:rFonts w:cs="Arial"/>
                <w:szCs w:val="20"/>
              </w:rPr>
            </w:pPr>
            <w:r w:rsidRPr="00347DC7">
              <w:rPr>
                <w:rFonts w:cs="Arial"/>
                <w:szCs w:val="20"/>
              </w:rPr>
              <w:t>1,1</w:t>
            </w:r>
          </w:p>
        </w:tc>
        <w:tc>
          <w:tcPr>
            <w:tcW w:w="1572" w:type="dxa"/>
            <w:tcBorders>
              <w:bottom w:val="single" w:sz="4" w:space="0" w:color="auto"/>
            </w:tcBorders>
            <w:vAlign w:val="center"/>
          </w:tcPr>
          <w:p w:rsidR="00347DC7" w:rsidRPr="00347DC7" w:rsidRDefault="00347DC7" w:rsidP="00347DC7">
            <w:pPr>
              <w:snapToGrid w:val="0"/>
              <w:jc w:val="center"/>
              <w:rPr>
                <w:rFonts w:cs="Arial"/>
                <w:szCs w:val="20"/>
              </w:rPr>
            </w:pPr>
            <w:r w:rsidRPr="00347DC7">
              <w:rPr>
                <w:rFonts w:cs="Arial"/>
                <w:szCs w:val="20"/>
              </w:rPr>
              <w:t>0,8</w:t>
            </w:r>
          </w:p>
        </w:tc>
        <w:tc>
          <w:tcPr>
            <w:tcW w:w="1276" w:type="dxa"/>
            <w:tcBorders>
              <w:bottom w:val="single" w:sz="4" w:space="0" w:color="auto"/>
            </w:tcBorders>
            <w:vAlign w:val="center"/>
          </w:tcPr>
          <w:p w:rsidR="00347DC7" w:rsidRPr="00347DC7" w:rsidRDefault="00347DC7" w:rsidP="00347DC7">
            <w:pPr>
              <w:snapToGrid w:val="0"/>
              <w:jc w:val="center"/>
              <w:rPr>
                <w:rFonts w:cs="Arial"/>
                <w:szCs w:val="20"/>
              </w:rPr>
            </w:pPr>
            <w:r w:rsidRPr="00347DC7">
              <w:rPr>
                <w:rFonts w:cs="Arial"/>
                <w:szCs w:val="20"/>
              </w:rPr>
              <w:t>1,1</w:t>
            </w:r>
          </w:p>
        </w:tc>
        <w:tc>
          <w:tcPr>
            <w:tcW w:w="1984" w:type="dxa"/>
            <w:tcBorders>
              <w:bottom w:val="single" w:sz="4" w:space="0" w:color="auto"/>
              <w:right w:val="single" w:sz="4" w:space="0" w:color="auto"/>
            </w:tcBorders>
            <w:vAlign w:val="center"/>
          </w:tcPr>
          <w:p w:rsidR="00347DC7" w:rsidRPr="00347DC7" w:rsidRDefault="00347DC7" w:rsidP="00347DC7">
            <w:pPr>
              <w:jc w:val="center"/>
              <w:rPr>
                <w:rFonts w:cs="Arial"/>
                <w:szCs w:val="20"/>
              </w:rPr>
            </w:pPr>
            <w:r w:rsidRPr="00347DC7">
              <w:rPr>
                <w:rFonts w:cs="Arial"/>
                <w:szCs w:val="20"/>
              </w:rPr>
              <w:t>Нет</w:t>
            </w:r>
          </w:p>
        </w:tc>
      </w:tr>
    </w:tbl>
    <w:p w:rsidR="00D9156B" w:rsidRPr="00FA33A8" w:rsidRDefault="00D9156B" w:rsidP="00D9156B">
      <w:pPr>
        <w:pStyle w:val="Default"/>
        <w:jc w:val="both"/>
        <w:rPr>
          <w:color w:val="FF0000"/>
        </w:rPr>
      </w:pPr>
    </w:p>
    <w:tbl>
      <w:tblPr>
        <w:tblStyle w:val="ad"/>
        <w:tblpPr w:leftFromText="180" w:rightFromText="180" w:vertAnchor="page" w:horzAnchor="margin" w:tblpY="13126"/>
        <w:tblW w:w="0" w:type="auto"/>
        <w:tblLayout w:type="fixed"/>
        <w:tblLook w:val="04A0" w:firstRow="1" w:lastRow="0" w:firstColumn="1" w:lastColumn="0" w:noHBand="0" w:noVBand="1"/>
      </w:tblPr>
      <w:tblGrid>
        <w:gridCol w:w="2093"/>
        <w:gridCol w:w="1559"/>
        <w:gridCol w:w="1483"/>
        <w:gridCol w:w="7"/>
        <w:gridCol w:w="1487"/>
        <w:gridCol w:w="1276"/>
        <w:gridCol w:w="1948"/>
      </w:tblGrid>
      <w:tr w:rsidR="00347DC7" w:rsidRPr="00726E69" w:rsidTr="00347DC7">
        <w:trPr>
          <w:trHeight w:val="686"/>
        </w:trPr>
        <w:tc>
          <w:tcPr>
            <w:tcW w:w="2093" w:type="dxa"/>
            <w:vMerge w:val="restart"/>
          </w:tcPr>
          <w:p w:rsidR="00347DC7" w:rsidRPr="00726E69" w:rsidRDefault="00347DC7" w:rsidP="00347DC7">
            <w:pPr>
              <w:jc w:val="both"/>
              <w:rPr>
                <w:rFonts w:cs="Arial"/>
                <w:b/>
                <w:bCs/>
                <w:sz w:val="22"/>
                <w:szCs w:val="22"/>
              </w:rPr>
            </w:pPr>
            <w:r w:rsidRPr="00726E69">
              <w:rPr>
                <w:rFonts w:cs="Arial"/>
                <w:b/>
                <w:bCs/>
                <w:sz w:val="22"/>
                <w:szCs w:val="22"/>
              </w:rPr>
              <w:t>Наименование</w:t>
            </w:r>
          </w:p>
        </w:tc>
        <w:tc>
          <w:tcPr>
            <w:tcW w:w="1559" w:type="dxa"/>
            <w:vMerge w:val="restart"/>
          </w:tcPr>
          <w:p w:rsidR="00347DC7" w:rsidRPr="00726E69" w:rsidRDefault="00347DC7" w:rsidP="00347DC7">
            <w:pPr>
              <w:jc w:val="both"/>
              <w:rPr>
                <w:rFonts w:cs="Arial"/>
                <w:b/>
                <w:bCs/>
                <w:sz w:val="22"/>
                <w:szCs w:val="22"/>
              </w:rPr>
            </w:pPr>
            <w:r w:rsidRPr="00726E69">
              <w:rPr>
                <w:rFonts w:cs="Arial"/>
                <w:b/>
                <w:bCs/>
                <w:sz w:val="22"/>
                <w:szCs w:val="22"/>
              </w:rPr>
              <w:t>Местоположение</w:t>
            </w:r>
          </w:p>
        </w:tc>
        <w:tc>
          <w:tcPr>
            <w:tcW w:w="2977" w:type="dxa"/>
            <w:gridSpan w:val="3"/>
            <w:tcBorders>
              <w:bottom w:val="single" w:sz="4" w:space="0" w:color="auto"/>
            </w:tcBorders>
          </w:tcPr>
          <w:p w:rsidR="00347DC7" w:rsidRPr="00726E69" w:rsidRDefault="00347DC7" w:rsidP="00347DC7">
            <w:pPr>
              <w:jc w:val="both"/>
              <w:rPr>
                <w:rFonts w:cs="Arial"/>
                <w:b/>
                <w:bCs/>
                <w:sz w:val="22"/>
                <w:szCs w:val="22"/>
              </w:rPr>
            </w:pPr>
            <w:r w:rsidRPr="00726E69">
              <w:rPr>
                <w:rFonts w:cs="Arial"/>
                <w:b/>
                <w:bCs/>
                <w:sz w:val="22"/>
                <w:szCs w:val="22"/>
              </w:rPr>
              <w:t>Расстояние в км.</w:t>
            </w:r>
          </w:p>
        </w:tc>
        <w:tc>
          <w:tcPr>
            <w:tcW w:w="1276" w:type="dxa"/>
            <w:vMerge w:val="restart"/>
          </w:tcPr>
          <w:p w:rsidR="00347DC7" w:rsidRPr="00726E69" w:rsidRDefault="00347DC7" w:rsidP="00347DC7">
            <w:pPr>
              <w:jc w:val="both"/>
              <w:rPr>
                <w:rFonts w:cs="Arial"/>
                <w:b/>
                <w:bCs/>
                <w:sz w:val="22"/>
                <w:szCs w:val="22"/>
              </w:rPr>
            </w:pPr>
            <w:r w:rsidRPr="00726E69">
              <w:rPr>
                <w:rFonts w:cs="Arial"/>
                <w:b/>
                <w:bCs/>
                <w:sz w:val="22"/>
                <w:szCs w:val="22"/>
              </w:rPr>
              <w:t>Территория в га</w:t>
            </w:r>
          </w:p>
        </w:tc>
        <w:tc>
          <w:tcPr>
            <w:tcW w:w="1948" w:type="dxa"/>
            <w:vMerge w:val="restart"/>
          </w:tcPr>
          <w:p w:rsidR="00347DC7" w:rsidRPr="00726E69" w:rsidRDefault="00347DC7" w:rsidP="00347DC7">
            <w:pPr>
              <w:jc w:val="both"/>
              <w:rPr>
                <w:rFonts w:cs="Arial"/>
                <w:b/>
                <w:bCs/>
                <w:sz w:val="22"/>
                <w:szCs w:val="22"/>
              </w:rPr>
            </w:pPr>
            <w:r w:rsidRPr="00726E69">
              <w:rPr>
                <w:rFonts w:cs="Arial"/>
                <w:b/>
                <w:bCs/>
                <w:sz w:val="22"/>
                <w:szCs w:val="22"/>
              </w:rPr>
              <w:t>Намечается ли ликвидация по какой причине</w:t>
            </w:r>
          </w:p>
        </w:tc>
      </w:tr>
      <w:tr w:rsidR="00347DC7" w:rsidRPr="00726E69" w:rsidTr="00347DC7">
        <w:trPr>
          <w:trHeight w:val="687"/>
        </w:trPr>
        <w:tc>
          <w:tcPr>
            <w:tcW w:w="2093" w:type="dxa"/>
            <w:vMerge/>
          </w:tcPr>
          <w:p w:rsidR="00347DC7" w:rsidRPr="00726E69" w:rsidRDefault="00347DC7" w:rsidP="00347DC7">
            <w:pPr>
              <w:jc w:val="both"/>
              <w:rPr>
                <w:rFonts w:cs="Arial"/>
                <w:b/>
                <w:bCs/>
                <w:sz w:val="24"/>
              </w:rPr>
            </w:pPr>
          </w:p>
        </w:tc>
        <w:tc>
          <w:tcPr>
            <w:tcW w:w="1559" w:type="dxa"/>
            <w:vMerge/>
          </w:tcPr>
          <w:p w:rsidR="00347DC7" w:rsidRPr="00726E69" w:rsidRDefault="00347DC7" w:rsidP="00347DC7">
            <w:pPr>
              <w:jc w:val="both"/>
              <w:rPr>
                <w:rFonts w:cs="Arial"/>
                <w:b/>
                <w:bCs/>
                <w:sz w:val="24"/>
              </w:rPr>
            </w:pPr>
          </w:p>
        </w:tc>
        <w:tc>
          <w:tcPr>
            <w:tcW w:w="1490" w:type="dxa"/>
            <w:gridSpan w:val="2"/>
            <w:tcBorders>
              <w:top w:val="single" w:sz="4" w:space="0" w:color="auto"/>
              <w:right w:val="single" w:sz="4" w:space="0" w:color="auto"/>
            </w:tcBorders>
          </w:tcPr>
          <w:p w:rsidR="00347DC7" w:rsidRPr="00726E69" w:rsidRDefault="00347DC7" w:rsidP="00347DC7">
            <w:pPr>
              <w:jc w:val="both"/>
              <w:rPr>
                <w:rFonts w:cs="Arial"/>
                <w:bCs/>
                <w:sz w:val="18"/>
                <w:szCs w:val="18"/>
              </w:rPr>
            </w:pPr>
            <w:r w:rsidRPr="00726E69">
              <w:rPr>
                <w:rFonts w:cs="Arial"/>
                <w:bCs/>
                <w:sz w:val="18"/>
                <w:szCs w:val="18"/>
              </w:rPr>
              <w:t>От центра города км.</w:t>
            </w:r>
          </w:p>
        </w:tc>
        <w:tc>
          <w:tcPr>
            <w:tcW w:w="1487" w:type="dxa"/>
            <w:tcBorders>
              <w:top w:val="single" w:sz="4" w:space="0" w:color="auto"/>
              <w:right w:val="single" w:sz="4" w:space="0" w:color="auto"/>
            </w:tcBorders>
          </w:tcPr>
          <w:p w:rsidR="00347DC7" w:rsidRPr="00726E69" w:rsidRDefault="00347DC7" w:rsidP="00347DC7">
            <w:pPr>
              <w:jc w:val="both"/>
              <w:rPr>
                <w:rFonts w:cs="Arial"/>
                <w:bCs/>
                <w:sz w:val="18"/>
                <w:szCs w:val="18"/>
              </w:rPr>
            </w:pPr>
            <w:r w:rsidRPr="00726E69">
              <w:rPr>
                <w:rFonts w:cs="Arial"/>
                <w:sz w:val="18"/>
                <w:szCs w:val="18"/>
              </w:rPr>
              <w:t>От ближайшей жилой застройки, км</w:t>
            </w:r>
          </w:p>
        </w:tc>
        <w:tc>
          <w:tcPr>
            <w:tcW w:w="1276" w:type="dxa"/>
            <w:vMerge/>
            <w:tcBorders>
              <w:left w:val="single" w:sz="4" w:space="0" w:color="auto"/>
            </w:tcBorders>
          </w:tcPr>
          <w:p w:rsidR="00347DC7" w:rsidRPr="00726E69" w:rsidRDefault="00347DC7" w:rsidP="00347DC7">
            <w:pPr>
              <w:jc w:val="both"/>
              <w:rPr>
                <w:rFonts w:cs="Arial"/>
                <w:b/>
                <w:bCs/>
                <w:sz w:val="24"/>
              </w:rPr>
            </w:pPr>
          </w:p>
        </w:tc>
        <w:tc>
          <w:tcPr>
            <w:tcW w:w="1948" w:type="dxa"/>
            <w:vMerge/>
          </w:tcPr>
          <w:p w:rsidR="00347DC7" w:rsidRPr="00726E69" w:rsidRDefault="00347DC7" w:rsidP="00347DC7">
            <w:pPr>
              <w:jc w:val="both"/>
              <w:rPr>
                <w:rFonts w:cs="Arial"/>
                <w:b/>
                <w:bCs/>
                <w:sz w:val="24"/>
              </w:rPr>
            </w:pPr>
          </w:p>
        </w:tc>
      </w:tr>
      <w:tr w:rsidR="00347DC7" w:rsidRPr="00726E69" w:rsidTr="00347DC7">
        <w:tc>
          <w:tcPr>
            <w:tcW w:w="2093" w:type="dxa"/>
          </w:tcPr>
          <w:p w:rsidR="00347DC7" w:rsidRPr="00726E69" w:rsidRDefault="00347DC7" w:rsidP="00347DC7">
            <w:pPr>
              <w:jc w:val="center"/>
              <w:rPr>
                <w:rFonts w:cs="Arial"/>
                <w:bCs/>
                <w:sz w:val="24"/>
              </w:rPr>
            </w:pPr>
            <w:r w:rsidRPr="00726E69">
              <w:rPr>
                <w:rFonts w:cs="Arial"/>
                <w:bCs/>
                <w:sz w:val="24"/>
              </w:rPr>
              <w:t>Скотомогильник</w:t>
            </w:r>
          </w:p>
        </w:tc>
        <w:tc>
          <w:tcPr>
            <w:tcW w:w="1559" w:type="dxa"/>
          </w:tcPr>
          <w:p w:rsidR="00347DC7" w:rsidRPr="00726E69" w:rsidRDefault="00347DC7" w:rsidP="00347DC7">
            <w:pPr>
              <w:jc w:val="center"/>
              <w:rPr>
                <w:rFonts w:cs="Arial"/>
                <w:bCs/>
                <w:sz w:val="24"/>
              </w:rPr>
            </w:pPr>
            <w:r w:rsidRPr="00726E69">
              <w:rPr>
                <w:rFonts w:cs="Arial"/>
                <w:bCs/>
                <w:sz w:val="24"/>
              </w:rPr>
              <w:t>Петровское</w:t>
            </w:r>
          </w:p>
        </w:tc>
        <w:tc>
          <w:tcPr>
            <w:tcW w:w="1483" w:type="dxa"/>
            <w:tcBorders>
              <w:right w:val="single" w:sz="4" w:space="0" w:color="auto"/>
            </w:tcBorders>
          </w:tcPr>
          <w:p w:rsidR="00347DC7" w:rsidRPr="00726E69" w:rsidRDefault="00347DC7" w:rsidP="00347DC7">
            <w:pPr>
              <w:jc w:val="center"/>
              <w:rPr>
                <w:rFonts w:cs="Arial"/>
                <w:bCs/>
                <w:sz w:val="24"/>
              </w:rPr>
            </w:pPr>
            <w:r w:rsidRPr="00726E69">
              <w:rPr>
                <w:rFonts w:cs="Arial"/>
                <w:bCs/>
                <w:sz w:val="24"/>
              </w:rPr>
              <w:t>1,6</w:t>
            </w:r>
          </w:p>
        </w:tc>
        <w:tc>
          <w:tcPr>
            <w:tcW w:w="1494" w:type="dxa"/>
            <w:gridSpan w:val="2"/>
            <w:tcBorders>
              <w:left w:val="single" w:sz="4" w:space="0" w:color="auto"/>
            </w:tcBorders>
          </w:tcPr>
          <w:p w:rsidR="00347DC7" w:rsidRPr="00726E69" w:rsidRDefault="00347DC7" w:rsidP="00347DC7">
            <w:pPr>
              <w:jc w:val="center"/>
              <w:rPr>
                <w:rFonts w:cs="Arial"/>
                <w:bCs/>
                <w:sz w:val="24"/>
              </w:rPr>
            </w:pPr>
            <w:r w:rsidRPr="00726E69">
              <w:rPr>
                <w:rFonts w:cs="Arial"/>
                <w:bCs/>
                <w:sz w:val="24"/>
              </w:rPr>
              <w:t>0,5</w:t>
            </w:r>
          </w:p>
        </w:tc>
        <w:tc>
          <w:tcPr>
            <w:tcW w:w="1276" w:type="dxa"/>
          </w:tcPr>
          <w:p w:rsidR="00347DC7" w:rsidRPr="00726E69" w:rsidRDefault="00347DC7" w:rsidP="00347DC7">
            <w:pPr>
              <w:jc w:val="center"/>
              <w:rPr>
                <w:rFonts w:cs="Arial"/>
                <w:bCs/>
                <w:sz w:val="24"/>
              </w:rPr>
            </w:pPr>
            <w:r w:rsidRPr="00726E69">
              <w:rPr>
                <w:rFonts w:cs="Arial"/>
                <w:bCs/>
                <w:sz w:val="24"/>
              </w:rPr>
              <w:t>0,03</w:t>
            </w:r>
          </w:p>
        </w:tc>
        <w:tc>
          <w:tcPr>
            <w:tcW w:w="1948" w:type="dxa"/>
          </w:tcPr>
          <w:p w:rsidR="00347DC7" w:rsidRPr="00726E69" w:rsidRDefault="00347DC7" w:rsidP="00347DC7">
            <w:pPr>
              <w:jc w:val="center"/>
              <w:rPr>
                <w:rFonts w:cs="Arial"/>
                <w:bCs/>
                <w:sz w:val="24"/>
              </w:rPr>
            </w:pPr>
            <w:r w:rsidRPr="00726E69">
              <w:rPr>
                <w:rFonts w:cs="Arial"/>
                <w:bCs/>
                <w:sz w:val="24"/>
              </w:rPr>
              <w:t>нет</w:t>
            </w:r>
          </w:p>
        </w:tc>
      </w:tr>
      <w:tr w:rsidR="00347DC7" w:rsidRPr="00726E69" w:rsidTr="00347DC7">
        <w:tc>
          <w:tcPr>
            <w:tcW w:w="2093" w:type="dxa"/>
          </w:tcPr>
          <w:p w:rsidR="00347DC7" w:rsidRPr="00726E69" w:rsidRDefault="00347DC7" w:rsidP="00347DC7">
            <w:pPr>
              <w:jc w:val="center"/>
              <w:rPr>
                <w:rFonts w:cs="Arial"/>
                <w:bCs/>
                <w:sz w:val="24"/>
              </w:rPr>
            </w:pPr>
            <w:r w:rsidRPr="00726E69">
              <w:rPr>
                <w:rFonts w:cs="Arial"/>
                <w:bCs/>
                <w:sz w:val="24"/>
              </w:rPr>
              <w:t>Скотомогильник</w:t>
            </w:r>
          </w:p>
        </w:tc>
        <w:tc>
          <w:tcPr>
            <w:tcW w:w="1559" w:type="dxa"/>
          </w:tcPr>
          <w:p w:rsidR="00347DC7" w:rsidRPr="00726E69" w:rsidRDefault="00347DC7" w:rsidP="00347DC7">
            <w:pPr>
              <w:jc w:val="center"/>
              <w:rPr>
                <w:rFonts w:cs="Arial"/>
                <w:bCs/>
                <w:sz w:val="24"/>
              </w:rPr>
            </w:pPr>
            <w:r w:rsidRPr="00726E69">
              <w:rPr>
                <w:rFonts w:cs="Arial"/>
                <w:bCs/>
                <w:sz w:val="24"/>
              </w:rPr>
              <w:t>Васильевка</w:t>
            </w:r>
          </w:p>
        </w:tc>
        <w:tc>
          <w:tcPr>
            <w:tcW w:w="1483" w:type="dxa"/>
            <w:tcBorders>
              <w:right w:val="single" w:sz="4" w:space="0" w:color="auto"/>
            </w:tcBorders>
          </w:tcPr>
          <w:p w:rsidR="00347DC7" w:rsidRPr="00726E69" w:rsidRDefault="00347DC7" w:rsidP="00347DC7">
            <w:pPr>
              <w:jc w:val="center"/>
              <w:rPr>
                <w:rFonts w:cs="Arial"/>
                <w:bCs/>
                <w:sz w:val="24"/>
              </w:rPr>
            </w:pPr>
            <w:r w:rsidRPr="00726E69">
              <w:rPr>
                <w:rFonts w:cs="Arial"/>
                <w:bCs/>
                <w:sz w:val="24"/>
              </w:rPr>
              <w:t>0,7</w:t>
            </w:r>
          </w:p>
        </w:tc>
        <w:tc>
          <w:tcPr>
            <w:tcW w:w="1494" w:type="dxa"/>
            <w:gridSpan w:val="2"/>
            <w:tcBorders>
              <w:left w:val="single" w:sz="4" w:space="0" w:color="auto"/>
            </w:tcBorders>
          </w:tcPr>
          <w:p w:rsidR="00347DC7" w:rsidRPr="00726E69" w:rsidRDefault="00347DC7" w:rsidP="00347DC7">
            <w:pPr>
              <w:jc w:val="center"/>
              <w:rPr>
                <w:rFonts w:cs="Arial"/>
                <w:bCs/>
                <w:sz w:val="24"/>
              </w:rPr>
            </w:pPr>
            <w:r w:rsidRPr="00726E69">
              <w:rPr>
                <w:rFonts w:cs="Arial"/>
                <w:bCs/>
                <w:sz w:val="24"/>
              </w:rPr>
              <w:t>0,6</w:t>
            </w:r>
          </w:p>
        </w:tc>
        <w:tc>
          <w:tcPr>
            <w:tcW w:w="1276" w:type="dxa"/>
          </w:tcPr>
          <w:p w:rsidR="00347DC7" w:rsidRPr="00726E69" w:rsidRDefault="00347DC7" w:rsidP="00347DC7">
            <w:pPr>
              <w:jc w:val="center"/>
              <w:rPr>
                <w:rFonts w:cs="Arial"/>
                <w:bCs/>
                <w:sz w:val="24"/>
              </w:rPr>
            </w:pPr>
            <w:r w:rsidRPr="00726E69">
              <w:rPr>
                <w:rFonts w:cs="Arial"/>
                <w:bCs/>
                <w:sz w:val="24"/>
              </w:rPr>
              <w:t>0,1</w:t>
            </w:r>
          </w:p>
        </w:tc>
        <w:tc>
          <w:tcPr>
            <w:tcW w:w="1948" w:type="dxa"/>
          </w:tcPr>
          <w:p w:rsidR="00347DC7" w:rsidRPr="00726E69" w:rsidRDefault="00347DC7" w:rsidP="00347DC7">
            <w:pPr>
              <w:jc w:val="center"/>
              <w:rPr>
                <w:rFonts w:cs="Arial"/>
                <w:bCs/>
                <w:sz w:val="24"/>
              </w:rPr>
            </w:pPr>
            <w:r w:rsidRPr="00726E69">
              <w:rPr>
                <w:rFonts w:cs="Arial"/>
                <w:bCs/>
                <w:sz w:val="24"/>
              </w:rPr>
              <w:t>нет</w:t>
            </w:r>
          </w:p>
        </w:tc>
      </w:tr>
    </w:tbl>
    <w:p w:rsidR="003C2CEA" w:rsidRPr="00FA33A8" w:rsidRDefault="003C2CEA" w:rsidP="003C2CEA">
      <w:pPr>
        <w:ind w:firstLine="567"/>
        <w:contextualSpacing/>
        <w:jc w:val="both"/>
        <w:rPr>
          <w:rFonts w:cs="Arial"/>
          <w:color w:val="FF0000"/>
          <w:sz w:val="24"/>
          <w:highlight w:val="yellow"/>
          <w:shd w:val="clear" w:color="auto" w:fill="FFFF00"/>
        </w:rPr>
      </w:pPr>
    </w:p>
    <w:p w:rsidR="00726E69" w:rsidRPr="00726E69" w:rsidRDefault="00726E69" w:rsidP="00B4158A">
      <w:pPr>
        <w:shd w:val="clear" w:color="auto" w:fill="FFFFFF"/>
        <w:jc w:val="both"/>
        <w:rPr>
          <w:rFonts w:cs="Arial"/>
          <w:b/>
          <w:bCs/>
          <w:sz w:val="24"/>
        </w:rPr>
      </w:pPr>
    </w:p>
    <w:p w:rsidR="00F5463B" w:rsidRPr="00726E69" w:rsidRDefault="00F5463B" w:rsidP="00F5463B">
      <w:pPr>
        <w:shd w:val="clear" w:color="auto" w:fill="FFFFFF"/>
        <w:ind w:firstLine="720"/>
        <w:jc w:val="both"/>
        <w:rPr>
          <w:rFonts w:cs="Arial"/>
          <w:b/>
          <w:bCs/>
          <w:sz w:val="24"/>
        </w:rPr>
      </w:pPr>
      <w:r w:rsidRPr="00726E69">
        <w:rPr>
          <w:rFonts w:cs="Arial"/>
          <w:b/>
          <w:bCs/>
          <w:sz w:val="24"/>
        </w:rPr>
        <w:t>1.7 Зоны с особыми условиями использования территории.</w:t>
      </w:r>
    </w:p>
    <w:p w:rsidR="00F5463B" w:rsidRPr="00726E69" w:rsidRDefault="00F5463B" w:rsidP="003C2CEA">
      <w:pPr>
        <w:shd w:val="clear" w:color="auto" w:fill="FFFFFF"/>
        <w:ind w:firstLine="720"/>
        <w:jc w:val="both"/>
        <w:rPr>
          <w:rFonts w:cs="Arial"/>
          <w:b/>
          <w:bCs/>
          <w:sz w:val="24"/>
        </w:rPr>
      </w:pPr>
    </w:p>
    <w:p w:rsidR="003C2CEA" w:rsidRPr="00726E69" w:rsidRDefault="003C2CEA" w:rsidP="003C2CEA">
      <w:pPr>
        <w:shd w:val="clear" w:color="auto" w:fill="FFFFFF"/>
        <w:ind w:firstLine="720"/>
        <w:jc w:val="both"/>
        <w:rPr>
          <w:rFonts w:cs="Arial"/>
          <w:bCs/>
          <w:sz w:val="24"/>
        </w:rPr>
      </w:pPr>
      <w:r w:rsidRPr="00726E69">
        <w:rPr>
          <w:rFonts w:cs="Arial"/>
          <w:bCs/>
          <w:sz w:val="24"/>
        </w:rPr>
        <w:t>К основным зонам регламентированного использования территории по природно-ресурсным, санитарно-гигиеническим, экологическим ограничениям относятся следующие:</w:t>
      </w:r>
    </w:p>
    <w:p w:rsidR="003C2CEA" w:rsidRPr="00726E69" w:rsidRDefault="003C2CEA" w:rsidP="003C2CEA">
      <w:pPr>
        <w:shd w:val="clear" w:color="auto" w:fill="FFFFFF"/>
        <w:ind w:firstLine="720"/>
        <w:jc w:val="both"/>
        <w:rPr>
          <w:rFonts w:cs="Arial"/>
          <w:bCs/>
          <w:sz w:val="24"/>
        </w:rPr>
      </w:pPr>
      <w:r w:rsidRPr="00726E69">
        <w:rPr>
          <w:rFonts w:cs="Arial"/>
          <w:bCs/>
          <w:sz w:val="24"/>
        </w:rPr>
        <w:t xml:space="preserve">1. Санитарно-защитные зоны предприятий, сооружений и иных </w:t>
      </w:r>
      <w:r w:rsidR="008424B1" w:rsidRPr="00726E69">
        <w:rPr>
          <w:rFonts w:cs="Arial"/>
          <w:bCs/>
          <w:sz w:val="24"/>
        </w:rPr>
        <w:t>объектов</w:t>
      </w:r>
      <w:r w:rsidRPr="00726E69">
        <w:rPr>
          <w:rFonts w:cs="Arial"/>
          <w:bCs/>
          <w:sz w:val="24"/>
        </w:rPr>
        <w:t>;</w:t>
      </w:r>
    </w:p>
    <w:p w:rsidR="003C2CEA" w:rsidRPr="00726E69" w:rsidRDefault="003C2CEA" w:rsidP="003C2CEA">
      <w:pPr>
        <w:shd w:val="clear" w:color="auto" w:fill="FFFFFF"/>
        <w:ind w:firstLine="720"/>
        <w:jc w:val="both"/>
        <w:rPr>
          <w:rFonts w:cs="Arial"/>
          <w:bCs/>
          <w:sz w:val="24"/>
        </w:rPr>
      </w:pPr>
      <w:r w:rsidRPr="00726E69">
        <w:rPr>
          <w:rFonts w:cs="Arial"/>
          <w:bCs/>
          <w:sz w:val="24"/>
        </w:rPr>
        <w:t>2. Санитарно-защитные зоны транспортных коммуникаций;</w:t>
      </w:r>
    </w:p>
    <w:p w:rsidR="003C2CEA" w:rsidRPr="00726E69" w:rsidRDefault="003C2CEA" w:rsidP="003C2CEA">
      <w:pPr>
        <w:shd w:val="clear" w:color="auto" w:fill="FFFFFF"/>
        <w:ind w:firstLine="720"/>
        <w:jc w:val="both"/>
        <w:rPr>
          <w:rFonts w:cs="Arial"/>
          <w:bCs/>
          <w:sz w:val="24"/>
        </w:rPr>
      </w:pPr>
      <w:r w:rsidRPr="00726E69">
        <w:rPr>
          <w:rFonts w:cs="Arial"/>
          <w:bCs/>
          <w:sz w:val="24"/>
        </w:rPr>
        <w:t>3. Санитарно-защитные зоны инженерных коммуникаций;</w:t>
      </w:r>
    </w:p>
    <w:p w:rsidR="00F5463B" w:rsidRPr="00726E69" w:rsidRDefault="00F5463B" w:rsidP="003C2CEA">
      <w:pPr>
        <w:shd w:val="clear" w:color="auto" w:fill="FFFFFF"/>
        <w:ind w:firstLine="720"/>
        <w:jc w:val="both"/>
        <w:rPr>
          <w:rFonts w:cs="Arial"/>
          <w:bCs/>
          <w:sz w:val="24"/>
        </w:rPr>
      </w:pPr>
    </w:p>
    <w:p w:rsidR="00F5463B" w:rsidRPr="00726E69" w:rsidRDefault="00F5463B" w:rsidP="003C2CEA">
      <w:pPr>
        <w:shd w:val="clear" w:color="auto" w:fill="FFFFFF"/>
        <w:ind w:firstLine="720"/>
        <w:jc w:val="both"/>
        <w:rPr>
          <w:rFonts w:cs="Arial"/>
          <w:bCs/>
          <w:sz w:val="24"/>
        </w:rPr>
      </w:pPr>
    </w:p>
    <w:p w:rsidR="003C2CEA" w:rsidRPr="00726E69" w:rsidRDefault="003C2CEA" w:rsidP="003C2CEA">
      <w:pPr>
        <w:shd w:val="clear" w:color="auto" w:fill="FFFFFF"/>
        <w:ind w:firstLine="720"/>
        <w:jc w:val="both"/>
        <w:rPr>
          <w:rFonts w:cs="Arial"/>
          <w:bCs/>
          <w:sz w:val="24"/>
        </w:rPr>
      </w:pPr>
      <w:r w:rsidRPr="00726E69">
        <w:rPr>
          <w:rFonts w:cs="Arial"/>
          <w:bCs/>
          <w:sz w:val="24"/>
        </w:rPr>
        <w:t>4. Охранные зоны инженерных коммуникаций;</w:t>
      </w:r>
    </w:p>
    <w:p w:rsidR="003C2CEA" w:rsidRPr="00726E69" w:rsidRDefault="003C2CEA" w:rsidP="003C2CEA">
      <w:pPr>
        <w:shd w:val="clear" w:color="auto" w:fill="FFFFFF"/>
        <w:ind w:firstLine="720"/>
        <w:jc w:val="both"/>
        <w:rPr>
          <w:rFonts w:cs="Arial"/>
          <w:bCs/>
          <w:sz w:val="24"/>
        </w:rPr>
      </w:pPr>
      <w:r w:rsidRPr="00726E69">
        <w:rPr>
          <w:rFonts w:cs="Arial"/>
          <w:bCs/>
          <w:sz w:val="24"/>
        </w:rPr>
        <w:t>5. Водоохранные зоны и прибрежные защитные полосы;</w:t>
      </w:r>
    </w:p>
    <w:p w:rsidR="00F5463B" w:rsidRPr="00726E69" w:rsidRDefault="003C2CEA" w:rsidP="003C2CEA">
      <w:pPr>
        <w:shd w:val="clear" w:color="auto" w:fill="FFFFFF"/>
        <w:ind w:firstLine="720"/>
        <w:jc w:val="both"/>
        <w:rPr>
          <w:rFonts w:cs="Arial"/>
          <w:bCs/>
          <w:sz w:val="24"/>
        </w:rPr>
      </w:pPr>
      <w:r w:rsidRPr="00726E69">
        <w:rPr>
          <w:rFonts w:cs="Arial"/>
          <w:bCs/>
          <w:sz w:val="24"/>
        </w:rPr>
        <w:t xml:space="preserve">6.Зоны санитарной охраны источников водоснабжения и водопроводов </w:t>
      </w:r>
    </w:p>
    <w:p w:rsidR="003C2CEA" w:rsidRPr="00726E69" w:rsidRDefault="003C2CEA" w:rsidP="003C2CEA">
      <w:pPr>
        <w:shd w:val="clear" w:color="auto" w:fill="FFFFFF"/>
        <w:ind w:firstLine="720"/>
        <w:jc w:val="both"/>
        <w:rPr>
          <w:rFonts w:cs="Arial"/>
          <w:bCs/>
          <w:sz w:val="24"/>
        </w:rPr>
      </w:pPr>
      <w:r w:rsidRPr="00726E69">
        <w:rPr>
          <w:rFonts w:cs="Arial"/>
          <w:bCs/>
          <w:sz w:val="24"/>
        </w:rPr>
        <w:t>питьевого назначения;</w:t>
      </w:r>
    </w:p>
    <w:p w:rsidR="003C2CEA" w:rsidRPr="00726E69" w:rsidRDefault="003C2CEA" w:rsidP="003C2CEA">
      <w:pPr>
        <w:shd w:val="clear" w:color="auto" w:fill="FFFFFF"/>
        <w:ind w:firstLine="720"/>
        <w:jc w:val="both"/>
        <w:rPr>
          <w:rFonts w:cs="Arial"/>
          <w:bCs/>
          <w:sz w:val="24"/>
        </w:rPr>
      </w:pPr>
      <w:r w:rsidRPr="00726E69">
        <w:rPr>
          <w:rFonts w:cs="Arial"/>
          <w:bCs/>
          <w:sz w:val="24"/>
        </w:rPr>
        <w:t>7. Зоны месторождений полезных ископаемых;</w:t>
      </w:r>
    </w:p>
    <w:p w:rsidR="003C2CEA" w:rsidRPr="00726E69" w:rsidRDefault="003C2CEA" w:rsidP="003C2CEA">
      <w:pPr>
        <w:shd w:val="clear" w:color="auto" w:fill="FFFFFF"/>
        <w:ind w:firstLine="720"/>
        <w:jc w:val="both"/>
        <w:rPr>
          <w:rFonts w:cs="Arial"/>
          <w:bCs/>
          <w:sz w:val="24"/>
        </w:rPr>
      </w:pPr>
      <w:r w:rsidRPr="00726E69">
        <w:rPr>
          <w:rFonts w:cs="Arial"/>
          <w:bCs/>
          <w:sz w:val="24"/>
        </w:rPr>
        <w:t>8. Зоны особо охраняемых природных территорий;</w:t>
      </w:r>
    </w:p>
    <w:p w:rsidR="003C2CEA" w:rsidRPr="00726E69" w:rsidRDefault="003C2CEA" w:rsidP="003C2CEA">
      <w:pPr>
        <w:shd w:val="clear" w:color="auto" w:fill="FFFFFF"/>
        <w:ind w:firstLine="720"/>
        <w:jc w:val="both"/>
        <w:rPr>
          <w:rFonts w:cs="Arial"/>
          <w:bCs/>
          <w:sz w:val="24"/>
        </w:rPr>
      </w:pPr>
      <w:r w:rsidRPr="00726E69">
        <w:rPr>
          <w:rFonts w:cs="Arial"/>
          <w:bCs/>
          <w:sz w:val="24"/>
        </w:rPr>
        <w:t xml:space="preserve">9. Планировочные ограничения, связанные с физическими факторами (шум, ЭМИ, радиационная </w:t>
      </w:r>
      <w:r w:rsidR="00793852" w:rsidRPr="00726E69">
        <w:rPr>
          <w:rFonts w:cs="Arial"/>
          <w:bCs/>
          <w:sz w:val="24"/>
        </w:rPr>
        <w:t>обстановка</w:t>
      </w:r>
      <w:r w:rsidRPr="00726E69">
        <w:rPr>
          <w:rFonts w:cs="Arial"/>
          <w:bCs/>
          <w:sz w:val="24"/>
        </w:rPr>
        <w:t>);</w:t>
      </w:r>
    </w:p>
    <w:p w:rsidR="003C2CEA" w:rsidRPr="00726E69" w:rsidRDefault="003C2CEA" w:rsidP="003C2CEA">
      <w:pPr>
        <w:shd w:val="clear" w:color="auto" w:fill="FFFFFF"/>
        <w:ind w:firstLine="720"/>
        <w:jc w:val="both"/>
        <w:rPr>
          <w:rFonts w:cs="Arial"/>
          <w:bCs/>
          <w:sz w:val="24"/>
        </w:rPr>
      </w:pPr>
      <w:r w:rsidRPr="00726E69">
        <w:rPr>
          <w:rFonts w:cs="Arial"/>
          <w:bCs/>
          <w:sz w:val="24"/>
        </w:rPr>
        <w:t>10. Зона затопления паводковыми водами 1% обеспеченности.</w:t>
      </w:r>
    </w:p>
    <w:p w:rsidR="003C2CEA" w:rsidRPr="00726E69" w:rsidRDefault="003C2CEA" w:rsidP="00D9156B">
      <w:pPr>
        <w:pStyle w:val="Default"/>
        <w:jc w:val="both"/>
        <w:rPr>
          <w:b/>
          <w:bCs/>
          <w:color w:val="auto"/>
          <w:highlight w:val="yellow"/>
        </w:rPr>
      </w:pPr>
    </w:p>
    <w:p w:rsidR="007A28E4" w:rsidRPr="00726E69" w:rsidRDefault="00246E5F" w:rsidP="00246E5F">
      <w:pPr>
        <w:ind w:firstLine="720"/>
        <w:rPr>
          <w:rFonts w:cs="Arial"/>
          <w:sz w:val="24"/>
          <w:u w:val="single"/>
        </w:rPr>
      </w:pPr>
      <w:r w:rsidRPr="00726E69">
        <w:rPr>
          <w:rFonts w:cs="Arial"/>
          <w:sz w:val="24"/>
          <w:u w:val="single"/>
        </w:rPr>
        <w:t>Санитарно-защитные зоны предприятий</w:t>
      </w:r>
    </w:p>
    <w:p w:rsidR="00246E5F" w:rsidRPr="00726E69" w:rsidRDefault="00246E5F" w:rsidP="00246E5F">
      <w:pPr>
        <w:ind w:firstLine="709"/>
        <w:jc w:val="both"/>
        <w:rPr>
          <w:rFonts w:cs="Arial"/>
          <w:sz w:val="24"/>
        </w:rPr>
      </w:pPr>
      <w:r w:rsidRPr="00726E69">
        <w:rPr>
          <w:rFonts w:cs="Arial"/>
          <w:sz w:val="24"/>
        </w:rPr>
        <w:t xml:space="preserve">Основные требования по организации и режимы использования территорий санитарно-защитных зон определены в СанПиН 2.2.1/2.1.1.1200-3 «Санитарно-защитные зоны и санитарная классификация предприятий, сооружений и иных объектов». Размеры санитарно-защитных зон от предприятий и объектов, расположенных в границах проектирования, приведены в гл. </w:t>
      </w:r>
      <w:r w:rsidRPr="00726E69">
        <w:rPr>
          <w:rFonts w:cs="Arial"/>
          <w:sz w:val="24"/>
          <w:lang w:val="en-US"/>
        </w:rPr>
        <w:t>VII</w:t>
      </w:r>
      <w:r w:rsidRPr="00726E69">
        <w:rPr>
          <w:rFonts w:cs="Arial"/>
          <w:sz w:val="24"/>
        </w:rPr>
        <w:t xml:space="preserve"> раздел 7.1 Охрана воздушного бассейна.</w:t>
      </w:r>
    </w:p>
    <w:p w:rsidR="00AC142D" w:rsidRPr="00726E69" w:rsidRDefault="00AC142D" w:rsidP="00246E5F">
      <w:pPr>
        <w:ind w:firstLine="709"/>
        <w:jc w:val="both"/>
        <w:rPr>
          <w:rFonts w:cs="Arial"/>
          <w:sz w:val="24"/>
        </w:rPr>
      </w:pPr>
    </w:p>
    <w:p w:rsidR="00246E5F" w:rsidRPr="00726E69" w:rsidRDefault="00AC142D" w:rsidP="00246E5F">
      <w:pPr>
        <w:ind w:firstLine="720"/>
        <w:rPr>
          <w:rFonts w:cs="Arial"/>
          <w:bCs/>
          <w:sz w:val="24"/>
          <w:u w:val="single"/>
        </w:rPr>
      </w:pPr>
      <w:r w:rsidRPr="00726E69">
        <w:rPr>
          <w:rFonts w:cs="Arial"/>
          <w:bCs/>
          <w:sz w:val="24"/>
          <w:u w:val="single"/>
        </w:rPr>
        <w:t>Санитарно-защитные зоны транспортных коммуникаций</w:t>
      </w:r>
    </w:p>
    <w:p w:rsidR="001078D4" w:rsidRPr="00726E69" w:rsidRDefault="00AC142D" w:rsidP="00AC142D">
      <w:pPr>
        <w:ind w:firstLine="720"/>
        <w:rPr>
          <w:rFonts w:cs="Arial"/>
          <w:bCs/>
          <w:sz w:val="24"/>
        </w:rPr>
      </w:pPr>
      <w:r w:rsidRPr="00726E69">
        <w:rPr>
          <w:rFonts w:cs="Arial"/>
          <w:bCs/>
          <w:sz w:val="24"/>
        </w:rPr>
        <w:t>Санитарно-защитные зоны транспортных магистралей установлены с учетом СНиП 2.07.01-89* «Градостроительство. Планировка и застройка городских и сельских поселений».</w:t>
      </w:r>
    </w:p>
    <w:p w:rsidR="007B5E93" w:rsidRPr="00726E69" w:rsidRDefault="007B5E93" w:rsidP="00AC142D">
      <w:pPr>
        <w:ind w:firstLine="720"/>
        <w:rPr>
          <w:rFonts w:cs="Arial"/>
          <w:bCs/>
          <w:sz w:val="24"/>
          <w:u w:val="single"/>
        </w:rPr>
      </w:pPr>
    </w:p>
    <w:p w:rsidR="007B5E93" w:rsidRPr="00726E69" w:rsidRDefault="007B5E93" w:rsidP="00AC142D">
      <w:pPr>
        <w:ind w:firstLine="720"/>
        <w:rPr>
          <w:rFonts w:cs="Arial"/>
          <w:bCs/>
          <w:sz w:val="24"/>
          <w:u w:val="single"/>
        </w:rPr>
      </w:pPr>
      <w:r w:rsidRPr="00726E69">
        <w:rPr>
          <w:rFonts w:cs="Arial"/>
          <w:bCs/>
          <w:sz w:val="24"/>
          <w:u w:val="single"/>
        </w:rPr>
        <w:t>Санитарно-защитные зоны инженерных коммуникаций</w:t>
      </w:r>
    </w:p>
    <w:p w:rsidR="007B5E93" w:rsidRPr="00726E69" w:rsidRDefault="007B5E93" w:rsidP="00AC142D">
      <w:pPr>
        <w:ind w:firstLine="720"/>
        <w:rPr>
          <w:rFonts w:cs="Arial"/>
          <w:bCs/>
          <w:sz w:val="24"/>
        </w:rPr>
      </w:pPr>
      <w:r w:rsidRPr="00726E69">
        <w:rPr>
          <w:rFonts w:cs="Arial"/>
          <w:bCs/>
          <w:sz w:val="24"/>
        </w:rPr>
        <w:t>- магистральные продуктопроводы</w:t>
      </w:r>
    </w:p>
    <w:p w:rsidR="007B5E93" w:rsidRPr="00726E69" w:rsidRDefault="007B5E93" w:rsidP="00AC142D">
      <w:pPr>
        <w:ind w:firstLine="720"/>
        <w:rPr>
          <w:rFonts w:cs="Arial"/>
          <w:bCs/>
          <w:sz w:val="24"/>
        </w:rPr>
      </w:pPr>
      <w:r w:rsidRPr="00726E69">
        <w:rPr>
          <w:rFonts w:cs="Arial"/>
          <w:bCs/>
          <w:sz w:val="24"/>
        </w:rPr>
        <w:t>- линии электропередач</w:t>
      </w:r>
    </w:p>
    <w:p w:rsidR="00412792" w:rsidRPr="00726E69" w:rsidRDefault="00412792" w:rsidP="00AC142D">
      <w:pPr>
        <w:ind w:firstLine="720"/>
        <w:rPr>
          <w:rFonts w:cs="Arial"/>
          <w:sz w:val="24"/>
        </w:rPr>
      </w:pPr>
      <w:r w:rsidRPr="00726E69">
        <w:rPr>
          <w:rFonts w:cs="Arial"/>
          <w:bCs/>
          <w:sz w:val="24"/>
        </w:rPr>
        <w:t xml:space="preserve">Размер санитарно-защитных зон инженерных коммуникаций определяется в соответствии с СанПиН </w:t>
      </w:r>
      <w:r w:rsidRPr="00726E69">
        <w:rPr>
          <w:rFonts w:cs="Arial"/>
          <w:sz w:val="24"/>
        </w:rPr>
        <w:t>2.2.1/2.1.1.1200-3 «Санитарно-защитные зоны и санитарная классификация предприятий, сооружений и иных объектов», СНиП 42-01-2002 «Газораспределительные системы».</w:t>
      </w:r>
    </w:p>
    <w:p w:rsidR="00412792" w:rsidRPr="00726E69" w:rsidRDefault="00412792" w:rsidP="00AC142D">
      <w:pPr>
        <w:ind w:firstLine="720"/>
        <w:rPr>
          <w:rFonts w:cs="Arial"/>
          <w:bCs/>
          <w:sz w:val="24"/>
        </w:rPr>
      </w:pPr>
    </w:p>
    <w:p w:rsidR="00412792" w:rsidRPr="00726E69" w:rsidRDefault="00412792" w:rsidP="00AC142D">
      <w:pPr>
        <w:ind w:firstLine="720"/>
        <w:rPr>
          <w:rFonts w:cs="Arial"/>
          <w:bCs/>
          <w:sz w:val="24"/>
          <w:u w:val="single"/>
        </w:rPr>
      </w:pPr>
      <w:r w:rsidRPr="00726E69">
        <w:rPr>
          <w:rFonts w:cs="Arial"/>
          <w:bCs/>
          <w:sz w:val="24"/>
          <w:u w:val="single"/>
        </w:rPr>
        <w:t>Охранные зоны инженерных коммуникаций</w:t>
      </w:r>
    </w:p>
    <w:p w:rsidR="008B18A3" w:rsidRPr="00726E69" w:rsidRDefault="00412792" w:rsidP="008B18A3">
      <w:pPr>
        <w:ind w:firstLine="720"/>
        <w:rPr>
          <w:rFonts w:cs="Arial"/>
          <w:bCs/>
          <w:sz w:val="24"/>
        </w:rPr>
      </w:pPr>
      <w:r w:rsidRPr="00726E69">
        <w:rPr>
          <w:rFonts w:cs="Arial"/>
          <w:bCs/>
          <w:sz w:val="24"/>
        </w:rPr>
        <w:t>Охранные зоны инженерных коммуникаций устанавливаются в соответствии со следующими нормативными документами: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(24.02.2009 г.), «Правила охраны магистральных трубопроводов» (24.02.1992 г.).</w:t>
      </w:r>
    </w:p>
    <w:p w:rsidR="008B18A3" w:rsidRPr="00FA33A8" w:rsidRDefault="008B18A3" w:rsidP="008B18A3">
      <w:pPr>
        <w:ind w:firstLine="720"/>
        <w:rPr>
          <w:rFonts w:cs="Arial"/>
          <w:bCs/>
          <w:color w:val="FF0000"/>
          <w:sz w:val="24"/>
        </w:rPr>
      </w:pPr>
    </w:p>
    <w:p w:rsidR="00675AB7" w:rsidRPr="00726E69" w:rsidRDefault="008B18A3" w:rsidP="008B18A3">
      <w:pPr>
        <w:ind w:firstLine="720"/>
        <w:rPr>
          <w:rFonts w:cs="Arial"/>
          <w:bCs/>
          <w:sz w:val="24"/>
          <w:highlight w:val="yellow"/>
          <w:u w:val="single"/>
        </w:rPr>
      </w:pPr>
      <w:r w:rsidRPr="00726E69">
        <w:rPr>
          <w:rFonts w:cs="Arial"/>
          <w:bCs/>
          <w:sz w:val="24"/>
          <w:u w:val="single"/>
        </w:rPr>
        <w:t>Водоохранные зоны и прибрежные защитные полосы</w:t>
      </w:r>
    </w:p>
    <w:p w:rsidR="00B4158A" w:rsidRDefault="002A19C8" w:rsidP="002A19C8">
      <w:pPr>
        <w:shd w:val="clear" w:color="auto" w:fill="FFFFFF"/>
        <w:ind w:firstLine="720"/>
        <w:contextualSpacing/>
        <w:rPr>
          <w:rFonts w:cs="Arial"/>
          <w:bCs/>
          <w:sz w:val="24"/>
        </w:rPr>
      </w:pPr>
      <w:r w:rsidRPr="00726E69">
        <w:rPr>
          <w:rFonts w:cs="Arial"/>
          <w:bCs/>
          <w:sz w:val="24"/>
        </w:rPr>
        <w:t xml:space="preserve">Водоохранными зонами являются территории, которые примыкают к </w:t>
      </w:r>
    </w:p>
    <w:p w:rsidR="00B4158A" w:rsidRDefault="002A19C8" w:rsidP="002A19C8">
      <w:pPr>
        <w:shd w:val="clear" w:color="auto" w:fill="FFFFFF"/>
        <w:ind w:firstLine="720"/>
        <w:contextualSpacing/>
        <w:rPr>
          <w:rFonts w:cs="Arial"/>
          <w:bCs/>
          <w:sz w:val="24"/>
        </w:rPr>
      </w:pPr>
      <w:r w:rsidRPr="00726E69">
        <w:rPr>
          <w:rFonts w:cs="Arial"/>
          <w:bCs/>
          <w:sz w:val="24"/>
        </w:rPr>
        <w:t xml:space="preserve">береговой линии морей, рек, ручьев, каналов, озер, водохранилищ и на которых </w:t>
      </w:r>
    </w:p>
    <w:p w:rsidR="00675AB7" w:rsidRPr="00726E69" w:rsidRDefault="002A19C8" w:rsidP="002A19C8">
      <w:pPr>
        <w:shd w:val="clear" w:color="auto" w:fill="FFFFFF"/>
        <w:ind w:firstLine="720"/>
        <w:contextualSpacing/>
        <w:rPr>
          <w:rFonts w:cs="Arial"/>
          <w:bCs/>
          <w:sz w:val="24"/>
        </w:rPr>
      </w:pPr>
      <w:r w:rsidRPr="00726E69">
        <w:rPr>
          <w:rFonts w:cs="Arial"/>
          <w:bCs/>
          <w:sz w:val="24"/>
        </w:rPr>
        <w:t>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 же сохранения среды обитания водных биологических ресурсов и других объектов животного и растительного мира.</w:t>
      </w:r>
    </w:p>
    <w:p w:rsidR="00807139" w:rsidRPr="00726E69" w:rsidRDefault="00807139" w:rsidP="002A19C8">
      <w:pPr>
        <w:shd w:val="clear" w:color="auto" w:fill="FFFFFF"/>
        <w:ind w:firstLine="720"/>
        <w:contextualSpacing/>
        <w:rPr>
          <w:rFonts w:cs="Arial"/>
          <w:bCs/>
          <w:sz w:val="24"/>
        </w:rPr>
      </w:pPr>
      <w:r w:rsidRPr="00726E69">
        <w:rPr>
          <w:rFonts w:cs="Arial"/>
          <w:bCs/>
          <w:sz w:val="24"/>
        </w:rPr>
        <w:t>В границах водоохранных зон устанавливаются прибрежные защитные полосы, на территория которых вводятся дополнительные ограничения хозяйственной и иной деятельности.</w:t>
      </w:r>
    </w:p>
    <w:p w:rsidR="00807139" w:rsidRPr="00726E69" w:rsidRDefault="00807139" w:rsidP="002A19C8">
      <w:pPr>
        <w:shd w:val="clear" w:color="auto" w:fill="FFFFFF"/>
        <w:ind w:firstLine="720"/>
        <w:contextualSpacing/>
        <w:rPr>
          <w:rFonts w:cs="Arial"/>
          <w:bCs/>
          <w:sz w:val="24"/>
          <w:highlight w:val="yellow"/>
        </w:rPr>
      </w:pPr>
      <w:r w:rsidRPr="00726E69">
        <w:rPr>
          <w:rFonts w:cs="Arial"/>
          <w:bCs/>
          <w:sz w:val="24"/>
        </w:rPr>
        <w:t>Ширина водоохранных зон и прибрежных защитных полос определяется в соответствии с Водным кодексом РФ от 4.12.2006 г. №201-ФЗ статья 65.</w:t>
      </w:r>
    </w:p>
    <w:p w:rsidR="006F04EF" w:rsidRPr="00726E69" w:rsidRDefault="006F04EF" w:rsidP="006F04EF">
      <w:pPr>
        <w:shd w:val="clear" w:color="auto" w:fill="FFFFFF"/>
        <w:ind w:firstLine="720"/>
        <w:contextualSpacing/>
        <w:rPr>
          <w:rFonts w:cs="Arial"/>
          <w:bCs/>
          <w:sz w:val="24"/>
          <w:u w:val="single"/>
        </w:rPr>
      </w:pPr>
    </w:p>
    <w:p w:rsidR="00675AB7" w:rsidRPr="00726E69" w:rsidRDefault="006F04EF" w:rsidP="006F04EF">
      <w:pPr>
        <w:shd w:val="clear" w:color="auto" w:fill="FFFFFF"/>
        <w:ind w:firstLine="720"/>
        <w:contextualSpacing/>
        <w:rPr>
          <w:rFonts w:cs="Arial"/>
          <w:bCs/>
          <w:sz w:val="24"/>
          <w:u w:val="single"/>
        </w:rPr>
      </w:pPr>
      <w:r w:rsidRPr="00726E69">
        <w:rPr>
          <w:rFonts w:cs="Arial"/>
          <w:bCs/>
          <w:sz w:val="24"/>
          <w:u w:val="single"/>
        </w:rPr>
        <w:t>Зоны санитарной охраны источников водоснабжения и водопроводов питьевого назначения</w:t>
      </w:r>
    </w:p>
    <w:p w:rsidR="00B82077" w:rsidRPr="00726E69" w:rsidRDefault="00627CBF" w:rsidP="00B82077">
      <w:pPr>
        <w:shd w:val="clear" w:color="auto" w:fill="FFFFFF"/>
        <w:ind w:firstLine="720"/>
        <w:contextualSpacing/>
        <w:rPr>
          <w:rFonts w:cs="Arial"/>
          <w:bCs/>
          <w:sz w:val="24"/>
        </w:rPr>
      </w:pPr>
      <w:r w:rsidRPr="00726E69">
        <w:rPr>
          <w:rFonts w:cs="Arial"/>
          <w:bCs/>
          <w:sz w:val="24"/>
        </w:rPr>
        <w:t>Использование территорий в соответствии с СанПиН 2.14.1110-02 «Зоны санитарной охраны водоснабжения и водопроводов питьевого назначения», СНиП 2.04.02-84 «Водоснабжение. Наружные сети и сооружения». Основной целью создания и обеспечения режима ЗСО является санитарная охрана от загрязнения источников водоснабжения и водопроводных сооружений, а так же территорий, которых они расположены.</w:t>
      </w:r>
    </w:p>
    <w:p w:rsidR="00B82077" w:rsidRPr="00726E69" w:rsidRDefault="00B82077" w:rsidP="00B82077">
      <w:pPr>
        <w:shd w:val="clear" w:color="auto" w:fill="FFFFFF"/>
        <w:ind w:firstLine="720"/>
        <w:contextualSpacing/>
        <w:rPr>
          <w:rFonts w:cs="Arial"/>
          <w:bCs/>
          <w:sz w:val="24"/>
        </w:rPr>
      </w:pPr>
    </w:p>
    <w:p w:rsidR="00675AB7" w:rsidRPr="00726E69" w:rsidRDefault="00B82077" w:rsidP="00B82077">
      <w:pPr>
        <w:shd w:val="clear" w:color="auto" w:fill="FFFFFF"/>
        <w:ind w:firstLine="720"/>
        <w:contextualSpacing/>
        <w:rPr>
          <w:rFonts w:cs="Arial"/>
          <w:bCs/>
          <w:sz w:val="24"/>
          <w:u w:val="single"/>
        </w:rPr>
      </w:pPr>
      <w:r w:rsidRPr="00726E69">
        <w:rPr>
          <w:rFonts w:cs="Arial"/>
          <w:bCs/>
          <w:sz w:val="24"/>
          <w:u w:val="single"/>
        </w:rPr>
        <w:lastRenderedPageBreak/>
        <w:t>Зоны месторождений полезных ископаемых</w:t>
      </w:r>
    </w:p>
    <w:p w:rsidR="00B82077" w:rsidRPr="00726E69" w:rsidRDefault="00B82077" w:rsidP="00B82077">
      <w:pPr>
        <w:shd w:val="clear" w:color="auto" w:fill="FFFFFF"/>
        <w:ind w:firstLine="720"/>
        <w:contextualSpacing/>
        <w:rPr>
          <w:rFonts w:cs="Arial"/>
          <w:bCs/>
          <w:sz w:val="24"/>
        </w:rPr>
      </w:pPr>
      <w:r w:rsidRPr="00726E69">
        <w:rPr>
          <w:rFonts w:cs="Arial"/>
          <w:bCs/>
          <w:sz w:val="24"/>
        </w:rPr>
        <w:t>Режим использования территорий полезных ископаемых устанавливается в соответствии с Законом РФ «О недрах» от 21 февраля 1992 г. №2395-1 в редакции на 29.06.2004г.: «…застройка площадей залегания полезных ископаемых, а так же размещение в местах их залегания подземных сооружений допускаются с разрешения федерального органа управления</w:t>
      </w:r>
      <w:r w:rsidR="00844FA3" w:rsidRPr="00726E69">
        <w:rPr>
          <w:rFonts w:cs="Arial"/>
          <w:bCs/>
          <w:sz w:val="24"/>
        </w:rPr>
        <w:t xml:space="preserve">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а так же в соответствии со СНиП 2.07.01-89*, п.9.2* (Градостроительство. Планировка и застройка городских и сельских поселений).</w:t>
      </w:r>
    </w:p>
    <w:p w:rsidR="006A4965" w:rsidRPr="00726E69" w:rsidRDefault="006A4965" w:rsidP="00B82077">
      <w:pPr>
        <w:shd w:val="clear" w:color="auto" w:fill="FFFFFF"/>
        <w:ind w:firstLine="720"/>
        <w:contextualSpacing/>
        <w:rPr>
          <w:rFonts w:cs="Arial"/>
          <w:bCs/>
          <w:sz w:val="24"/>
        </w:rPr>
      </w:pPr>
    </w:p>
    <w:p w:rsidR="006A4965" w:rsidRPr="00726E69" w:rsidRDefault="006A4965" w:rsidP="00B82077">
      <w:pPr>
        <w:shd w:val="clear" w:color="auto" w:fill="FFFFFF"/>
        <w:ind w:firstLine="720"/>
        <w:contextualSpacing/>
        <w:rPr>
          <w:rFonts w:cs="Arial"/>
          <w:bCs/>
          <w:sz w:val="24"/>
          <w:u w:val="single"/>
        </w:rPr>
      </w:pPr>
      <w:r w:rsidRPr="00726E69">
        <w:rPr>
          <w:rFonts w:cs="Arial"/>
          <w:bCs/>
          <w:sz w:val="24"/>
          <w:u w:val="single"/>
        </w:rPr>
        <w:t>Зоны особо охраняемых природных территорий</w:t>
      </w:r>
    </w:p>
    <w:p w:rsidR="006A4965" w:rsidRPr="00726E69" w:rsidRDefault="00096EB7" w:rsidP="00B82077">
      <w:pPr>
        <w:shd w:val="clear" w:color="auto" w:fill="FFFFFF"/>
        <w:ind w:firstLine="720"/>
        <w:contextualSpacing/>
        <w:rPr>
          <w:rFonts w:cs="Arial"/>
          <w:bCs/>
          <w:sz w:val="24"/>
        </w:rPr>
      </w:pPr>
      <w:r w:rsidRPr="00726E69">
        <w:rPr>
          <w:rFonts w:cs="Arial"/>
          <w:bCs/>
          <w:sz w:val="24"/>
        </w:rPr>
        <w:t>Вопросы хозяйственной деятельности в ООПТ регламентируются федеральным законом «Об особо охраняемых природных территориях» от 14.03.95 №33-ФЗ и соответствующими Положениями для каждого объекта.</w:t>
      </w:r>
    </w:p>
    <w:p w:rsidR="00CF0AA3" w:rsidRPr="00726E69" w:rsidRDefault="00CF0AA3" w:rsidP="00B82077">
      <w:pPr>
        <w:shd w:val="clear" w:color="auto" w:fill="FFFFFF"/>
        <w:ind w:firstLine="720"/>
        <w:contextualSpacing/>
        <w:rPr>
          <w:rFonts w:cs="Arial"/>
          <w:bCs/>
          <w:sz w:val="24"/>
        </w:rPr>
      </w:pPr>
    </w:p>
    <w:p w:rsidR="00CF0AA3" w:rsidRPr="00726E69" w:rsidRDefault="00CF0AA3" w:rsidP="00CF0AA3">
      <w:pPr>
        <w:shd w:val="clear" w:color="auto" w:fill="FFFFFF"/>
        <w:ind w:firstLine="720"/>
        <w:jc w:val="both"/>
        <w:rPr>
          <w:rFonts w:cs="Arial"/>
          <w:bCs/>
          <w:sz w:val="24"/>
          <w:u w:val="single"/>
        </w:rPr>
      </w:pPr>
      <w:r w:rsidRPr="00726E69">
        <w:rPr>
          <w:rFonts w:cs="Arial"/>
          <w:bCs/>
          <w:sz w:val="24"/>
          <w:u w:val="single"/>
        </w:rPr>
        <w:t>Планировочные ограничения, связанные с физическими факторами (шум, ЭМИ, радиационная обстановка)</w:t>
      </w:r>
    </w:p>
    <w:p w:rsidR="00CF0AA3" w:rsidRPr="00726E69" w:rsidRDefault="00CF0AA3" w:rsidP="00CF0AA3">
      <w:pPr>
        <w:shd w:val="clear" w:color="auto" w:fill="FFFFFF"/>
        <w:ind w:firstLine="720"/>
        <w:jc w:val="both"/>
        <w:rPr>
          <w:rFonts w:cs="Arial"/>
          <w:bCs/>
          <w:sz w:val="24"/>
          <w:u w:val="single"/>
        </w:rPr>
      </w:pPr>
    </w:p>
    <w:p w:rsidR="00CF0AA3" w:rsidRPr="00726E69" w:rsidRDefault="00CF0AA3" w:rsidP="00CF0AA3">
      <w:pPr>
        <w:shd w:val="clear" w:color="auto" w:fill="FFFFFF"/>
        <w:ind w:firstLine="720"/>
        <w:jc w:val="both"/>
        <w:rPr>
          <w:rFonts w:cs="Arial"/>
          <w:bCs/>
          <w:sz w:val="24"/>
        </w:rPr>
      </w:pPr>
      <w:r w:rsidRPr="00726E69">
        <w:rPr>
          <w:rFonts w:cs="Arial"/>
          <w:bCs/>
          <w:sz w:val="24"/>
        </w:rPr>
        <w:t>Данные ограничения устанавливаются в соответствии со СНиП 2.07.01-89* «Градостроительство. Планировка и застройка городских и сельских поселений», СНиП 23-03-2003 Защита от шума.</w:t>
      </w:r>
    </w:p>
    <w:p w:rsidR="00CF0AA3" w:rsidRPr="00726E69" w:rsidRDefault="00CF0AA3" w:rsidP="00CF0AA3">
      <w:pPr>
        <w:shd w:val="clear" w:color="auto" w:fill="FFFFFF"/>
        <w:ind w:firstLine="720"/>
        <w:jc w:val="both"/>
        <w:rPr>
          <w:rFonts w:cs="Arial"/>
          <w:bCs/>
          <w:sz w:val="24"/>
        </w:rPr>
      </w:pPr>
    </w:p>
    <w:p w:rsidR="00CF0AA3" w:rsidRPr="00726E69" w:rsidRDefault="00CF0AA3" w:rsidP="00CF0AA3">
      <w:pPr>
        <w:shd w:val="clear" w:color="auto" w:fill="FFFFFF"/>
        <w:ind w:firstLine="720"/>
        <w:contextualSpacing/>
        <w:rPr>
          <w:rFonts w:cs="Arial"/>
          <w:bCs/>
          <w:sz w:val="24"/>
          <w:u w:val="single"/>
        </w:rPr>
      </w:pPr>
      <w:r w:rsidRPr="00726E69">
        <w:rPr>
          <w:rFonts w:cs="Arial"/>
          <w:bCs/>
          <w:sz w:val="24"/>
          <w:u w:val="single"/>
        </w:rPr>
        <w:t>Зона затопления паводковыми водами 1% обеспеченности</w:t>
      </w:r>
    </w:p>
    <w:p w:rsidR="00CF0AA3" w:rsidRPr="00726E69" w:rsidRDefault="00CF0AA3" w:rsidP="00CF0AA3">
      <w:pPr>
        <w:shd w:val="clear" w:color="auto" w:fill="FFFFFF"/>
        <w:ind w:firstLine="720"/>
        <w:contextualSpacing/>
        <w:rPr>
          <w:rFonts w:cs="Arial"/>
          <w:bCs/>
          <w:sz w:val="24"/>
          <w:highlight w:val="yellow"/>
        </w:rPr>
      </w:pPr>
      <w:r w:rsidRPr="00726E69">
        <w:rPr>
          <w:rFonts w:cs="Arial"/>
          <w:bCs/>
          <w:sz w:val="24"/>
        </w:rPr>
        <w:t>Жилищно-гражданское строительство на данных территориях требует проведения работ по инженерной подготовке и повышения отметок рельефа до незатопляемых отметок.</w:t>
      </w:r>
    </w:p>
    <w:p w:rsidR="00675AB7" w:rsidRPr="00FA33A8" w:rsidRDefault="00675AB7" w:rsidP="00D45CFD">
      <w:pPr>
        <w:shd w:val="clear" w:color="auto" w:fill="FFFFFF"/>
        <w:ind w:firstLine="720"/>
        <w:contextualSpacing/>
        <w:jc w:val="center"/>
        <w:rPr>
          <w:rFonts w:cs="Arial"/>
          <w:bCs/>
          <w:color w:val="FF0000"/>
          <w:sz w:val="24"/>
          <w:highlight w:val="yellow"/>
        </w:rPr>
      </w:pPr>
    </w:p>
    <w:p w:rsidR="00BE6B0B" w:rsidRPr="00726E69" w:rsidRDefault="00AC6166" w:rsidP="00BE6B0B">
      <w:pPr>
        <w:shd w:val="clear" w:color="auto" w:fill="FFFFFF"/>
        <w:ind w:firstLine="720"/>
        <w:jc w:val="both"/>
        <w:rPr>
          <w:rFonts w:cs="Arial"/>
          <w:b/>
          <w:bCs/>
          <w:sz w:val="24"/>
        </w:rPr>
      </w:pPr>
      <w:r>
        <w:rPr>
          <w:rFonts w:cs="Arial"/>
          <w:b/>
          <w:bCs/>
          <w:sz w:val="24"/>
        </w:rPr>
        <w:t>1.8 Минерально-сырьевые ресурсы</w:t>
      </w:r>
      <w:r w:rsidRPr="00726E69">
        <w:rPr>
          <w:rFonts w:cs="Arial"/>
          <w:b/>
          <w:bCs/>
          <w:sz w:val="24"/>
        </w:rPr>
        <w:t>.</w:t>
      </w:r>
    </w:p>
    <w:p w:rsidR="00675AB7" w:rsidRPr="00FA33A8" w:rsidRDefault="00675AB7" w:rsidP="00AC6166">
      <w:pPr>
        <w:shd w:val="clear" w:color="auto" w:fill="FFFFFF"/>
        <w:ind w:firstLine="720"/>
        <w:contextualSpacing/>
        <w:rPr>
          <w:rFonts w:cs="Arial"/>
          <w:bCs/>
          <w:color w:val="FF0000"/>
          <w:sz w:val="24"/>
          <w:highlight w:val="yellow"/>
        </w:rPr>
      </w:pPr>
    </w:p>
    <w:p w:rsidR="00EF6C6B" w:rsidRPr="00FA33A8" w:rsidRDefault="00EF6C6B" w:rsidP="00D45CFD">
      <w:pPr>
        <w:ind w:firstLine="720"/>
        <w:contextualSpacing/>
        <w:rPr>
          <w:rFonts w:cs="Arial"/>
          <w:b/>
          <w:color w:val="FF0000"/>
          <w:sz w:val="24"/>
        </w:rPr>
      </w:pPr>
    </w:p>
    <w:p w:rsidR="00EF6C6B" w:rsidRDefault="00EF6C6B" w:rsidP="00D45CFD">
      <w:pPr>
        <w:ind w:firstLine="720"/>
        <w:contextualSpacing/>
        <w:rPr>
          <w:rFonts w:cs="Arial"/>
          <w:b/>
          <w:sz w:val="24"/>
        </w:rPr>
      </w:pPr>
    </w:p>
    <w:p w:rsidR="00BE6B0B" w:rsidRDefault="00BE6B0B" w:rsidP="002E0B42">
      <w:pPr>
        <w:ind w:firstLine="720"/>
        <w:contextualSpacing/>
        <w:jc w:val="both"/>
        <w:rPr>
          <w:rFonts w:cs="Arial"/>
          <w:sz w:val="24"/>
        </w:rPr>
      </w:pPr>
      <w:r w:rsidRPr="00BE6B0B">
        <w:rPr>
          <w:rFonts w:cs="Arial"/>
          <w:sz w:val="24"/>
        </w:rPr>
        <w:t>Минерально-сырьевые ресурсы Петровского сельсовета представлены такими полезными ископаемыми как: строительный грунт, ПГС, гажа известковая, песок, а так же</w:t>
      </w:r>
      <w:r w:rsidR="009A01A7">
        <w:rPr>
          <w:rFonts w:cs="Arial"/>
          <w:sz w:val="24"/>
        </w:rPr>
        <w:t xml:space="preserve"> нефтяными месторождениями. Расп</w:t>
      </w:r>
      <w:r w:rsidRPr="00BE6B0B">
        <w:rPr>
          <w:rFonts w:cs="Arial"/>
          <w:sz w:val="24"/>
        </w:rPr>
        <w:t>оложение полезных ископаемых отображено на карте ГД-1</w:t>
      </w:r>
      <w:r>
        <w:rPr>
          <w:rFonts w:cs="Arial"/>
          <w:sz w:val="24"/>
        </w:rPr>
        <w:t xml:space="preserve"> (Карта положение Петровского сельсовета в системе расселения.)</w:t>
      </w:r>
      <w:r w:rsidR="009A01A7">
        <w:rPr>
          <w:rFonts w:cs="Arial"/>
          <w:sz w:val="24"/>
        </w:rPr>
        <w:t xml:space="preserve"> </w:t>
      </w: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B3317C" w:rsidRDefault="00B3317C" w:rsidP="00D45CFD">
      <w:pPr>
        <w:ind w:firstLine="720"/>
        <w:contextualSpacing/>
        <w:rPr>
          <w:rFonts w:cs="Arial"/>
          <w:b/>
          <w:sz w:val="24"/>
        </w:rPr>
      </w:pPr>
    </w:p>
    <w:p w:rsidR="00D45CFD" w:rsidRPr="00726E69" w:rsidRDefault="00D45CFD" w:rsidP="00D45CFD">
      <w:pPr>
        <w:ind w:firstLine="720"/>
        <w:contextualSpacing/>
        <w:rPr>
          <w:rFonts w:cs="Arial"/>
          <w:b/>
          <w:sz w:val="24"/>
        </w:rPr>
      </w:pPr>
      <w:r w:rsidRPr="00726E69">
        <w:rPr>
          <w:rFonts w:cs="Arial"/>
          <w:b/>
          <w:sz w:val="24"/>
        </w:rPr>
        <w:t xml:space="preserve">Глава </w:t>
      </w:r>
      <w:r w:rsidRPr="00726E69">
        <w:rPr>
          <w:rFonts w:cs="Arial"/>
          <w:b/>
          <w:sz w:val="24"/>
          <w:lang w:val="en-US"/>
        </w:rPr>
        <w:t>II</w:t>
      </w:r>
      <w:r w:rsidRPr="00726E69">
        <w:rPr>
          <w:rFonts w:cs="Arial"/>
          <w:b/>
          <w:sz w:val="24"/>
        </w:rPr>
        <w:t>. Оценка природных условий и ресурсов.</w:t>
      </w:r>
    </w:p>
    <w:p w:rsidR="00D45CFD" w:rsidRPr="00726E69" w:rsidRDefault="00D45CFD" w:rsidP="00D45CFD">
      <w:pPr>
        <w:ind w:firstLine="720"/>
        <w:contextualSpacing/>
        <w:rPr>
          <w:rFonts w:cs="Arial"/>
          <w:b/>
          <w:sz w:val="24"/>
          <w:shd w:val="clear" w:color="auto" w:fill="FFFF00"/>
        </w:rPr>
      </w:pPr>
    </w:p>
    <w:p w:rsidR="00D45CFD" w:rsidRPr="00726E69" w:rsidRDefault="00D45CFD" w:rsidP="00D45CFD">
      <w:pPr>
        <w:shd w:val="clear" w:color="auto" w:fill="FFFFFF"/>
        <w:ind w:firstLine="720"/>
        <w:contextualSpacing/>
        <w:rPr>
          <w:rFonts w:cs="Arial"/>
          <w:b/>
          <w:bCs/>
          <w:sz w:val="24"/>
        </w:rPr>
      </w:pPr>
      <w:r w:rsidRPr="00726E69">
        <w:rPr>
          <w:rFonts w:cs="Arial"/>
          <w:b/>
          <w:bCs/>
          <w:sz w:val="24"/>
        </w:rPr>
        <w:t xml:space="preserve">2.1. Климат. </w:t>
      </w:r>
    </w:p>
    <w:p w:rsidR="00567352" w:rsidRPr="00726E69" w:rsidRDefault="00567352" w:rsidP="00567352">
      <w:pPr>
        <w:pStyle w:val="Standard"/>
        <w:ind w:firstLine="567"/>
        <w:jc w:val="both"/>
      </w:pPr>
      <w:r w:rsidRPr="00726E69">
        <w:rPr>
          <w:rFonts w:cs="Arial"/>
          <w:sz w:val="24"/>
        </w:rPr>
        <w:t xml:space="preserve">В соответствии с природным и агроклиматическим зонированием, территория </w:t>
      </w:r>
      <w:r w:rsidRPr="00726E69">
        <w:rPr>
          <w:rFonts w:cs="Arial"/>
          <w:bCs/>
          <w:sz w:val="24"/>
          <w:lang w:eastAsia="en-US"/>
        </w:rPr>
        <w:t>городского поселения город Ишимбай</w:t>
      </w:r>
      <w:r w:rsidRPr="00726E69">
        <w:rPr>
          <w:rFonts w:cs="Arial"/>
          <w:sz w:val="24"/>
        </w:rPr>
        <w:t xml:space="preserve"> относится к лесостепной природной зоне: теплому с незначительной засушливостью агроклиматическому району.</w:t>
      </w:r>
    </w:p>
    <w:p w:rsidR="00567352" w:rsidRPr="00726E69" w:rsidRDefault="00567352" w:rsidP="00567352">
      <w:pPr>
        <w:pStyle w:val="Standard"/>
        <w:ind w:firstLine="567"/>
        <w:jc w:val="both"/>
        <w:rPr>
          <w:rFonts w:cs="Arial"/>
          <w:sz w:val="24"/>
        </w:rPr>
      </w:pPr>
      <w:r w:rsidRPr="00726E69">
        <w:rPr>
          <w:rFonts w:cs="Arial"/>
          <w:sz w:val="24"/>
        </w:rPr>
        <w:t>Поправочный коэффициент рассеивания с учетом рельефа = 1.</w:t>
      </w:r>
    </w:p>
    <w:p w:rsidR="00567352" w:rsidRPr="00726E69" w:rsidRDefault="00567352" w:rsidP="00567352">
      <w:pPr>
        <w:pStyle w:val="Standard"/>
        <w:ind w:firstLine="567"/>
        <w:jc w:val="both"/>
        <w:rPr>
          <w:rFonts w:cs="Arial"/>
          <w:sz w:val="24"/>
        </w:rPr>
      </w:pPr>
      <w:r w:rsidRPr="00726E69">
        <w:rPr>
          <w:rFonts w:cs="Arial"/>
          <w:sz w:val="24"/>
        </w:rPr>
        <w:t>Основным показателем температурного режима являются среднемесячная, максимальная и минимальная температуры воздуха, значения которых для рассматриваемых районов приведены в таблицах.</w:t>
      </w:r>
    </w:p>
    <w:p w:rsidR="00567352" w:rsidRPr="00726E69" w:rsidRDefault="00567352" w:rsidP="00567352">
      <w:pPr>
        <w:pStyle w:val="Standard"/>
        <w:ind w:firstLine="567"/>
        <w:jc w:val="both"/>
        <w:rPr>
          <w:rFonts w:cs="Arial"/>
          <w:sz w:val="24"/>
        </w:rPr>
      </w:pPr>
    </w:p>
    <w:p w:rsidR="00567352" w:rsidRPr="00726E69" w:rsidRDefault="00567352" w:rsidP="00567352">
      <w:pPr>
        <w:pStyle w:val="Standard"/>
        <w:spacing w:after="113"/>
        <w:ind w:firstLine="567"/>
        <w:jc w:val="both"/>
        <w:rPr>
          <w:rFonts w:cs="Arial"/>
          <w:b/>
          <w:bCs/>
          <w:sz w:val="24"/>
        </w:rPr>
      </w:pPr>
      <w:r w:rsidRPr="00726E69">
        <w:rPr>
          <w:rFonts w:cs="Arial"/>
          <w:b/>
          <w:bCs/>
          <w:sz w:val="24"/>
        </w:rPr>
        <w:t>Среднемесячная температура воздуха</w:t>
      </w:r>
    </w:p>
    <w:tbl>
      <w:tblPr>
        <w:tblW w:w="9581" w:type="dxa"/>
        <w:tblInd w:w="57" w:type="dxa"/>
        <w:tblLayout w:type="fixed"/>
        <w:tblCellMar>
          <w:left w:w="10" w:type="dxa"/>
          <w:right w:w="10" w:type="dxa"/>
        </w:tblCellMar>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gridCol w:w="737"/>
      </w:tblGrid>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XII</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Год</w:t>
            </w:r>
          </w:p>
        </w:tc>
      </w:tr>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-12,5</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-12,2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-5,7</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13,7</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18,4</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20,1</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17,2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11,6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3,9</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-4,6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-10,7</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3,7</w:t>
            </w:r>
          </w:p>
        </w:tc>
      </w:tr>
    </w:tbl>
    <w:p w:rsidR="00567352" w:rsidRPr="00726E69" w:rsidRDefault="00567352" w:rsidP="00567352">
      <w:pPr>
        <w:pStyle w:val="Standard"/>
        <w:ind w:firstLine="567"/>
        <w:jc w:val="both"/>
      </w:pPr>
    </w:p>
    <w:p w:rsidR="00567352" w:rsidRPr="00726E69" w:rsidRDefault="00567352" w:rsidP="00567352">
      <w:pPr>
        <w:pStyle w:val="Standard"/>
        <w:ind w:firstLine="567"/>
        <w:jc w:val="both"/>
        <w:rPr>
          <w:rFonts w:cs="Arial"/>
          <w:sz w:val="24"/>
        </w:rPr>
      </w:pPr>
      <w:r w:rsidRPr="00726E69">
        <w:rPr>
          <w:rFonts w:cs="Arial"/>
          <w:sz w:val="24"/>
        </w:rPr>
        <w:t>Средняя месячная температура воздуха самого холодного месяца (января) составляет -12,5°С.</w:t>
      </w:r>
    </w:p>
    <w:p w:rsidR="00567352" w:rsidRPr="00726E69" w:rsidRDefault="00567352" w:rsidP="00567352">
      <w:pPr>
        <w:pStyle w:val="Standard"/>
        <w:ind w:firstLine="567"/>
        <w:jc w:val="both"/>
        <w:rPr>
          <w:rFonts w:cs="Arial"/>
          <w:sz w:val="24"/>
        </w:rPr>
      </w:pPr>
      <w:r w:rsidRPr="00726E69">
        <w:rPr>
          <w:rFonts w:cs="Arial"/>
          <w:sz w:val="24"/>
        </w:rPr>
        <w:t>Средняя месячная температура воздуха самого теплого месяца (июля) составляет +20,1°С.</w:t>
      </w:r>
    </w:p>
    <w:p w:rsidR="00567352" w:rsidRPr="00726E69" w:rsidRDefault="00567352" w:rsidP="00567352">
      <w:pPr>
        <w:pStyle w:val="Standard"/>
        <w:ind w:firstLine="567"/>
        <w:jc w:val="both"/>
        <w:rPr>
          <w:rFonts w:cs="Arial"/>
          <w:sz w:val="24"/>
        </w:rPr>
      </w:pPr>
      <w:r w:rsidRPr="00726E69">
        <w:rPr>
          <w:rFonts w:cs="Arial"/>
          <w:sz w:val="24"/>
        </w:rPr>
        <w:t>Средняя из минимальных температур воздуха января составляет -16,6°С.</w:t>
      </w:r>
    </w:p>
    <w:p w:rsidR="00567352" w:rsidRPr="00726E69" w:rsidRDefault="00567352" w:rsidP="00567352">
      <w:pPr>
        <w:pStyle w:val="Standard"/>
        <w:ind w:firstLine="567"/>
        <w:jc w:val="both"/>
        <w:rPr>
          <w:rFonts w:cs="Arial"/>
          <w:sz w:val="24"/>
        </w:rPr>
      </w:pPr>
      <w:r w:rsidRPr="00726E69">
        <w:rPr>
          <w:rFonts w:cs="Arial"/>
          <w:sz w:val="24"/>
        </w:rPr>
        <w:t>Средняя из максимальных температур воздуха июля составляет +26,4°С.</w:t>
      </w:r>
    </w:p>
    <w:p w:rsidR="00567352" w:rsidRPr="00726E69" w:rsidRDefault="00567352" w:rsidP="00567352">
      <w:pPr>
        <w:pStyle w:val="Standard"/>
        <w:ind w:firstLine="567"/>
        <w:jc w:val="both"/>
        <w:rPr>
          <w:rFonts w:cs="Arial"/>
          <w:sz w:val="24"/>
        </w:rPr>
      </w:pPr>
    </w:p>
    <w:p w:rsidR="00567352" w:rsidRPr="00726E69" w:rsidRDefault="00567352" w:rsidP="00567352">
      <w:pPr>
        <w:pStyle w:val="Standard"/>
        <w:spacing w:after="113"/>
        <w:ind w:firstLine="567"/>
        <w:jc w:val="both"/>
        <w:rPr>
          <w:rFonts w:cs="Arial"/>
          <w:b/>
          <w:sz w:val="24"/>
        </w:rPr>
      </w:pPr>
      <w:r w:rsidRPr="00726E69">
        <w:rPr>
          <w:rFonts w:cs="Arial"/>
          <w:b/>
          <w:sz w:val="24"/>
        </w:rPr>
        <w:t>Абсолютный минимум температуры воздуха, С</w:t>
      </w:r>
    </w:p>
    <w:tbl>
      <w:tblPr>
        <w:tblW w:w="9581" w:type="dxa"/>
        <w:tblInd w:w="57" w:type="dxa"/>
        <w:tblLayout w:type="fixed"/>
        <w:tblCellMar>
          <w:left w:w="10" w:type="dxa"/>
          <w:right w:w="10" w:type="dxa"/>
        </w:tblCellMar>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gridCol w:w="737"/>
      </w:tblGrid>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XII</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Год</w:t>
            </w:r>
          </w:p>
        </w:tc>
      </w:tr>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-47,6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-44,6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-37,6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-24,3</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-0,1</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-7,6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-26,2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-42,1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-47,6</w:t>
            </w:r>
          </w:p>
        </w:tc>
      </w:tr>
    </w:tbl>
    <w:p w:rsidR="00567352" w:rsidRPr="00726E69" w:rsidRDefault="00567352" w:rsidP="00567352">
      <w:pPr>
        <w:pStyle w:val="Standard"/>
        <w:ind w:firstLine="567"/>
        <w:jc w:val="both"/>
      </w:pPr>
    </w:p>
    <w:p w:rsidR="00567352" w:rsidRPr="00726E69" w:rsidRDefault="00567352" w:rsidP="00567352">
      <w:pPr>
        <w:pStyle w:val="Standard"/>
        <w:ind w:firstLine="567"/>
        <w:jc w:val="both"/>
        <w:rPr>
          <w:rFonts w:cs="Arial"/>
          <w:sz w:val="24"/>
        </w:rPr>
      </w:pPr>
      <w:r w:rsidRPr="00726E69">
        <w:rPr>
          <w:rFonts w:cs="Arial"/>
          <w:sz w:val="24"/>
        </w:rPr>
        <w:t>Абсолютный минимум температуры воздуха достигал -47,6С в 1943г.</w:t>
      </w:r>
    </w:p>
    <w:p w:rsidR="00567352" w:rsidRPr="00726E69" w:rsidRDefault="00567352" w:rsidP="00567352">
      <w:pPr>
        <w:pStyle w:val="Standard"/>
        <w:ind w:firstLine="567"/>
        <w:jc w:val="both"/>
        <w:rPr>
          <w:rFonts w:cs="Arial"/>
          <w:sz w:val="24"/>
        </w:rPr>
      </w:pPr>
    </w:p>
    <w:p w:rsidR="00567352" w:rsidRPr="00726E69" w:rsidRDefault="00567352" w:rsidP="00567352">
      <w:pPr>
        <w:pStyle w:val="Standard"/>
        <w:spacing w:after="113"/>
        <w:ind w:firstLine="567"/>
        <w:jc w:val="both"/>
        <w:rPr>
          <w:rFonts w:cs="Arial"/>
          <w:b/>
          <w:sz w:val="24"/>
        </w:rPr>
      </w:pPr>
      <w:r w:rsidRPr="00726E69">
        <w:rPr>
          <w:rFonts w:cs="Arial"/>
          <w:b/>
          <w:sz w:val="24"/>
        </w:rPr>
        <w:t>Абсолютный максимум температуры воздуха, С</w:t>
      </w:r>
    </w:p>
    <w:tbl>
      <w:tblPr>
        <w:tblW w:w="9581" w:type="dxa"/>
        <w:tblInd w:w="74" w:type="dxa"/>
        <w:tblLayout w:type="fixed"/>
        <w:tblCellMar>
          <w:left w:w="10" w:type="dxa"/>
          <w:right w:w="10" w:type="dxa"/>
        </w:tblCellMar>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gridCol w:w="737"/>
      </w:tblGrid>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XII</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Год</w:t>
            </w:r>
          </w:p>
        </w:tc>
      </w:tr>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7,8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14,2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31,2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36,7</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40,5</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37,3</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35,5</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25,1</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14,2</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6,4</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40,5</w:t>
            </w:r>
          </w:p>
        </w:tc>
      </w:tr>
    </w:tbl>
    <w:p w:rsidR="00567352" w:rsidRPr="00726E69" w:rsidRDefault="00567352" w:rsidP="00567352">
      <w:pPr>
        <w:pStyle w:val="Standard"/>
        <w:ind w:firstLine="567"/>
        <w:jc w:val="both"/>
      </w:pPr>
    </w:p>
    <w:p w:rsidR="00567352" w:rsidRPr="00726E69" w:rsidRDefault="00567352" w:rsidP="00567352">
      <w:pPr>
        <w:pStyle w:val="Standard"/>
        <w:ind w:firstLine="567"/>
        <w:jc w:val="both"/>
        <w:rPr>
          <w:rFonts w:cs="Arial"/>
          <w:sz w:val="24"/>
        </w:rPr>
      </w:pPr>
      <w:r w:rsidRPr="00726E69">
        <w:rPr>
          <w:rFonts w:cs="Arial"/>
          <w:sz w:val="24"/>
        </w:rPr>
        <w:t>Абсолютный максимум температуры воздуха достигал 40,5 С в 1952г.</w:t>
      </w:r>
    </w:p>
    <w:p w:rsidR="00567352" w:rsidRPr="00726E69" w:rsidRDefault="00567352" w:rsidP="00567352">
      <w:pPr>
        <w:pStyle w:val="Standard"/>
        <w:ind w:firstLine="567"/>
        <w:jc w:val="both"/>
        <w:rPr>
          <w:rFonts w:cs="Arial"/>
          <w:sz w:val="24"/>
        </w:rPr>
      </w:pPr>
    </w:p>
    <w:p w:rsidR="00567352" w:rsidRPr="00726E69" w:rsidRDefault="00567352" w:rsidP="00567352">
      <w:pPr>
        <w:pStyle w:val="Standard"/>
        <w:spacing w:after="113"/>
        <w:ind w:firstLine="567"/>
        <w:jc w:val="both"/>
        <w:rPr>
          <w:rFonts w:cs="Arial"/>
          <w:b/>
          <w:sz w:val="24"/>
        </w:rPr>
      </w:pPr>
      <w:r w:rsidRPr="00726E69">
        <w:rPr>
          <w:rFonts w:cs="Arial"/>
          <w:b/>
          <w:sz w:val="24"/>
        </w:rPr>
        <w:t>Средняя месячная и годовая скорость ветра, м/с</w:t>
      </w:r>
    </w:p>
    <w:tbl>
      <w:tblPr>
        <w:tblW w:w="9581" w:type="dxa"/>
        <w:tblInd w:w="79" w:type="dxa"/>
        <w:tblLayout w:type="fixed"/>
        <w:tblCellMar>
          <w:left w:w="10" w:type="dxa"/>
          <w:right w:w="10" w:type="dxa"/>
        </w:tblCellMar>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gridCol w:w="737"/>
      </w:tblGrid>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VIII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IX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lang w:val="en-US"/>
              </w:rPr>
            </w:pPr>
            <w:r w:rsidRPr="00726E69">
              <w:rPr>
                <w:rFonts w:cs="Arial"/>
                <w:lang w:val="en-US"/>
              </w:rPr>
              <w:t>XII</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Год</w:t>
            </w:r>
          </w:p>
        </w:tc>
      </w:tr>
      <w:tr w:rsidR="00567352" w:rsidRPr="00726E69" w:rsidTr="008A0D23">
        <w:trPr>
          <w:trHeight w:val="340"/>
        </w:trPr>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3,1</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2,4</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2,6</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2,3</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1,9</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1,9</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2,1</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2,7</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2,9</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2,9</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 w:val="19"/>
                <w:szCs w:val="19"/>
              </w:rPr>
            </w:pPr>
            <w:r w:rsidRPr="00726E69">
              <w:rPr>
                <w:rFonts w:cs="Arial"/>
                <w:sz w:val="19"/>
                <w:szCs w:val="19"/>
              </w:rPr>
              <w:t>2,5</w:t>
            </w:r>
          </w:p>
        </w:tc>
      </w:tr>
    </w:tbl>
    <w:p w:rsidR="00567352" w:rsidRPr="00726E69" w:rsidRDefault="00567352" w:rsidP="00567352">
      <w:pPr>
        <w:pStyle w:val="Standard"/>
        <w:ind w:firstLine="567"/>
        <w:jc w:val="both"/>
      </w:pPr>
    </w:p>
    <w:p w:rsidR="00567352" w:rsidRPr="00726E69" w:rsidRDefault="00567352" w:rsidP="00567352">
      <w:pPr>
        <w:pStyle w:val="Standard"/>
        <w:ind w:firstLine="567"/>
        <w:jc w:val="both"/>
        <w:rPr>
          <w:rFonts w:cs="Arial"/>
          <w:sz w:val="24"/>
        </w:rPr>
      </w:pPr>
      <w:r w:rsidRPr="00726E69">
        <w:rPr>
          <w:rFonts w:cs="Arial"/>
          <w:sz w:val="24"/>
        </w:rPr>
        <w:t>Среднемесячная скорость ветра изменяется от 1,9 м/с в июле и в августе, до 3,1 м/с - в январе. Среднегодовая скорость ветра составляет 2,5 м/с.</w:t>
      </w:r>
    </w:p>
    <w:p w:rsidR="00567352" w:rsidRPr="00726E69" w:rsidRDefault="00567352" w:rsidP="00567352">
      <w:pPr>
        <w:pStyle w:val="Standard"/>
        <w:ind w:firstLine="567"/>
        <w:jc w:val="both"/>
        <w:rPr>
          <w:rFonts w:cs="Arial"/>
          <w:sz w:val="24"/>
        </w:rPr>
      </w:pPr>
      <w:r w:rsidRPr="00726E69">
        <w:rPr>
          <w:rFonts w:cs="Arial"/>
          <w:sz w:val="24"/>
        </w:rPr>
        <w:t>Преобладающим направлением ветра является южное направление, кроме летнего сезона, для которого преобладающими направлениями являются как южное, так и северное направления.</w:t>
      </w:r>
    </w:p>
    <w:p w:rsidR="00567352" w:rsidRPr="00726E69" w:rsidRDefault="00567352" w:rsidP="00567352">
      <w:pPr>
        <w:pStyle w:val="Standard"/>
        <w:ind w:firstLine="567"/>
        <w:jc w:val="both"/>
        <w:rPr>
          <w:rFonts w:cs="Arial"/>
          <w:sz w:val="24"/>
        </w:rPr>
      </w:pPr>
      <w:r w:rsidRPr="00726E69">
        <w:rPr>
          <w:rFonts w:cs="Arial"/>
          <w:sz w:val="24"/>
        </w:rPr>
        <w:t>Скорость ветра, среднегодовая повторяемость превышения которой составляет 5%, равна 7 м/с.</w:t>
      </w:r>
    </w:p>
    <w:p w:rsidR="00567352" w:rsidRPr="00726E69" w:rsidRDefault="00567352" w:rsidP="00567352">
      <w:pPr>
        <w:pStyle w:val="Standard"/>
        <w:tabs>
          <w:tab w:val="left" w:pos="2940"/>
        </w:tabs>
        <w:ind w:firstLine="567"/>
        <w:jc w:val="both"/>
        <w:rPr>
          <w:rFonts w:cs="Arial"/>
          <w:sz w:val="24"/>
        </w:rPr>
      </w:pPr>
    </w:p>
    <w:p w:rsidR="00567352" w:rsidRPr="00726E69" w:rsidRDefault="00567352" w:rsidP="00567352">
      <w:pPr>
        <w:pStyle w:val="Standard"/>
        <w:tabs>
          <w:tab w:val="left" w:pos="2940"/>
        </w:tabs>
        <w:ind w:firstLine="567"/>
        <w:jc w:val="both"/>
        <w:rPr>
          <w:rFonts w:cs="Arial"/>
          <w:sz w:val="24"/>
        </w:rPr>
      </w:pPr>
    </w:p>
    <w:p w:rsidR="00567352" w:rsidRPr="00726E69" w:rsidRDefault="00567352" w:rsidP="00567352">
      <w:pPr>
        <w:pStyle w:val="Standard"/>
        <w:tabs>
          <w:tab w:val="left" w:pos="2940"/>
        </w:tabs>
        <w:ind w:firstLine="567"/>
        <w:jc w:val="both"/>
        <w:rPr>
          <w:rFonts w:cs="Arial"/>
          <w:sz w:val="24"/>
        </w:rPr>
      </w:pPr>
    </w:p>
    <w:p w:rsidR="00567352" w:rsidRPr="00726E69" w:rsidRDefault="00567352" w:rsidP="00567352">
      <w:pPr>
        <w:pStyle w:val="Standard"/>
        <w:tabs>
          <w:tab w:val="left" w:pos="2940"/>
        </w:tabs>
        <w:ind w:firstLine="567"/>
        <w:jc w:val="both"/>
        <w:rPr>
          <w:rFonts w:cs="Arial"/>
          <w:sz w:val="24"/>
        </w:rPr>
      </w:pPr>
    </w:p>
    <w:p w:rsidR="00567352" w:rsidRPr="00726E69" w:rsidRDefault="00567352" w:rsidP="00567352">
      <w:pPr>
        <w:pStyle w:val="Standard"/>
        <w:spacing w:after="113"/>
        <w:ind w:firstLine="567"/>
        <w:jc w:val="both"/>
        <w:rPr>
          <w:rFonts w:cs="Arial"/>
          <w:b/>
          <w:sz w:val="24"/>
        </w:rPr>
      </w:pPr>
      <w:r w:rsidRPr="00726E69">
        <w:rPr>
          <w:rFonts w:cs="Arial"/>
          <w:b/>
          <w:sz w:val="24"/>
        </w:rPr>
        <w:t>Повторяемость направлений ветра и штиля, %</w:t>
      </w:r>
    </w:p>
    <w:tbl>
      <w:tblPr>
        <w:tblW w:w="9577" w:type="dxa"/>
        <w:tblInd w:w="119" w:type="dxa"/>
        <w:tblLayout w:type="fixed"/>
        <w:tblCellMar>
          <w:left w:w="10" w:type="dxa"/>
          <w:right w:w="10" w:type="dxa"/>
        </w:tblCellMar>
        <w:tblLook w:val="0000" w:firstRow="0" w:lastRow="0" w:firstColumn="0" w:lastColumn="0" w:noHBand="0" w:noVBand="0"/>
      </w:tblPr>
      <w:tblGrid>
        <w:gridCol w:w="1895"/>
        <w:gridCol w:w="759"/>
        <w:gridCol w:w="740"/>
        <w:gridCol w:w="679"/>
        <w:gridCol w:w="779"/>
        <w:gridCol w:w="739"/>
        <w:gridCol w:w="700"/>
        <w:gridCol w:w="720"/>
        <w:gridCol w:w="739"/>
        <w:gridCol w:w="1827"/>
      </w:tblGrid>
      <w:tr w:rsidR="00567352" w:rsidRPr="00726E69" w:rsidTr="008A0D23">
        <w:trPr>
          <w:cantSplit/>
          <w:trHeight w:hRule="exact" w:val="240"/>
        </w:trPr>
        <w:tc>
          <w:tcPr>
            <w:tcW w:w="189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Сезон</w:t>
            </w:r>
          </w:p>
        </w:tc>
        <w:tc>
          <w:tcPr>
            <w:tcW w:w="5855" w:type="dxa"/>
            <w:gridSpan w:val="8"/>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Румбы</w:t>
            </w:r>
          </w:p>
        </w:tc>
        <w:tc>
          <w:tcPr>
            <w:tcW w:w="18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Штиль</w:t>
            </w:r>
          </w:p>
        </w:tc>
      </w:tr>
      <w:tr w:rsidR="00567352" w:rsidRPr="00726E69" w:rsidTr="008A0D23">
        <w:trPr>
          <w:cantSplit/>
          <w:trHeight w:hRule="exact" w:val="240"/>
        </w:trPr>
        <w:tc>
          <w:tcPr>
            <w:tcW w:w="189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rPr>
                <w:rFonts w:cs="Tahoma"/>
                <w:sz w:val="21"/>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с</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св</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в</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юв</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ю</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юз</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з</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сз</w:t>
            </w:r>
          </w:p>
        </w:tc>
        <w:tc>
          <w:tcPr>
            <w:tcW w:w="182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rPr>
                <w:rFonts w:cs="Tahoma"/>
                <w:sz w:val="21"/>
              </w:rPr>
            </w:pPr>
          </w:p>
        </w:tc>
      </w:tr>
      <w:tr w:rsidR="00567352" w:rsidRPr="00726E69" w:rsidTr="008A0D23">
        <w:trPr>
          <w:cantSplit/>
          <w:trHeight w:val="340"/>
        </w:trPr>
        <w:tc>
          <w:tcPr>
            <w:tcW w:w="18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Зима (12,1,2)</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4</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4</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53</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18</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26</w:t>
            </w:r>
          </w:p>
        </w:tc>
      </w:tr>
      <w:tr w:rsidR="00567352" w:rsidRPr="00726E69" w:rsidTr="008A0D23">
        <w:trPr>
          <w:cantSplit/>
          <w:trHeight w:val="340"/>
        </w:trPr>
        <w:tc>
          <w:tcPr>
            <w:tcW w:w="18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Весна (3,4,5)</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15</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30</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16</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10</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10</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23</w:t>
            </w:r>
          </w:p>
        </w:tc>
      </w:tr>
      <w:tr w:rsidR="00567352" w:rsidRPr="00726E69" w:rsidTr="008A0D23">
        <w:trPr>
          <w:cantSplit/>
          <w:trHeight w:val="340"/>
        </w:trPr>
        <w:tc>
          <w:tcPr>
            <w:tcW w:w="18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Лето (6,7,8)</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20</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15</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6</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7</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20</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10</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11</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11</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29</w:t>
            </w:r>
          </w:p>
        </w:tc>
      </w:tr>
      <w:tr w:rsidR="00567352" w:rsidRPr="00726E69" w:rsidTr="008A0D23">
        <w:trPr>
          <w:cantSplit/>
          <w:trHeight w:val="340"/>
        </w:trPr>
        <w:tc>
          <w:tcPr>
            <w:tcW w:w="18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Осень (9,10,11)</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12</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7</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35</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18</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11</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25</w:t>
            </w:r>
          </w:p>
        </w:tc>
      </w:tr>
      <w:tr w:rsidR="00567352" w:rsidRPr="00726E69" w:rsidTr="008A0D23">
        <w:trPr>
          <w:cantSplit/>
          <w:trHeight w:val="340"/>
        </w:trPr>
        <w:tc>
          <w:tcPr>
            <w:tcW w:w="18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both"/>
              <w:rPr>
                <w:rFonts w:cs="Arial"/>
              </w:rPr>
            </w:pPr>
            <w:r w:rsidRPr="00726E69">
              <w:rPr>
                <w:rFonts w:cs="Arial"/>
              </w:rPr>
              <w:t>Год</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14</w:t>
            </w:r>
          </w:p>
        </w:tc>
        <w:tc>
          <w:tcPr>
            <w:tcW w:w="7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6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4</w:t>
            </w:r>
          </w:p>
        </w:tc>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5</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35</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15</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7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9</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rPr>
            </w:pPr>
            <w:r w:rsidRPr="00726E69">
              <w:rPr>
                <w:rFonts w:cs="Arial"/>
              </w:rPr>
              <w:t>26</w:t>
            </w:r>
          </w:p>
        </w:tc>
      </w:tr>
    </w:tbl>
    <w:p w:rsidR="00567352" w:rsidRPr="00726E69" w:rsidRDefault="00567352" w:rsidP="00567352">
      <w:pPr>
        <w:pStyle w:val="Standard"/>
        <w:ind w:firstLine="567"/>
        <w:jc w:val="both"/>
        <w:rPr>
          <w:rFonts w:cs="Arial"/>
          <w:sz w:val="24"/>
        </w:rPr>
      </w:pPr>
    </w:p>
    <w:p w:rsidR="00567352" w:rsidRPr="00726E69" w:rsidRDefault="00567352" w:rsidP="00567352">
      <w:pPr>
        <w:pStyle w:val="Standard"/>
        <w:ind w:firstLine="567"/>
        <w:jc w:val="both"/>
        <w:rPr>
          <w:rFonts w:cs="Arial"/>
          <w:sz w:val="24"/>
        </w:rPr>
      </w:pPr>
      <w:r w:rsidRPr="00726E69">
        <w:rPr>
          <w:rFonts w:cs="Arial"/>
          <w:sz w:val="24"/>
        </w:rPr>
        <w:t>Примечание. Данные таблицы представляют собой повторяемость направлений ветра, вычисленную в процентах от числа случаев ветров всех направлений, а повторяемость штиля – в процентах от общего числа наблюдений, т.е. суммы числа случаев ветров всех направлений и числа случаев штиля.</w:t>
      </w:r>
    </w:p>
    <w:p w:rsidR="00567352" w:rsidRPr="00726E69" w:rsidRDefault="00567352" w:rsidP="00567352">
      <w:pPr>
        <w:pStyle w:val="af"/>
        <w:spacing w:before="0" w:after="0"/>
        <w:ind w:firstLine="567"/>
        <w:jc w:val="both"/>
        <w:rPr>
          <w:rFonts w:cs="Arial"/>
          <w:b/>
          <w:bCs/>
        </w:rPr>
      </w:pPr>
    </w:p>
    <w:p w:rsidR="00567352" w:rsidRPr="00726E69" w:rsidRDefault="00567352" w:rsidP="00D45CFD">
      <w:pPr>
        <w:shd w:val="clear" w:color="auto" w:fill="FFFFFF"/>
        <w:ind w:firstLine="720"/>
        <w:contextualSpacing/>
        <w:rPr>
          <w:rFonts w:cs="Arial"/>
          <w:b/>
          <w:bCs/>
          <w:sz w:val="24"/>
        </w:rPr>
      </w:pPr>
    </w:p>
    <w:p w:rsidR="00D9156B" w:rsidRPr="00726E69" w:rsidRDefault="00D9156B" w:rsidP="00D9156B">
      <w:pPr>
        <w:pStyle w:val="Default"/>
        <w:jc w:val="both"/>
        <w:rPr>
          <w:color w:val="auto"/>
          <w:sz w:val="23"/>
          <w:szCs w:val="23"/>
        </w:rPr>
      </w:pPr>
    </w:p>
    <w:p w:rsidR="00D45CFD" w:rsidRPr="00726E69" w:rsidRDefault="00D45CFD" w:rsidP="005447B8">
      <w:pPr>
        <w:ind w:firstLine="709"/>
        <w:rPr>
          <w:rFonts w:cs="Arial"/>
          <w:b/>
          <w:sz w:val="24"/>
        </w:rPr>
      </w:pPr>
      <w:r w:rsidRPr="00726E69">
        <w:rPr>
          <w:rFonts w:cs="Arial"/>
          <w:b/>
          <w:sz w:val="24"/>
        </w:rPr>
        <w:t>2.2. Инженерно-геологическая характеристика. Рельеф.</w:t>
      </w:r>
    </w:p>
    <w:p w:rsidR="00085A7A" w:rsidRPr="00726E69" w:rsidRDefault="00085A7A" w:rsidP="005C600C">
      <w:pPr>
        <w:ind w:firstLine="709"/>
        <w:rPr>
          <w:rFonts w:cs="Arial"/>
          <w:b/>
          <w:sz w:val="24"/>
          <w:highlight w:val="yellow"/>
        </w:rPr>
      </w:pPr>
    </w:p>
    <w:p w:rsidR="00567352" w:rsidRPr="00726E69" w:rsidRDefault="00567352" w:rsidP="00567352">
      <w:pPr>
        <w:pStyle w:val="Standard"/>
        <w:shd w:val="clear" w:color="auto" w:fill="FFFFFF"/>
        <w:ind w:firstLine="567"/>
        <w:jc w:val="both"/>
        <w:rPr>
          <w:rFonts w:cs="Arial"/>
          <w:b/>
          <w:sz w:val="24"/>
        </w:rPr>
      </w:pPr>
      <w:r w:rsidRPr="00726E69">
        <w:rPr>
          <w:rFonts w:cs="Arial"/>
          <w:b/>
          <w:sz w:val="24"/>
        </w:rPr>
        <w:t>Рельеф</w:t>
      </w:r>
    </w:p>
    <w:p w:rsidR="00567352" w:rsidRPr="00726E69" w:rsidRDefault="00567352" w:rsidP="00567352">
      <w:pPr>
        <w:pStyle w:val="Standard"/>
        <w:shd w:val="clear" w:color="auto" w:fill="FFFFFF"/>
        <w:ind w:firstLine="567"/>
        <w:jc w:val="both"/>
        <w:rPr>
          <w:rFonts w:cs="Arial"/>
          <w:sz w:val="24"/>
        </w:rPr>
      </w:pPr>
      <w:r w:rsidRPr="00726E69">
        <w:rPr>
          <w:rFonts w:cs="Arial"/>
          <w:i/>
          <w:iCs/>
          <w:sz w:val="24"/>
        </w:rPr>
        <w:t xml:space="preserve">Ишимбайский район. </w:t>
      </w:r>
      <w:r w:rsidRPr="00726E69">
        <w:rPr>
          <w:rFonts w:cs="Arial"/>
          <w:sz w:val="24"/>
        </w:rPr>
        <w:t>Ишимбайский район расположен в пределах Сакмаро-Бельской равнины.</w:t>
      </w:r>
    </w:p>
    <w:p w:rsidR="00567352" w:rsidRPr="00726E69" w:rsidRDefault="00567352" w:rsidP="00567352">
      <w:pPr>
        <w:pStyle w:val="Textbody"/>
        <w:shd w:val="clear" w:color="auto" w:fill="FFFFFF"/>
        <w:ind w:firstLine="567"/>
        <w:jc w:val="both"/>
        <w:rPr>
          <w:rFonts w:cs="Arial"/>
          <w:sz w:val="24"/>
        </w:rPr>
      </w:pPr>
      <w:r w:rsidRPr="00726E69">
        <w:rPr>
          <w:rFonts w:cs="Arial"/>
          <w:sz w:val="24"/>
        </w:rPr>
        <w:t>По условиям рельефа Ишимбайский район разделяется на два морфологических района: западное предгорье Южного Урала, пойма и пойменные террасы.</w:t>
      </w:r>
    </w:p>
    <w:p w:rsidR="00567352" w:rsidRPr="00726E69" w:rsidRDefault="00567352" w:rsidP="00567352">
      <w:pPr>
        <w:pStyle w:val="Standard"/>
        <w:shd w:val="clear" w:color="auto" w:fill="FFFFFF"/>
        <w:ind w:firstLine="567"/>
        <w:jc w:val="both"/>
        <w:rPr>
          <w:rFonts w:cs="Arial"/>
          <w:sz w:val="24"/>
        </w:rPr>
      </w:pPr>
      <w:r w:rsidRPr="00726E69">
        <w:rPr>
          <w:rFonts w:cs="Arial"/>
          <w:i/>
          <w:iCs/>
          <w:sz w:val="24"/>
        </w:rPr>
        <w:t>Город Ишимбай.</w:t>
      </w:r>
      <w:r w:rsidRPr="00726E69">
        <w:rPr>
          <w:rFonts w:cs="Arial"/>
          <w:sz w:val="24"/>
        </w:rPr>
        <w:t xml:space="preserve"> Характер рельефа ровный, слабоволнистый с преобладающим уклоном 1-3% , в восточном и южном направлениях сменяется  холмисто увалистым с уклоном выше 20%. В этом же направлении происходит увеличение абсолютных отметок поверхности от 130-140 метров (в долинах рек) до 270 метров.</w:t>
      </w:r>
    </w:p>
    <w:p w:rsidR="00567352" w:rsidRPr="00726E69" w:rsidRDefault="00567352" w:rsidP="00567352">
      <w:pPr>
        <w:pStyle w:val="Standard"/>
        <w:shd w:val="clear" w:color="auto" w:fill="FFFFFF"/>
        <w:ind w:firstLine="567"/>
        <w:jc w:val="both"/>
        <w:rPr>
          <w:rFonts w:cs="Arial"/>
          <w:sz w:val="24"/>
        </w:rPr>
      </w:pPr>
    </w:p>
    <w:p w:rsidR="00567352" w:rsidRPr="00726E69" w:rsidRDefault="00567352" w:rsidP="00567352">
      <w:pPr>
        <w:pStyle w:val="Standard"/>
        <w:shd w:val="clear" w:color="auto" w:fill="FFFFFF"/>
        <w:ind w:firstLine="567"/>
        <w:jc w:val="both"/>
        <w:rPr>
          <w:rFonts w:cs="Arial"/>
          <w:b/>
          <w:sz w:val="24"/>
        </w:rPr>
      </w:pPr>
      <w:r w:rsidRPr="00726E69">
        <w:rPr>
          <w:rFonts w:cs="Arial"/>
          <w:b/>
          <w:sz w:val="24"/>
        </w:rPr>
        <w:t>Геологическое строение</w:t>
      </w:r>
    </w:p>
    <w:p w:rsidR="00567352" w:rsidRPr="00726E69" w:rsidRDefault="00567352" w:rsidP="00567352">
      <w:pPr>
        <w:pStyle w:val="Standard"/>
        <w:shd w:val="clear" w:color="auto" w:fill="FFFFFF"/>
        <w:ind w:firstLine="567"/>
        <w:jc w:val="both"/>
      </w:pPr>
      <w:r w:rsidRPr="00726E69">
        <w:rPr>
          <w:rFonts w:cs="Arial"/>
          <w:sz w:val="24"/>
        </w:rPr>
        <w:t>В геологическом строении территории Ишимбайского района принимают участие коренные породы пермского и неогенового возраста и четвертичные отложения, повсеместно перекрывающие их слоем мощностью от 2-х до 10-20 м, редко 30 м. Геологический разрез толщи пород (снизу вверх), слагающих рассматриваемую территорию, и литологическая характеристика их приведены в таблице.</w:t>
      </w:r>
    </w:p>
    <w:p w:rsidR="00567352" w:rsidRPr="00726E69" w:rsidRDefault="00567352" w:rsidP="00567352">
      <w:pPr>
        <w:pStyle w:val="Standard"/>
        <w:shd w:val="clear" w:color="auto" w:fill="FFFFFF"/>
        <w:ind w:firstLine="567"/>
        <w:jc w:val="both"/>
        <w:rPr>
          <w:rFonts w:cs="Arial"/>
          <w:sz w:val="16"/>
          <w:szCs w:val="16"/>
        </w:rPr>
      </w:pPr>
    </w:p>
    <w:tbl>
      <w:tblPr>
        <w:tblW w:w="9630" w:type="dxa"/>
        <w:tblInd w:w="86" w:type="dxa"/>
        <w:tblLayout w:type="fixed"/>
        <w:tblCellMar>
          <w:left w:w="10" w:type="dxa"/>
          <w:right w:w="10" w:type="dxa"/>
        </w:tblCellMar>
        <w:tblLook w:val="0000" w:firstRow="0" w:lastRow="0" w:firstColumn="0" w:lastColumn="0" w:noHBand="0" w:noVBand="0"/>
      </w:tblPr>
      <w:tblGrid>
        <w:gridCol w:w="1770"/>
        <w:gridCol w:w="2640"/>
        <w:gridCol w:w="1140"/>
        <w:gridCol w:w="1185"/>
        <w:gridCol w:w="2895"/>
      </w:tblGrid>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Cs w:val="21"/>
              </w:rPr>
            </w:pPr>
            <w:r w:rsidRPr="00726E69">
              <w:rPr>
                <w:rFonts w:cs="Arial"/>
                <w:szCs w:val="21"/>
              </w:rPr>
              <w:t>Возраст и генезис пород</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Cs w:val="21"/>
              </w:rPr>
            </w:pPr>
            <w:r w:rsidRPr="00726E69">
              <w:rPr>
                <w:rFonts w:cs="Arial"/>
                <w:szCs w:val="21"/>
              </w:rPr>
              <w:t>Литологический состав пород</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Cs w:val="21"/>
              </w:rPr>
            </w:pPr>
            <w:r w:rsidRPr="00726E69">
              <w:rPr>
                <w:rFonts w:cs="Arial"/>
                <w:szCs w:val="21"/>
              </w:rPr>
              <w:t>Мощ-ность,</w:t>
            </w:r>
          </w:p>
          <w:p w:rsidR="00567352" w:rsidRPr="00726E69" w:rsidRDefault="00567352" w:rsidP="008A0D23">
            <w:pPr>
              <w:pStyle w:val="Standard"/>
              <w:jc w:val="center"/>
              <w:rPr>
                <w:rFonts w:cs="Arial"/>
                <w:szCs w:val="21"/>
              </w:rPr>
            </w:pPr>
            <w:r w:rsidRPr="00726E69">
              <w:rPr>
                <w:rFonts w:cs="Arial"/>
                <w:szCs w:val="21"/>
              </w:rPr>
              <w:t>м</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Cs w:val="21"/>
              </w:rPr>
            </w:pPr>
            <w:r w:rsidRPr="00726E69">
              <w:rPr>
                <w:rFonts w:cs="Arial"/>
                <w:szCs w:val="21"/>
              </w:rPr>
              <w:t>Глубина залега-ния, м</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jc w:val="center"/>
              <w:rPr>
                <w:rFonts w:cs="Arial"/>
                <w:szCs w:val="21"/>
              </w:rPr>
            </w:pPr>
            <w:r w:rsidRPr="00726E69">
              <w:rPr>
                <w:rFonts w:cs="Arial"/>
                <w:szCs w:val="21"/>
              </w:rPr>
              <w:t>Площадь распространения и полезные ископаемые</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r w:rsidRPr="00726E69">
              <w:rPr>
                <w:rFonts w:cs="Arial"/>
                <w:szCs w:val="21"/>
              </w:rPr>
              <w:t>1</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r w:rsidRPr="00726E69">
              <w:rPr>
                <w:rFonts w:cs="Arial"/>
                <w:szCs w:val="21"/>
              </w:rPr>
              <w:t>2</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r w:rsidRPr="00726E69">
              <w:rPr>
                <w:rFonts w:cs="Arial"/>
                <w:szCs w:val="21"/>
              </w:rPr>
              <w:t>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r w:rsidRPr="00726E69">
              <w:rPr>
                <w:rFonts w:cs="Arial"/>
                <w:szCs w:val="21"/>
              </w:rPr>
              <w:t>4</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r w:rsidRPr="00726E69">
              <w:rPr>
                <w:rFonts w:cs="Arial"/>
                <w:szCs w:val="21"/>
              </w:rPr>
              <w:t>5</w:t>
            </w:r>
          </w:p>
        </w:tc>
      </w:tr>
      <w:tr w:rsidR="00567352" w:rsidRPr="00726E69" w:rsidTr="008A0D23">
        <w:trPr>
          <w:trHeight w:val="1572"/>
        </w:trPr>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snapToGrid w:val="0"/>
              <w:rPr>
                <w:rFonts w:cs="Arial"/>
                <w:szCs w:val="21"/>
              </w:rPr>
            </w:pPr>
            <w:r w:rsidRPr="00726E69">
              <w:rPr>
                <w:rFonts w:cs="Arial"/>
                <w:szCs w:val="21"/>
              </w:rPr>
              <w:t>Пермская система (Р)</w:t>
            </w:r>
          </w:p>
          <w:p w:rsidR="00567352" w:rsidRPr="00726E69" w:rsidRDefault="00567352" w:rsidP="008A0D23">
            <w:pPr>
              <w:pStyle w:val="Standard"/>
              <w:rPr>
                <w:rFonts w:cs="Arial"/>
                <w:szCs w:val="21"/>
              </w:rPr>
            </w:pPr>
            <w:r w:rsidRPr="00726E69">
              <w:rPr>
                <w:rFonts w:cs="Arial"/>
                <w:szCs w:val="21"/>
              </w:rPr>
              <w:t>Нижний отдел (Р1)</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rPr>
                <w:rFonts w:cs="Arial"/>
                <w:szCs w:val="21"/>
              </w:rPr>
            </w:pPr>
            <w:r w:rsidRPr="00726E69">
              <w:rPr>
                <w:rFonts w:cs="Arial"/>
                <w:szCs w:val="21"/>
              </w:rPr>
              <w:t>Доломиты и органоген- ные известняки с прослоями песчаников</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jc w:val="center"/>
              <w:rPr>
                <w:rFonts w:cs="Arial"/>
                <w:szCs w:val="21"/>
              </w:rPr>
            </w:pPr>
            <w:r w:rsidRPr="00726E69">
              <w:rPr>
                <w:rFonts w:cs="Arial"/>
                <w:szCs w:val="21"/>
              </w:rPr>
              <w:t>до 400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352" w:rsidRPr="00726E69" w:rsidRDefault="00567352" w:rsidP="008A0D23">
            <w:pPr>
              <w:pStyle w:val="Standard"/>
              <w:jc w:val="center"/>
              <w:rPr>
                <w:rFonts w:cs="Arial"/>
                <w:szCs w:val="21"/>
              </w:rPr>
            </w:pPr>
            <w:r w:rsidRPr="00726E69">
              <w:rPr>
                <w:rFonts w:cs="Arial"/>
                <w:szCs w:val="21"/>
              </w:rPr>
              <w:t>от 500-700</w:t>
            </w:r>
          </w:p>
          <w:p w:rsidR="00567352" w:rsidRPr="00726E69" w:rsidRDefault="00567352" w:rsidP="008A0D23">
            <w:pPr>
              <w:pStyle w:val="Standard"/>
              <w:jc w:val="center"/>
              <w:rPr>
                <w:rFonts w:cs="Arial"/>
                <w:szCs w:val="21"/>
              </w:rPr>
            </w:pPr>
            <w:r w:rsidRPr="00726E69">
              <w:rPr>
                <w:rFonts w:cs="Arial"/>
                <w:szCs w:val="21"/>
              </w:rPr>
              <w:t>до 1000</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7352" w:rsidRPr="00726E69" w:rsidRDefault="00567352" w:rsidP="008A0D23">
            <w:pPr>
              <w:pStyle w:val="Standard"/>
              <w:rPr>
                <w:rFonts w:cs="Arial"/>
                <w:szCs w:val="21"/>
              </w:rPr>
            </w:pPr>
            <w:r w:rsidRPr="00726E69">
              <w:rPr>
                <w:rFonts w:cs="Arial"/>
                <w:szCs w:val="21"/>
              </w:rPr>
              <w:t>Повсеместное распростра- нение. Ишимбайское и Кусяпкуловское нефтяное месторождение</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rPr>
                <w:rFonts w:cs="Arial"/>
                <w:szCs w:val="21"/>
              </w:rPr>
            </w:pPr>
            <w:r w:rsidRPr="00726E69">
              <w:rPr>
                <w:rFonts w:cs="Arial"/>
                <w:szCs w:val="21"/>
              </w:rPr>
              <w:t>Артинский ярус</w:t>
            </w:r>
          </w:p>
          <w:p w:rsidR="00567352" w:rsidRPr="00726E69" w:rsidRDefault="00567352" w:rsidP="008A0D23">
            <w:pPr>
              <w:pStyle w:val="Standard"/>
            </w:pPr>
            <w:r w:rsidRPr="00726E69">
              <w:rPr>
                <w:rFonts w:cs="Arial"/>
                <w:szCs w:val="21"/>
              </w:rPr>
              <w:lastRenderedPageBreak/>
              <w:t xml:space="preserve">(Р1 </w:t>
            </w:r>
            <w:r w:rsidRPr="00726E69">
              <w:rPr>
                <w:rFonts w:cs="Arial"/>
                <w:szCs w:val="21"/>
                <w:lang w:val="en-US"/>
              </w:rPr>
              <w:t>art</w:t>
            </w:r>
            <w:r w:rsidRPr="00726E69">
              <w:rPr>
                <w:rFonts w:cs="Arial"/>
                <w:szCs w:val="21"/>
              </w:rPr>
              <w:t>)</w:t>
            </w:r>
          </w:p>
          <w:p w:rsidR="00567352" w:rsidRPr="00726E69" w:rsidRDefault="00567352" w:rsidP="008A0D23">
            <w:pPr>
              <w:pStyle w:val="Standard"/>
              <w:rPr>
                <w:rFonts w:cs="Arial"/>
                <w:szCs w:val="21"/>
              </w:rPr>
            </w:pPr>
            <w:r w:rsidRPr="00726E69">
              <w:rPr>
                <w:rFonts w:cs="Arial"/>
                <w:szCs w:val="21"/>
              </w:rPr>
              <w:t>Кунгурский ярус</w:t>
            </w:r>
          </w:p>
          <w:p w:rsidR="00567352" w:rsidRPr="00726E69" w:rsidRDefault="00567352" w:rsidP="008A0D23">
            <w:pPr>
              <w:pStyle w:val="Standard"/>
            </w:pPr>
            <w:r w:rsidRPr="00726E69">
              <w:rPr>
                <w:rFonts w:cs="Arial"/>
                <w:szCs w:val="21"/>
              </w:rPr>
              <w:t xml:space="preserve">(Р1 </w:t>
            </w:r>
            <w:r w:rsidRPr="00726E69">
              <w:rPr>
                <w:rFonts w:cs="Arial"/>
                <w:szCs w:val="21"/>
                <w:lang w:val="en-US"/>
              </w:rPr>
              <w:t>kq</w:t>
            </w:r>
            <w:r w:rsidRPr="00726E69">
              <w:rPr>
                <w:rFonts w:cs="Arial"/>
                <w:szCs w:val="21"/>
              </w:rPr>
              <w:t>)</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rPr>
                <w:rFonts w:cs="Arial"/>
                <w:szCs w:val="21"/>
              </w:rPr>
            </w:pPr>
            <w:r w:rsidRPr="00726E69">
              <w:rPr>
                <w:rFonts w:cs="Arial"/>
                <w:szCs w:val="21"/>
              </w:rPr>
              <w:lastRenderedPageBreak/>
              <w:t xml:space="preserve">В основании толщи  -  </w:t>
            </w:r>
            <w:r w:rsidRPr="00726E69">
              <w:rPr>
                <w:rFonts w:cs="Arial"/>
                <w:szCs w:val="21"/>
              </w:rPr>
              <w:lastRenderedPageBreak/>
              <w:t>гипсы, ангидриты,  каменная соль с редки- ми прослоями доломи-тов, известняков, глин, выше по разрезу  сме-няющиеся переходной толщей  - загипсованны-ми глинами, песчаника-ми, известняками, мергелями с резкими прослоями каменной соли</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от 100 до</w:t>
            </w:r>
          </w:p>
          <w:p w:rsidR="00567352" w:rsidRPr="00726E69" w:rsidRDefault="00567352" w:rsidP="008A0D23">
            <w:pPr>
              <w:pStyle w:val="Standard"/>
              <w:jc w:val="center"/>
              <w:rPr>
                <w:rFonts w:cs="Arial"/>
                <w:szCs w:val="21"/>
              </w:rPr>
            </w:pPr>
            <w:r w:rsidRPr="00726E69">
              <w:rPr>
                <w:rFonts w:cs="Arial"/>
                <w:szCs w:val="21"/>
              </w:rPr>
              <w:t>1000</w:t>
            </w: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от 0 до</w:t>
            </w:r>
          </w:p>
          <w:p w:rsidR="00567352" w:rsidRPr="00726E69" w:rsidRDefault="00567352" w:rsidP="008A0D23">
            <w:pPr>
              <w:pStyle w:val="Standard"/>
              <w:jc w:val="center"/>
              <w:rPr>
                <w:rFonts w:cs="Arial"/>
                <w:szCs w:val="21"/>
              </w:rPr>
            </w:pPr>
            <w:r w:rsidRPr="00726E69">
              <w:rPr>
                <w:rFonts w:cs="Arial"/>
                <w:szCs w:val="21"/>
              </w:rPr>
              <w:t>200-300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150-550</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rPr>
                <w:rFonts w:cs="Arial"/>
                <w:szCs w:val="21"/>
              </w:rPr>
            </w:pPr>
            <w:r w:rsidRPr="00726E69">
              <w:rPr>
                <w:rFonts w:cs="Arial"/>
                <w:szCs w:val="21"/>
              </w:rPr>
              <w:lastRenderedPageBreak/>
              <w:t xml:space="preserve">Повсеместное </w:t>
            </w:r>
            <w:r w:rsidRPr="00726E69">
              <w:rPr>
                <w:rFonts w:cs="Arial"/>
                <w:szCs w:val="21"/>
              </w:rPr>
              <w:lastRenderedPageBreak/>
              <w:t>распространение. Ярбишкадакское месторождение каменной соли, месторождения гипсов</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r w:rsidRPr="00726E69">
              <w:rPr>
                <w:rFonts w:cs="Arial"/>
                <w:szCs w:val="21"/>
              </w:rPr>
              <w:lastRenderedPageBreak/>
              <w:t>Верхний отдел (Р2)</w:t>
            </w:r>
          </w:p>
          <w:p w:rsidR="00567352" w:rsidRPr="00726E69" w:rsidRDefault="00567352" w:rsidP="008A0D23">
            <w:pPr>
              <w:pStyle w:val="Standard"/>
              <w:jc w:val="both"/>
              <w:rPr>
                <w:rFonts w:cs="Arial"/>
                <w:szCs w:val="21"/>
              </w:rPr>
            </w:pPr>
            <w:r w:rsidRPr="00726E69">
              <w:rPr>
                <w:rFonts w:cs="Arial"/>
                <w:szCs w:val="21"/>
              </w:rPr>
              <w:t>Уфимский ярус</w:t>
            </w:r>
          </w:p>
          <w:p w:rsidR="00567352" w:rsidRPr="00726E69" w:rsidRDefault="00567352" w:rsidP="008A0D23">
            <w:pPr>
              <w:pStyle w:val="Standard"/>
              <w:jc w:val="both"/>
            </w:pPr>
            <w:r w:rsidRPr="00726E69">
              <w:rPr>
                <w:rFonts w:cs="Arial"/>
                <w:szCs w:val="21"/>
              </w:rPr>
              <w:t xml:space="preserve">(Р2 </w:t>
            </w:r>
            <w:r w:rsidRPr="00726E69">
              <w:rPr>
                <w:rFonts w:cs="Arial"/>
                <w:szCs w:val="21"/>
                <w:lang w:val="en-US"/>
              </w:rPr>
              <w:t>uf</w:t>
            </w:r>
            <w:r w:rsidRPr="00726E69">
              <w:rPr>
                <w:rFonts w:cs="Arial"/>
                <w:szCs w:val="21"/>
              </w:rPr>
              <w:t>)</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jc w:val="both"/>
              <w:rPr>
                <w:rFonts w:cs="Arial"/>
                <w:szCs w:val="21"/>
              </w:rPr>
            </w:pPr>
            <w:r w:rsidRPr="00726E69">
              <w:rPr>
                <w:rFonts w:cs="Arial"/>
                <w:szCs w:val="21"/>
              </w:rPr>
              <w:t>Песчаники, конгломераты, глины с прослоями мергелей, известняков, доломитов</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100-500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2-60</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jc w:val="both"/>
              <w:rPr>
                <w:rFonts w:cs="Arial"/>
                <w:szCs w:val="21"/>
              </w:rPr>
            </w:pPr>
          </w:p>
          <w:p w:rsidR="00567352" w:rsidRPr="00726E69" w:rsidRDefault="00567352" w:rsidP="008A0D23">
            <w:pPr>
              <w:pStyle w:val="Standard"/>
              <w:jc w:val="both"/>
              <w:rPr>
                <w:rFonts w:cs="Arial"/>
                <w:szCs w:val="21"/>
              </w:rPr>
            </w:pPr>
            <w:r w:rsidRPr="00726E69">
              <w:rPr>
                <w:rFonts w:cs="Arial"/>
                <w:szCs w:val="21"/>
              </w:rPr>
              <w:t>Повсеместное распространение</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pPr>
            <w:r w:rsidRPr="00726E69">
              <w:rPr>
                <w:rFonts w:cs="Arial"/>
                <w:szCs w:val="21"/>
              </w:rPr>
              <w:t>Неогеновая система (</w:t>
            </w:r>
            <w:r w:rsidRPr="00726E69">
              <w:rPr>
                <w:rFonts w:cs="Arial"/>
                <w:szCs w:val="21"/>
                <w:lang w:val="en-US"/>
              </w:rPr>
              <w:t>N</w:t>
            </w:r>
            <w:r w:rsidRPr="00726E69">
              <w:rPr>
                <w:rFonts w:cs="Arial"/>
                <w:szCs w:val="21"/>
              </w:rPr>
              <w:t>)</w:t>
            </w:r>
          </w:p>
          <w:p w:rsidR="00567352" w:rsidRPr="00726E69" w:rsidRDefault="00567352" w:rsidP="008A0D23">
            <w:pPr>
              <w:pStyle w:val="Standard"/>
              <w:jc w:val="both"/>
            </w:pPr>
            <w:r w:rsidRPr="00726E69">
              <w:rPr>
                <w:rFonts w:cs="Arial"/>
                <w:szCs w:val="21"/>
              </w:rPr>
              <w:t>Кинельская свита (</w:t>
            </w:r>
            <w:r w:rsidRPr="00726E69">
              <w:rPr>
                <w:rFonts w:cs="Arial"/>
                <w:szCs w:val="21"/>
                <w:lang w:val="en-US"/>
              </w:rPr>
              <w:t>Nkn</w:t>
            </w:r>
            <w:r w:rsidRPr="00726E69">
              <w:rPr>
                <w:rFonts w:cs="Arial"/>
                <w:szCs w:val="21"/>
              </w:rPr>
              <w:t>)</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p>
          <w:p w:rsidR="00567352" w:rsidRPr="00726E69" w:rsidRDefault="00567352" w:rsidP="008A0D23">
            <w:pPr>
              <w:pStyle w:val="Standard"/>
              <w:jc w:val="both"/>
              <w:rPr>
                <w:rFonts w:cs="Arial"/>
                <w:szCs w:val="21"/>
              </w:rPr>
            </w:pPr>
            <w:r w:rsidRPr="00726E69">
              <w:rPr>
                <w:rFonts w:cs="Arial"/>
                <w:szCs w:val="21"/>
              </w:rPr>
              <w:t>Галечники с прослоями глин и глинистых песков</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до 30-50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3-30</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jc w:val="both"/>
              <w:rPr>
                <w:rFonts w:cs="Arial"/>
                <w:szCs w:val="21"/>
              </w:rPr>
            </w:pPr>
            <w:r w:rsidRPr="00726E69">
              <w:rPr>
                <w:rFonts w:cs="Arial"/>
                <w:szCs w:val="21"/>
              </w:rPr>
              <w:t>Ограниченное развитие на переуглубленных участках русла р. Белой</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pPr>
            <w:r w:rsidRPr="00726E69">
              <w:rPr>
                <w:rFonts w:cs="Arial"/>
                <w:szCs w:val="21"/>
              </w:rPr>
              <w:t>Нерасчленен-ные неогены - нижнечетвертичные отложе-ния (</w:t>
            </w:r>
            <w:r w:rsidRPr="00726E69">
              <w:rPr>
                <w:rFonts w:cs="Arial"/>
                <w:szCs w:val="21"/>
                <w:lang w:val="en-US"/>
              </w:rPr>
              <w:t>N</w:t>
            </w:r>
            <w:r w:rsidRPr="00726E69">
              <w:rPr>
                <w:rFonts w:cs="Arial"/>
                <w:szCs w:val="21"/>
              </w:rPr>
              <w:t>-</w:t>
            </w:r>
            <w:r w:rsidRPr="00726E69">
              <w:rPr>
                <w:rFonts w:cs="Arial"/>
                <w:szCs w:val="21"/>
                <w:lang w:val="en-US"/>
              </w:rPr>
              <w:t>Q</w:t>
            </w:r>
            <w:r w:rsidRPr="00726E69">
              <w:rPr>
                <w:rFonts w:cs="Arial"/>
                <w:szCs w:val="21"/>
                <w:vertAlign w:val="subscript"/>
              </w:rPr>
              <w:t>1</w:t>
            </w:r>
            <w:r w:rsidRPr="00726E69">
              <w:rPr>
                <w:rFonts w:cs="Arial"/>
                <w:szCs w:val="21"/>
              </w:rPr>
              <w:t>)</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r w:rsidRPr="00726E69">
              <w:rPr>
                <w:rFonts w:cs="Arial"/>
                <w:szCs w:val="21"/>
              </w:rPr>
              <w:t>Глины и суглинки, иногда с прослоями песка и галечника в основании</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1-10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2-15</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jc w:val="both"/>
              <w:rPr>
                <w:rFonts w:cs="Arial"/>
                <w:szCs w:val="21"/>
              </w:rPr>
            </w:pPr>
            <w:r w:rsidRPr="00726E69">
              <w:rPr>
                <w:rFonts w:cs="Arial"/>
                <w:szCs w:val="21"/>
              </w:rPr>
              <w:t>Локальное развитие на возвышенных участках рельефа</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r w:rsidRPr="00726E69">
              <w:rPr>
                <w:rFonts w:cs="Arial"/>
                <w:szCs w:val="21"/>
              </w:rPr>
              <w:t>Общесыртовая свита</w:t>
            </w:r>
          </w:p>
          <w:p w:rsidR="00567352" w:rsidRPr="00726E69" w:rsidRDefault="00567352" w:rsidP="008A0D23">
            <w:pPr>
              <w:pStyle w:val="Standard"/>
              <w:jc w:val="both"/>
            </w:pPr>
            <w:r w:rsidRPr="00726E69">
              <w:rPr>
                <w:rFonts w:cs="Arial"/>
                <w:szCs w:val="21"/>
              </w:rPr>
              <w:t>Четвертичная система (</w:t>
            </w:r>
            <w:r w:rsidRPr="00726E69">
              <w:rPr>
                <w:rFonts w:cs="Arial"/>
                <w:szCs w:val="21"/>
                <w:lang w:val="en-US"/>
              </w:rPr>
              <w:t>Q</w:t>
            </w:r>
            <w:r w:rsidRPr="00726E69">
              <w:rPr>
                <w:rFonts w:cs="Arial"/>
                <w:szCs w:val="21"/>
              </w:rPr>
              <w:t>)</w:t>
            </w:r>
          </w:p>
          <w:p w:rsidR="00567352" w:rsidRPr="00726E69" w:rsidRDefault="00567352" w:rsidP="008A0D23">
            <w:pPr>
              <w:pStyle w:val="Standard"/>
              <w:jc w:val="both"/>
              <w:rPr>
                <w:rFonts w:cs="Arial"/>
                <w:szCs w:val="21"/>
              </w:rPr>
            </w:pPr>
            <w:r w:rsidRPr="00726E69">
              <w:rPr>
                <w:rFonts w:cs="Arial"/>
                <w:szCs w:val="21"/>
              </w:rPr>
              <w:t>Верхний и современный отделы</w:t>
            </w:r>
          </w:p>
          <w:p w:rsidR="00567352" w:rsidRPr="00726E69" w:rsidRDefault="00567352" w:rsidP="008A0D23">
            <w:pPr>
              <w:pStyle w:val="Standard"/>
              <w:jc w:val="both"/>
            </w:pPr>
            <w:r w:rsidRPr="00726E69">
              <w:rPr>
                <w:rFonts w:cs="Arial"/>
                <w:szCs w:val="21"/>
              </w:rPr>
              <w:t>(</w:t>
            </w:r>
            <w:r w:rsidRPr="00726E69">
              <w:rPr>
                <w:rFonts w:cs="Arial"/>
                <w:szCs w:val="21"/>
                <w:lang w:val="en-US"/>
              </w:rPr>
              <w:t>QIII</w:t>
            </w:r>
            <w:r w:rsidRPr="00726E69">
              <w:rPr>
                <w:rFonts w:cs="Arial"/>
                <w:szCs w:val="21"/>
              </w:rPr>
              <w:t>-</w:t>
            </w:r>
            <w:r w:rsidRPr="00726E69">
              <w:rPr>
                <w:rFonts w:cs="Arial"/>
                <w:szCs w:val="21"/>
                <w:lang w:val="en-US"/>
              </w:rPr>
              <w:t>IV</w:t>
            </w:r>
            <w:r w:rsidRPr="00726E69">
              <w:rPr>
                <w:rFonts w:cs="Arial"/>
                <w:szCs w:val="21"/>
              </w:rPr>
              <w:t>)</w:t>
            </w:r>
          </w:p>
          <w:p w:rsidR="00567352" w:rsidRPr="00726E69" w:rsidRDefault="00567352" w:rsidP="008A0D23">
            <w:pPr>
              <w:pStyle w:val="Standard"/>
              <w:jc w:val="both"/>
              <w:rPr>
                <w:rFonts w:cs="Arial"/>
                <w:szCs w:val="21"/>
              </w:rPr>
            </w:pPr>
            <w:r w:rsidRPr="00726E69">
              <w:rPr>
                <w:rFonts w:cs="Arial"/>
                <w:szCs w:val="21"/>
              </w:rPr>
              <w:t>Аллювиальные отложения</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jc w:val="both"/>
              <w:rPr>
                <w:rFonts w:cs="Arial"/>
                <w:szCs w:val="21"/>
              </w:rPr>
            </w:pPr>
            <w:r w:rsidRPr="00726E69">
              <w:rPr>
                <w:rFonts w:cs="Arial"/>
                <w:szCs w:val="21"/>
              </w:rPr>
              <w:t>Суглинки и супеси, реже глины, подстилаемые разнозернистыми песками и гравийно-галечными отложениями</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от 3-5 до 15—20, редко 30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с поверхн.</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p>
          <w:p w:rsidR="00567352" w:rsidRPr="00726E69" w:rsidRDefault="00567352" w:rsidP="008A0D23">
            <w:pPr>
              <w:pStyle w:val="Standard"/>
              <w:jc w:val="both"/>
              <w:rPr>
                <w:rFonts w:cs="Arial"/>
                <w:szCs w:val="21"/>
              </w:rPr>
            </w:pPr>
            <w:r w:rsidRPr="00726E69">
              <w:rPr>
                <w:rFonts w:cs="Arial"/>
                <w:szCs w:val="21"/>
              </w:rPr>
              <w:t>В долинах р.р. Белой и Тайрук. Месторождения песчано-гравийной смеси, глин кирпичных</w:t>
            </w:r>
          </w:p>
        </w:tc>
      </w:tr>
      <w:tr w:rsidR="00567352" w:rsidRPr="00726E69" w:rsidTr="008A0D23">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r w:rsidRPr="00726E69">
              <w:rPr>
                <w:rFonts w:cs="Arial"/>
                <w:szCs w:val="21"/>
              </w:rPr>
              <w:t>Эллювиально-делювиальные отложения</w:t>
            </w:r>
          </w:p>
        </w:tc>
        <w:tc>
          <w:tcPr>
            <w:tcW w:w="26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p>
          <w:p w:rsidR="00567352" w:rsidRPr="00726E69" w:rsidRDefault="00567352" w:rsidP="008A0D23">
            <w:pPr>
              <w:pStyle w:val="Standard"/>
              <w:jc w:val="both"/>
              <w:rPr>
                <w:rFonts w:cs="Arial"/>
                <w:szCs w:val="21"/>
              </w:rPr>
            </w:pPr>
            <w:r w:rsidRPr="00726E69">
              <w:rPr>
                <w:rFonts w:cs="Arial"/>
                <w:szCs w:val="21"/>
              </w:rPr>
              <w:t>Суглинки и глины</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snapToGrid w:val="0"/>
              <w:jc w:val="center"/>
              <w:rPr>
                <w:rFonts w:cs="Arial"/>
                <w:szCs w:val="21"/>
              </w:rPr>
            </w:pPr>
          </w:p>
          <w:p w:rsidR="00567352" w:rsidRPr="00726E69" w:rsidRDefault="00567352" w:rsidP="008A0D23">
            <w:pPr>
              <w:pStyle w:val="Standard"/>
              <w:jc w:val="center"/>
              <w:rPr>
                <w:rFonts w:cs="Arial"/>
                <w:szCs w:val="21"/>
              </w:rPr>
            </w:pPr>
            <w:r w:rsidRPr="00726E69">
              <w:rPr>
                <w:rFonts w:cs="Arial"/>
                <w:szCs w:val="21"/>
              </w:rPr>
              <w:t>2-15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567352" w:rsidRPr="00726E69" w:rsidRDefault="00567352" w:rsidP="008A0D23">
            <w:pPr>
              <w:pStyle w:val="Standard"/>
              <w:jc w:val="center"/>
              <w:rPr>
                <w:rFonts w:cs="Arial"/>
                <w:szCs w:val="21"/>
              </w:rPr>
            </w:pPr>
            <w:r w:rsidRPr="00726E69">
              <w:rPr>
                <w:rFonts w:cs="Arial"/>
                <w:szCs w:val="21"/>
              </w:rPr>
              <w:t>с поверхн.</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7352" w:rsidRPr="00726E69" w:rsidRDefault="00567352" w:rsidP="008A0D23">
            <w:pPr>
              <w:pStyle w:val="Standard"/>
              <w:snapToGrid w:val="0"/>
              <w:jc w:val="both"/>
              <w:rPr>
                <w:rFonts w:cs="Arial"/>
                <w:szCs w:val="21"/>
              </w:rPr>
            </w:pPr>
            <w:r w:rsidRPr="00726E69">
              <w:rPr>
                <w:rFonts w:cs="Arial"/>
                <w:szCs w:val="21"/>
              </w:rPr>
              <w:t>Практически повсеместное распространение, за исключением пойм.</w:t>
            </w:r>
          </w:p>
        </w:tc>
      </w:tr>
    </w:tbl>
    <w:p w:rsidR="00567352" w:rsidRPr="00726E69" w:rsidRDefault="00567352" w:rsidP="00567352">
      <w:pPr>
        <w:pStyle w:val="Standard"/>
        <w:ind w:firstLine="567"/>
        <w:jc w:val="both"/>
      </w:pPr>
    </w:p>
    <w:p w:rsidR="00567352" w:rsidRPr="00726E69" w:rsidRDefault="00567352" w:rsidP="00567352">
      <w:pPr>
        <w:pStyle w:val="Standard"/>
        <w:shd w:val="clear" w:color="auto" w:fill="FFFFFF"/>
        <w:ind w:firstLine="567"/>
        <w:jc w:val="both"/>
        <w:rPr>
          <w:rFonts w:cs="Arial"/>
          <w:sz w:val="24"/>
        </w:rPr>
      </w:pPr>
      <w:r w:rsidRPr="00726E69">
        <w:rPr>
          <w:rFonts w:cs="Arial"/>
          <w:sz w:val="24"/>
        </w:rPr>
        <w:t>В районе г. Ишимбая подземные воды  приурочены к коренным породам и четвертичным отложениям.</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 пределах поймы и надпойменных террас рек Белой и Тайрук распространен аллювиальный водоносный горизонт.</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Водосодержащими породами являются разнозернистые пески и гравийно-галечные отложения мощностью от 2-5 до 20-30 м.</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Глубина залегания водоносного горизонта в пределах рассматриваемой территории составляет от 0.5 до 4.5 м.</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Воды безнапорные, по составу гидрокарбонатно-кальциевые, пресные, с минерализацией 0.35-0.6 г/л и общей жесткостью не превышающей 4-5 мг/экв./л.</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 связи с высокими коэффициентами фильтрации водосодержащих пород (до 300-570 м/сут.) водообильность аллювиального водоносного горизонта значительна. Дебиты скважин колеблются от 1.5 – 2 л/сек до 6-15 л/сек, при понижениях уровня на 0.5-3 м.</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Учитывая незначительное площадное распространение и слабую водообиль-ность неогенового водоносного горизонта, он не представляет практического интереса для целей водоснабжения города.</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 xml:space="preserve">Водоносный горизонт верхнепермских отложений приурочен к прослоям </w:t>
      </w:r>
      <w:r w:rsidRPr="00726E69">
        <w:rPr>
          <w:rFonts w:cs="Arial"/>
          <w:sz w:val="24"/>
        </w:rPr>
        <w:lastRenderedPageBreak/>
        <w:t>песчаников, конгломератов, реже известняков и мергелей заключенным в толще пород уфимского яруса. Мощность водосодержащих прослоев колеблется от 0.5 до 5-30 м, глубина залегания чаще всего составляет 20-40 м.</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По химическому составу воды гидрокарбонатные кальциевые, с минера-лизацией 0.3-0.5 г/л, с глубиной, величина минерализации увеличивается до 2-3.5 г/л.</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Водообильность пород незначительна, дебит одиночных скважин составляет обычно десятые и сотые доли л/сек, дебиты родников, входящих на крутом склоне долины р. Белой, колеблются от 0.1 до 1 л/сек.</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Вследствие слабой водообильности водоносный горизонт верхнепермских уфимских отложений не представляют практического интереса для целей водоснабжения.</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Подземные воды, заключенные в толще кунгурского и артинского ярусов нижнепермского возраста, характеризуются повышенной минерализацией  -  до 4-5 г/л и более  -  и непригодны для хозяйственно-питьевого водоснабжения.</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Таким образом, из всех рассмотренных водоносных горизонтов, лишь один аллювиальный водоносный горизонт может служить источником централизованного водоснабжения г. Ишимбая.</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Однако Ишимбайский лучевой водозабор не обеспечивает перспективную водопотребность города. В качестве дополнительного источника водоснабжения может рассматриваться Зирганское месторождение подземных вод, расположенное в долине р. Белой на о. Зирган, в 15 км южнее города.</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Запасы подземных вод этого месторождения оценены по категории А+Б+С1 в количестве 303 тыс. м3/сут., по 02 – 132 тыс. м3/сут, они утверждены ГКЗ СССР в 1975 году, Протокол №7472.</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В настоящее время на этом месторождении действует водозабор г. Салавата.</w:t>
      </w:r>
    </w:p>
    <w:p w:rsidR="00567352" w:rsidRPr="00726E69" w:rsidRDefault="00567352" w:rsidP="00567352">
      <w:pPr>
        <w:pStyle w:val="Standard"/>
        <w:shd w:val="clear" w:color="auto" w:fill="FFFFFF"/>
        <w:ind w:firstLine="567"/>
        <w:jc w:val="both"/>
        <w:rPr>
          <w:rFonts w:cs="Arial"/>
          <w:sz w:val="24"/>
        </w:rPr>
      </w:pPr>
      <w:r w:rsidRPr="00726E69">
        <w:rPr>
          <w:rFonts w:cs="Arial"/>
          <w:sz w:val="24"/>
        </w:rPr>
        <w:t>Подача воды для г. Ишимбая от этого месторождения в перспективе может достигнуть 40 тыс. м3/сут.</w:t>
      </w:r>
    </w:p>
    <w:p w:rsidR="00567352" w:rsidRPr="00726E69" w:rsidRDefault="00567352" w:rsidP="00567352">
      <w:pPr>
        <w:pStyle w:val="Standard"/>
        <w:ind w:firstLine="567"/>
        <w:jc w:val="both"/>
        <w:rPr>
          <w:rFonts w:cs="Arial"/>
          <w:sz w:val="24"/>
        </w:rPr>
      </w:pPr>
    </w:p>
    <w:p w:rsidR="00567352" w:rsidRPr="00112B97" w:rsidRDefault="00567352" w:rsidP="005C600C">
      <w:pPr>
        <w:autoSpaceDE w:val="0"/>
        <w:autoSpaceDN w:val="0"/>
        <w:adjustRightInd w:val="0"/>
        <w:ind w:firstLine="709"/>
        <w:jc w:val="both"/>
        <w:rPr>
          <w:rFonts w:cs="Arial"/>
          <w:sz w:val="24"/>
        </w:rPr>
      </w:pPr>
    </w:p>
    <w:p w:rsidR="00757781" w:rsidRPr="00C930D3" w:rsidRDefault="00757781" w:rsidP="00D45CFD">
      <w:pPr>
        <w:ind w:firstLine="720"/>
        <w:rPr>
          <w:rFonts w:cs="Arial"/>
          <w:sz w:val="24"/>
          <w:highlight w:val="yellow"/>
        </w:rPr>
      </w:pPr>
    </w:p>
    <w:p w:rsidR="00CD7879" w:rsidRPr="00B31BF5" w:rsidRDefault="00CD7879" w:rsidP="00BF0FD9">
      <w:pPr>
        <w:ind w:firstLine="720"/>
        <w:rPr>
          <w:rFonts w:cs="Arial"/>
          <w:b/>
          <w:color w:val="FF0000"/>
          <w:sz w:val="24"/>
        </w:rPr>
      </w:pPr>
    </w:p>
    <w:p w:rsidR="00D45CFD" w:rsidRPr="00726E69" w:rsidRDefault="00BF0FD9" w:rsidP="00DC2AF0">
      <w:pPr>
        <w:ind w:firstLine="720"/>
        <w:rPr>
          <w:rFonts w:cs="Arial"/>
          <w:b/>
          <w:sz w:val="24"/>
        </w:rPr>
      </w:pPr>
      <w:r w:rsidRPr="00726E69">
        <w:rPr>
          <w:rFonts w:cs="Arial"/>
          <w:b/>
          <w:sz w:val="24"/>
        </w:rPr>
        <w:t xml:space="preserve">2.3.   </w:t>
      </w:r>
      <w:r w:rsidR="00D45CFD" w:rsidRPr="00726E69">
        <w:rPr>
          <w:rFonts w:cs="Arial"/>
          <w:b/>
          <w:sz w:val="24"/>
        </w:rPr>
        <w:t>Гидрография.</w:t>
      </w:r>
    </w:p>
    <w:p w:rsidR="00DC2AF0" w:rsidRPr="00726E69" w:rsidRDefault="00DC2AF0" w:rsidP="00DC2AF0">
      <w:pPr>
        <w:ind w:firstLine="720"/>
        <w:rPr>
          <w:rFonts w:cs="Arial"/>
          <w:b/>
          <w:sz w:val="24"/>
        </w:rPr>
      </w:pPr>
    </w:p>
    <w:p w:rsidR="00732F71" w:rsidRDefault="00D01AC2" w:rsidP="00732F71">
      <w:pPr>
        <w:ind w:firstLine="709"/>
        <w:jc w:val="both"/>
        <w:rPr>
          <w:rFonts w:cs="Arial"/>
          <w:sz w:val="24"/>
        </w:rPr>
      </w:pPr>
      <w:r w:rsidRPr="00726E69">
        <w:rPr>
          <w:rFonts w:cs="Arial"/>
          <w:sz w:val="24"/>
        </w:rPr>
        <w:t>Самой крупной рекой Республики Башкортостан является Белая, которая протекает по границе в северо – западной части Ишимбайского административного района и только её незначительная часть в районе города Ишимбая  проходит по территории района. Река Белая в нижнем течении пригодная и используется для водного транспорта.</w:t>
      </w:r>
    </w:p>
    <w:p w:rsidR="00732F71" w:rsidRPr="00732F71" w:rsidRDefault="00732F71" w:rsidP="00732F71">
      <w:pPr>
        <w:ind w:firstLine="709"/>
        <w:jc w:val="both"/>
        <w:rPr>
          <w:rFonts w:cs="Arial"/>
          <w:sz w:val="24"/>
        </w:rPr>
      </w:pPr>
      <w:r>
        <w:rPr>
          <w:rFonts w:cs="Arial"/>
          <w:sz w:val="24"/>
        </w:rPr>
        <w:t>Самой большой рекой Петровского сельского совета является р. Зиган. Основные реки</w:t>
      </w:r>
      <w:r w:rsidRPr="00732F71">
        <w:rPr>
          <w:rFonts w:cs="Arial"/>
          <w:sz w:val="24"/>
        </w:rPr>
        <w:t xml:space="preserve">: </w:t>
      </w:r>
      <w:r w:rsidRPr="00732F71">
        <w:rPr>
          <w:rFonts w:cs="Arial"/>
          <w:spacing w:val="-1"/>
          <w:sz w:val="24"/>
        </w:rPr>
        <w:t xml:space="preserve">Шига, Бердышла, Шида, ручей Конява, Чугурный ключ. </w:t>
      </w:r>
      <w:r>
        <w:rPr>
          <w:rFonts w:cs="Arial"/>
          <w:spacing w:val="-1"/>
          <w:sz w:val="24"/>
        </w:rPr>
        <w:t>р</w:t>
      </w:r>
      <w:r w:rsidRPr="00732F71">
        <w:rPr>
          <w:rFonts w:cs="Arial"/>
          <w:spacing w:val="-1"/>
          <w:sz w:val="24"/>
        </w:rPr>
        <w:t>. Карасайка.</w:t>
      </w:r>
    </w:p>
    <w:p w:rsidR="00732F71" w:rsidRDefault="00732F71" w:rsidP="00732F71">
      <w:pPr>
        <w:ind w:firstLine="709"/>
        <w:jc w:val="both"/>
        <w:rPr>
          <w:rFonts w:cs="Arial"/>
          <w:sz w:val="24"/>
        </w:rPr>
      </w:pPr>
      <w:r>
        <w:rPr>
          <w:rFonts w:cs="Arial"/>
          <w:sz w:val="24"/>
        </w:rPr>
        <w:t xml:space="preserve">Через село Петровское протекает река Шига. Устье реки находится в 44 км по левому берегу реки Зиган. Речная система: Зиган-Белая-Кама-Волга. Длина реки составляет 11 км. Начинается  к востоку от деревни Бердынка. Впадает к северу от Ахметрахимово. Относится к Камскому бассейновому округу, водохозяйственный участок реки-Белая от города Стерлитамак до водомерного поста у села Охлебино. Речной бассейн реки- Кама. Уровень вод в реке зависит от атмосферных осадков и по отдельным годам отличается значительным непостоянством. </w:t>
      </w:r>
    </w:p>
    <w:p w:rsidR="00732F71" w:rsidRDefault="00732F71" w:rsidP="00732F71">
      <w:pPr>
        <w:shd w:val="clear" w:color="auto" w:fill="FFFFFF"/>
        <w:ind w:firstLine="709"/>
        <w:jc w:val="both"/>
        <w:rPr>
          <w:rFonts w:cs="Arial"/>
          <w:sz w:val="24"/>
        </w:rPr>
      </w:pPr>
      <w:r>
        <w:rPr>
          <w:rFonts w:cs="Arial"/>
          <w:sz w:val="24"/>
        </w:rPr>
        <w:t>Зимняя межень более устойчивая и более продолжительная с постепенным снижением уровней к концу марта  -  началу апреля.</w:t>
      </w:r>
    </w:p>
    <w:p w:rsidR="00732F71" w:rsidRDefault="00732F71" w:rsidP="00732F71">
      <w:pPr>
        <w:shd w:val="clear" w:color="auto" w:fill="FFFFFF"/>
        <w:ind w:firstLine="709"/>
        <w:jc w:val="both"/>
        <w:rPr>
          <w:rFonts w:cs="Arial"/>
          <w:sz w:val="24"/>
          <w:shd w:val="clear" w:color="auto" w:fill="FFFFFF"/>
        </w:rPr>
      </w:pPr>
      <w:r>
        <w:rPr>
          <w:rFonts w:cs="Arial"/>
          <w:sz w:val="24"/>
          <w:shd w:val="clear" w:color="auto" w:fill="FFFFFF"/>
        </w:rPr>
        <w:t>Основное питание реки снеговое. В период весеннего половодья проходит до 60% годового объема стока, в летний период  - 25% и в зимний  - 15%.</w:t>
      </w:r>
    </w:p>
    <w:p w:rsidR="00D01AC2" w:rsidRPr="00726E69" w:rsidRDefault="00D01AC2" w:rsidP="00D01AC2">
      <w:pPr>
        <w:pStyle w:val="Standard"/>
        <w:shd w:val="clear" w:color="auto" w:fill="FFFFFF"/>
        <w:ind w:firstLine="567"/>
        <w:jc w:val="both"/>
        <w:rPr>
          <w:rFonts w:cs="Arial"/>
          <w:sz w:val="24"/>
        </w:rPr>
      </w:pPr>
    </w:p>
    <w:p w:rsidR="00B31BF5" w:rsidRPr="00B31BF5" w:rsidRDefault="00B31BF5" w:rsidP="00B31BF5">
      <w:pPr>
        <w:pStyle w:val="Standard"/>
        <w:shd w:val="clear" w:color="auto" w:fill="FFFFFF"/>
        <w:ind w:firstLine="567"/>
        <w:jc w:val="both"/>
        <w:rPr>
          <w:rFonts w:cs="Arial"/>
          <w:color w:val="FF0000"/>
          <w:sz w:val="24"/>
        </w:rPr>
      </w:pPr>
    </w:p>
    <w:p w:rsidR="00B31BF5" w:rsidRPr="00B31BF5" w:rsidRDefault="00B31BF5" w:rsidP="00D01AC2">
      <w:pPr>
        <w:pStyle w:val="Standard"/>
        <w:shd w:val="clear" w:color="auto" w:fill="FFFFFF"/>
        <w:ind w:firstLine="567"/>
        <w:jc w:val="both"/>
        <w:rPr>
          <w:rFonts w:cs="Arial"/>
          <w:color w:val="FF0000"/>
          <w:sz w:val="24"/>
        </w:rPr>
      </w:pPr>
    </w:p>
    <w:p w:rsidR="00D01AC2" w:rsidRPr="00B31BF5" w:rsidRDefault="00D01AC2" w:rsidP="00D01AC2">
      <w:pPr>
        <w:pStyle w:val="Standard"/>
        <w:ind w:firstLine="567"/>
        <w:jc w:val="both"/>
        <w:rPr>
          <w:rFonts w:cs="Arial"/>
          <w:color w:val="FF0000"/>
          <w:sz w:val="24"/>
        </w:rPr>
      </w:pPr>
    </w:p>
    <w:tbl>
      <w:tblPr>
        <w:tblW w:w="9593" w:type="dxa"/>
        <w:tblInd w:w="106" w:type="dxa"/>
        <w:tblLayout w:type="fixed"/>
        <w:tblCellMar>
          <w:left w:w="10" w:type="dxa"/>
          <w:right w:w="10" w:type="dxa"/>
        </w:tblCellMar>
        <w:tblLook w:val="0000" w:firstRow="0" w:lastRow="0" w:firstColumn="0" w:lastColumn="0" w:noHBand="0" w:noVBand="0"/>
      </w:tblPr>
      <w:tblGrid>
        <w:gridCol w:w="463"/>
        <w:gridCol w:w="3137"/>
        <w:gridCol w:w="3700"/>
        <w:gridCol w:w="2293"/>
      </w:tblGrid>
      <w:tr w:rsidR="00D01AC2" w:rsidRPr="00AD137A" w:rsidTr="00B31BF5">
        <w:trPr>
          <w:trHeight w:val="680"/>
        </w:trPr>
        <w:tc>
          <w:tcPr>
            <w:tcW w:w="46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01AC2" w:rsidRPr="00AD137A" w:rsidRDefault="00D01AC2" w:rsidP="00E90B38">
            <w:pPr>
              <w:pStyle w:val="TableContents"/>
              <w:jc w:val="center"/>
            </w:pPr>
            <w:r w:rsidRPr="00AD137A">
              <w:t>№ пп</w:t>
            </w:r>
          </w:p>
        </w:tc>
        <w:tc>
          <w:tcPr>
            <w:tcW w:w="313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01AC2" w:rsidRPr="00AD137A" w:rsidRDefault="00D01AC2" w:rsidP="00E90B38">
            <w:pPr>
              <w:pStyle w:val="TableContents"/>
              <w:jc w:val="center"/>
            </w:pPr>
            <w:r w:rsidRPr="00AD137A">
              <w:t>Наименование рек</w:t>
            </w:r>
          </w:p>
        </w:tc>
        <w:tc>
          <w:tcPr>
            <w:tcW w:w="370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01AC2" w:rsidRPr="00AD137A" w:rsidRDefault="00D01AC2" w:rsidP="00E90B38">
            <w:pPr>
              <w:pStyle w:val="TableContents"/>
              <w:jc w:val="center"/>
            </w:pPr>
            <w:r w:rsidRPr="00AD137A">
              <w:t>Куда впадает</w:t>
            </w:r>
          </w:p>
        </w:tc>
        <w:tc>
          <w:tcPr>
            <w:tcW w:w="22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D01AC2" w:rsidRPr="00AD137A" w:rsidRDefault="00D01AC2" w:rsidP="00E90B38">
            <w:pPr>
              <w:pStyle w:val="TableContents"/>
              <w:jc w:val="center"/>
            </w:pPr>
            <w:r w:rsidRPr="00AD137A">
              <w:t>Протяженность реки в км</w:t>
            </w:r>
          </w:p>
        </w:tc>
      </w:tr>
      <w:tr w:rsidR="00732F71" w:rsidRPr="00AD137A" w:rsidTr="00B31BF5">
        <w:tc>
          <w:tcPr>
            <w:tcW w:w="463"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E90B38">
            <w:pPr>
              <w:pStyle w:val="TableContents"/>
              <w:jc w:val="center"/>
            </w:pPr>
            <w:r w:rsidRPr="00AD137A">
              <w:t>1</w:t>
            </w:r>
          </w:p>
        </w:tc>
        <w:tc>
          <w:tcPr>
            <w:tcW w:w="3137"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Большой Зиган</w:t>
            </w:r>
          </w:p>
        </w:tc>
        <w:tc>
          <w:tcPr>
            <w:tcW w:w="3700"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р.Белая</w:t>
            </w:r>
          </w:p>
        </w:tc>
        <w:tc>
          <w:tcPr>
            <w:tcW w:w="22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2F71" w:rsidRPr="00AD137A" w:rsidRDefault="00732F71" w:rsidP="00732F71">
            <w:pPr>
              <w:pStyle w:val="TableContents"/>
              <w:jc w:val="center"/>
            </w:pPr>
            <w:r w:rsidRPr="00AD137A">
              <w:t>98</w:t>
            </w:r>
          </w:p>
        </w:tc>
      </w:tr>
      <w:tr w:rsidR="00732F71" w:rsidRPr="00AD137A" w:rsidTr="00B31BF5">
        <w:tc>
          <w:tcPr>
            <w:tcW w:w="463" w:type="dxa"/>
            <w:tcBorders>
              <w:left w:val="single" w:sz="2" w:space="0" w:color="000000"/>
              <w:bottom w:val="single" w:sz="2" w:space="0" w:color="000000"/>
            </w:tcBorders>
            <w:tcMar>
              <w:top w:w="55" w:type="dxa"/>
              <w:left w:w="55" w:type="dxa"/>
              <w:bottom w:w="55" w:type="dxa"/>
              <w:right w:w="55" w:type="dxa"/>
            </w:tcMar>
          </w:tcPr>
          <w:p w:rsidR="00732F71" w:rsidRPr="00AD137A" w:rsidRDefault="00AD137A" w:rsidP="00E90B38">
            <w:pPr>
              <w:pStyle w:val="TableContents"/>
              <w:jc w:val="center"/>
            </w:pPr>
            <w:r>
              <w:t>2</w:t>
            </w:r>
          </w:p>
        </w:tc>
        <w:tc>
          <w:tcPr>
            <w:tcW w:w="3137"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Бердышла</w:t>
            </w:r>
          </w:p>
        </w:tc>
        <w:tc>
          <w:tcPr>
            <w:tcW w:w="3700"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р.Селеук</w:t>
            </w:r>
          </w:p>
        </w:tc>
        <w:tc>
          <w:tcPr>
            <w:tcW w:w="22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2F71" w:rsidRPr="00AD137A" w:rsidRDefault="00732F71" w:rsidP="00732F71">
            <w:pPr>
              <w:pStyle w:val="TableContents"/>
              <w:jc w:val="center"/>
            </w:pPr>
            <w:r w:rsidRPr="00AD137A">
              <w:t>11</w:t>
            </w:r>
          </w:p>
        </w:tc>
      </w:tr>
      <w:tr w:rsidR="00732F71" w:rsidRPr="00AD137A" w:rsidTr="00B31BF5">
        <w:tc>
          <w:tcPr>
            <w:tcW w:w="463" w:type="dxa"/>
            <w:tcBorders>
              <w:left w:val="single" w:sz="2" w:space="0" w:color="000000"/>
              <w:bottom w:val="single" w:sz="2" w:space="0" w:color="000000"/>
            </w:tcBorders>
            <w:tcMar>
              <w:top w:w="55" w:type="dxa"/>
              <w:left w:w="55" w:type="dxa"/>
              <w:bottom w:w="55" w:type="dxa"/>
              <w:right w:w="55" w:type="dxa"/>
            </w:tcMar>
          </w:tcPr>
          <w:p w:rsidR="00732F71" w:rsidRPr="00AD137A" w:rsidRDefault="00AD137A" w:rsidP="00E90B38">
            <w:pPr>
              <w:pStyle w:val="TableContents"/>
              <w:jc w:val="center"/>
            </w:pPr>
            <w:r>
              <w:t>3</w:t>
            </w:r>
          </w:p>
        </w:tc>
        <w:tc>
          <w:tcPr>
            <w:tcW w:w="3137"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Шида Васильевская</w:t>
            </w:r>
          </w:p>
        </w:tc>
        <w:tc>
          <w:tcPr>
            <w:tcW w:w="3700"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р.Зиган</w:t>
            </w:r>
          </w:p>
        </w:tc>
        <w:tc>
          <w:tcPr>
            <w:tcW w:w="22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2F71" w:rsidRPr="00AD137A" w:rsidRDefault="00732F71" w:rsidP="00732F71">
            <w:pPr>
              <w:pStyle w:val="TableContents"/>
              <w:jc w:val="center"/>
            </w:pPr>
            <w:r w:rsidRPr="00AD137A">
              <w:t>16</w:t>
            </w:r>
          </w:p>
        </w:tc>
      </w:tr>
      <w:tr w:rsidR="00732F71" w:rsidRPr="00AD137A" w:rsidTr="00B31BF5">
        <w:tc>
          <w:tcPr>
            <w:tcW w:w="463" w:type="dxa"/>
            <w:tcBorders>
              <w:left w:val="single" w:sz="2" w:space="0" w:color="000000"/>
              <w:bottom w:val="single" w:sz="2" w:space="0" w:color="000000"/>
            </w:tcBorders>
            <w:tcMar>
              <w:top w:w="55" w:type="dxa"/>
              <w:left w:w="55" w:type="dxa"/>
              <w:bottom w:w="55" w:type="dxa"/>
              <w:right w:w="55" w:type="dxa"/>
            </w:tcMar>
          </w:tcPr>
          <w:p w:rsidR="00732F71" w:rsidRPr="00AD137A" w:rsidRDefault="00AD137A" w:rsidP="00E90B38">
            <w:pPr>
              <w:pStyle w:val="TableContents"/>
              <w:jc w:val="center"/>
            </w:pPr>
            <w:r>
              <w:t>4</w:t>
            </w:r>
          </w:p>
        </w:tc>
        <w:tc>
          <w:tcPr>
            <w:tcW w:w="3137" w:type="dxa"/>
            <w:tcBorders>
              <w:left w:val="single" w:sz="2" w:space="0" w:color="000000"/>
              <w:bottom w:val="single" w:sz="2" w:space="0" w:color="000000"/>
            </w:tcBorders>
            <w:tcMar>
              <w:top w:w="55" w:type="dxa"/>
              <w:left w:w="55" w:type="dxa"/>
              <w:bottom w:w="55" w:type="dxa"/>
              <w:right w:w="55" w:type="dxa"/>
            </w:tcMar>
          </w:tcPr>
          <w:p w:rsidR="00732F71" w:rsidRPr="00AD137A" w:rsidRDefault="00AD137A" w:rsidP="00732F71">
            <w:pPr>
              <w:pStyle w:val="TableContents"/>
              <w:jc w:val="both"/>
            </w:pPr>
            <w:r>
              <w:t>Шиг</w:t>
            </w:r>
            <w:r w:rsidR="00732F71" w:rsidRPr="00AD137A">
              <w:t>а Петровская</w:t>
            </w:r>
          </w:p>
        </w:tc>
        <w:tc>
          <w:tcPr>
            <w:tcW w:w="3700" w:type="dxa"/>
            <w:tcBorders>
              <w:left w:val="single" w:sz="2" w:space="0" w:color="000000"/>
              <w:bottom w:val="single" w:sz="2" w:space="0" w:color="000000"/>
            </w:tcBorders>
            <w:tcMar>
              <w:top w:w="55" w:type="dxa"/>
              <w:left w:w="55" w:type="dxa"/>
              <w:bottom w:w="55" w:type="dxa"/>
              <w:right w:w="55" w:type="dxa"/>
            </w:tcMar>
          </w:tcPr>
          <w:p w:rsidR="00732F71" w:rsidRPr="00AD137A" w:rsidRDefault="00732F71" w:rsidP="00732F71">
            <w:pPr>
              <w:pStyle w:val="TableContents"/>
              <w:jc w:val="both"/>
            </w:pPr>
            <w:r w:rsidRPr="00AD137A">
              <w:t>р.Зиган</w:t>
            </w:r>
          </w:p>
        </w:tc>
        <w:tc>
          <w:tcPr>
            <w:tcW w:w="22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32F71" w:rsidRPr="00AD137A" w:rsidRDefault="00732F71" w:rsidP="00732F71">
            <w:pPr>
              <w:pStyle w:val="TableContents"/>
              <w:jc w:val="center"/>
            </w:pPr>
            <w:r w:rsidRPr="00AD137A">
              <w:t>11</w:t>
            </w:r>
          </w:p>
        </w:tc>
      </w:tr>
      <w:tr w:rsidR="00D01AC2" w:rsidRPr="00AD137A" w:rsidTr="00B31BF5">
        <w:tc>
          <w:tcPr>
            <w:tcW w:w="463" w:type="dxa"/>
            <w:tcBorders>
              <w:left w:val="single" w:sz="2" w:space="0" w:color="000000"/>
              <w:bottom w:val="single" w:sz="2" w:space="0" w:color="000000"/>
            </w:tcBorders>
            <w:tcMar>
              <w:top w:w="55" w:type="dxa"/>
              <w:left w:w="55" w:type="dxa"/>
              <w:bottom w:w="55" w:type="dxa"/>
              <w:right w:w="55" w:type="dxa"/>
            </w:tcMar>
          </w:tcPr>
          <w:p w:rsidR="00D01AC2" w:rsidRPr="00AD137A" w:rsidRDefault="00AD137A" w:rsidP="00E90B38">
            <w:pPr>
              <w:pStyle w:val="TableContents"/>
              <w:jc w:val="center"/>
            </w:pPr>
            <w:r>
              <w:t>5</w:t>
            </w:r>
          </w:p>
        </w:tc>
        <w:tc>
          <w:tcPr>
            <w:tcW w:w="3137" w:type="dxa"/>
            <w:tcBorders>
              <w:left w:val="single" w:sz="2" w:space="0" w:color="000000"/>
              <w:bottom w:val="single" w:sz="2" w:space="0" w:color="000000"/>
            </w:tcBorders>
            <w:tcMar>
              <w:top w:w="55" w:type="dxa"/>
              <w:left w:w="55" w:type="dxa"/>
              <w:bottom w:w="55" w:type="dxa"/>
              <w:right w:w="55" w:type="dxa"/>
            </w:tcMar>
          </w:tcPr>
          <w:p w:rsidR="00D01AC2" w:rsidRPr="00AD137A" w:rsidRDefault="00732F71" w:rsidP="00E90B38">
            <w:pPr>
              <w:pStyle w:val="TableContents"/>
              <w:jc w:val="both"/>
            </w:pPr>
            <w:r w:rsidRPr="00AD137A">
              <w:t>Карасайка</w:t>
            </w:r>
          </w:p>
        </w:tc>
        <w:tc>
          <w:tcPr>
            <w:tcW w:w="3700" w:type="dxa"/>
            <w:tcBorders>
              <w:left w:val="single" w:sz="2" w:space="0" w:color="000000"/>
              <w:bottom w:val="single" w:sz="2" w:space="0" w:color="000000"/>
            </w:tcBorders>
            <w:tcMar>
              <w:top w:w="55" w:type="dxa"/>
              <w:left w:w="55" w:type="dxa"/>
              <w:bottom w:w="55" w:type="dxa"/>
              <w:right w:w="55" w:type="dxa"/>
            </w:tcMar>
          </w:tcPr>
          <w:p w:rsidR="00D01AC2" w:rsidRPr="00AD137A" w:rsidRDefault="00AD137A" w:rsidP="00E90B38">
            <w:pPr>
              <w:pStyle w:val="TableContents"/>
              <w:jc w:val="both"/>
            </w:pPr>
            <w:r w:rsidRPr="00AD137A">
              <w:t>р.Зиган</w:t>
            </w:r>
          </w:p>
        </w:tc>
        <w:tc>
          <w:tcPr>
            <w:tcW w:w="22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D01AC2" w:rsidRPr="00AD137A" w:rsidRDefault="00AD137A" w:rsidP="00E90B38">
            <w:pPr>
              <w:pStyle w:val="TableContents"/>
              <w:jc w:val="center"/>
            </w:pPr>
            <w:r>
              <w:t>7,4</w:t>
            </w:r>
          </w:p>
        </w:tc>
      </w:tr>
    </w:tbl>
    <w:p w:rsidR="00D01AC2" w:rsidRPr="00B31BF5" w:rsidRDefault="00D01AC2" w:rsidP="00D01AC2">
      <w:pPr>
        <w:pStyle w:val="Standard"/>
        <w:shd w:val="clear" w:color="auto" w:fill="FFFFFF"/>
        <w:ind w:firstLine="567"/>
        <w:jc w:val="both"/>
        <w:rPr>
          <w:rFonts w:cs="Arial"/>
          <w:color w:val="FF0000"/>
          <w:sz w:val="24"/>
        </w:rPr>
      </w:pPr>
    </w:p>
    <w:p w:rsidR="00D01AC2" w:rsidRPr="00726E69" w:rsidRDefault="00D01AC2" w:rsidP="00D01AC2">
      <w:pPr>
        <w:pStyle w:val="Standard"/>
        <w:shd w:val="clear" w:color="auto" w:fill="FFFFFF"/>
        <w:ind w:firstLine="567"/>
        <w:jc w:val="both"/>
        <w:rPr>
          <w:rFonts w:cs="Arial"/>
          <w:sz w:val="24"/>
        </w:rPr>
      </w:pPr>
      <w:r w:rsidRPr="00726E69">
        <w:rPr>
          <w:rFonts w:cs="Arial"/>
          <w:sz w:val="24"/>
        </w:rPr>
        <w:t>Характеристика реки Белой приводится по наблюдениям водпоста, расположенного в г. Ишимбай (в 400 м ниже деревянного моста) и замыкающего площадь водосбора 1680 км2.</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Река Белая относится к восточно-европейскому типу рек, для которых характерно высокое весеннее половодье, низкая летняя и зимняя межень и повышенный сток осенью.</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В отдельные годы летняя межень прерывается дождевыми паводками.</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Весеннее половодье начинается в начале апреля. Наивысшие уровни наступают в конце апреля, иногда в начале мая и удерживаются от нескольких дней до 2-3 суток.</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Максимальные годовые расчетные уровни воды р. Белой в створе водности г. Ишимбая составляют: обеспеченностью 1%  - 129.99 мБс, 10%  - 138.45 мБс.</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Во время половодья затапливаются пойменные территории; выход воды на пойму при уровне 137.9 мБс. Летняя межень устанавливается в конце июня. В большинстве случаев она нарушается кратковременными дождевыми паводками, с подъемом уровней до 2.5 м над меженным.</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Зимняя межень более устойчивая и более продолжительная с постепенным снижением уровней к концу марта  -  началу апреля.</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Основное питание реки снеговое. В период весеннего половодья проходит до 60% годового объема стока, в летний период  - 25% и в зимний  - 15%.</w:t>
      </w:r>
    </w:p>
    <w:p w:rsidR="00D01AC2" w:rsidRPr="00726E69" w:rsidRDefault="00D01AC2" w:rsidP="00D01AC2">
      <w:pPr>
        <w:pStyle w:val="Standard"/>
        <w:shd w:val="clear" w:color="auto" w:fill="FFFFFF"/>
        <w:ind w:firstLine="567"/>
        <w:jc w:val="both"/>
        <w:rPr>
          <w:rFonts w:cs="Arial"/>
          <w:sz w:val="24"/>
        </w:rPr>
      </w:pPr>
    </w:p>
    <w:p w:rsidR="00D01AC2" w:rsidRPr="00726E69" w:rsidRDefault="00D01AC2" w:rsidP="00D01AC2">
      <w:pPr>
        <w:pStyle w:val="Standard"/>
        <w:shd w:val="clear" w:color="auto" w:fill="FFFFFF"/>
        <w:ind w:firstLine="567"/>
        <w:jc w:val="both"/>
        <w:rPr>
          <w:rFonts w:cs="Arial"/>
          <w:sz w:val="24"/>
        </w:rPr>
      </w:pPr>
      <w:r w:rsidRPr="00726E69">
        <w:rPr>
          <w:rFonts w:cs="Arial"/>
          <w:sz w:val="24"/>
        </w:rPr>
        <w:t>Ниже в таблице приводятся основные стоковые характеристики р. Белой в створе  - г. Ишимбая.</w:t>
      </w:r>
    </w:p>
    <w:p w:rsidR="00D01AC2" w:rsidRPr="00726E69" w:rsidRDefault="00D01AC2" w:rsidP="00D01AC2">
      <w:pPr>
        <w:pStyle w:val="Standard"/>
        <w:shd w:val="clear" w:color="auto" w:fill="FFFFFF"/>
        <w:ind w:firstLine="567"/>
        <w:jc w:val="both"/>
        <w:rPr>
          <w:rFonts w:cs="Arial"/>
          <w:sz w:val="24"/>
        </w:rPr>
      </w:pPr>
      <w:r w:rsidRPr="00726E69">
        <w:rPr>
          <w:rFonts w:cs="Arial"/>
          <w:sz w:val="24"/>
        </w:rPr>
        <w:t>Среднегодовой расход получен по аналогии со стоком р. Белой у г. Стерлитамака, минимальные среднемесячные расходы воды приводятся с учетом регулирования стока Нугушским водохранилищем.</w:t>
      </w:r>
    </w:p>
    <w:p w:rsidR="00D01AC2" w:rsidRPr="00726E69" w:rsidRDefault="00D01AC2" w:rsidP="00D01AC2">
      <w:pPr>
        <w:pStyle w:val="Standard"/>
        <w:shd w:val="clear" w:color="auto" w:fill="FFFFFF"/>
        <w:ind w:firstLine="567"/>
        <w:jc w:val="both"/>
        <w:rPr>
          <w:rFonts w:cs="Arial"/>
          <w:sz w:val="24"/>
        </w:rPr>
      </w:pPr>
    </w:p>
    <w:tbl>
      <w:tblPr>
        <w:tblW w:w="9570" w:type="dxa"/>
        <w:tblInd w:w="106" w:type="dxa"/>
        <w:tblLayout w:type="fixed"/>
        <w:tblCellMar>
          <w:left w:w="10" w:type="dxa"/>
          <w:right w:w="10" w:type="dxa"/>
        </w:tblCellMar>
        <w:tblLook w:val="0000" w:firstRow="0" w:lastRow="0" w:firstColumn="0" w:lastColumn="0" w:noHBand="0" w:noVBand="0"/>
      </w:tblPr>
      <w:tblGrid>
        <w:gridCol w:w="1394"/>
        <w:gridCol w:w="1516"/>
        <w:gridCol w:w="1469"/>
        <w:gridCol w:w="1275"/>
        <w:gridCol w:w="1290"/>
        <w:gridCol w:w="1290"/>
        <w:gridCol w:w="1336"/>
      </w:tblGrid>
      <w:tr w:rsidR="00D01AC2" w:rsidRPr="00726E69" w:rsidTr="00E90B38">
        <w:tc>
          <w:tcPr>
            <w:tcW w:w="139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Площадь</w:t>
            </w:r>
          </w:p>
          <w:p w:rsidR="00D01AC2" w:rsidRPr="00726E69" w:rsidRDefault="00D01AC2" w:rsidP="00E90B38">
            <w:pPr>
              <w:pStyle w:val="Standard"/>
              <w:jc w:val="center"/>
              <w:rPr>
                <w:rFonts w:cs="Arial"/>
                <w:sz w:val="22"/>
                <w:szCs w:val="22"/>
              </w:rPr>
            </w:pPr>
            <w:r w:rsidRPr="00726E69">
              <w:rPr>
                <w:rFonts w:cs="Arial"/>
                <w:sz w:val="22"/>
                <w:szCs w:val="22"/>
              </w:rPr>
              <w:t>водосбора, м2</w:t>
            </w:r>
          </w:p>
        </w:tc>
        <w:tc>
          <w:tcPr>
            <w:tcW w:w="298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Среднегодовые расходы,</w:t>
            </w:r>
          </w:p>
          <w:p w:rsidR="00D01AC2" w:rsidRPr="00726E69" w:rsidRDefault="00D01AC2" w:rsidP="00E90B38">
            <w:pPr>
              <w:pStyle w:val="Standard"/>
              <w:jc w:val="center"/>
              <w:rPr>
                <w:rFonts w:cs="Arial"/>
                <w:sz w:val="22"/>
                <w:szCs w:val="22"/>
              </w:rPr>
            </w:pPr>
            <w:r w:rsidRPr="00726E69">
              <w:rPr>
                <w:rFonts w:cs="Arial"/>
                <w:sz w:val="22"/>
                <w:szCs w:val="22"/>
              </w:rPr>
              <w:t>м3/сек</w:t>
            </w:r>
          </w:p>
        </w:tc>
        <w:tc>
          <w:tcPr>
            <w:tcW w:w="51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Минимальные среднемесячные расходы,</w:t>
            </w:r>
          </w:p>
          <w:p w:rsidR="00D01AC2" w:rsidRPr="00726E69" w:rsidRDefault="00D01AC2" w:rsidP="00E90B38">
            <w:pPr>
              <w:pStyle w:val="Standard"/>
              <w:jc w:val="center"/>
              <w:rPr>
                <w:rFonts w:cs="Arial"/>
                <w:sz w:val="22"/>
                <w:szCs w:val="22"/>
              </w:rPr>
            </w:pPr>
            <w:r w:rsidRPr="00726E69">
              <w:rPr>
                <w:rFonts w:cs="Arial"/>
                <w:sz w:val="22"/>
                <w:szCs w:val="22"/>
              </w:rPr>
              <w:t>м3/сек.</w:t>
            </w:r>
          </w:p>
        </w:tc>
      </w:tr>
      <w:tr w:rsidR="00D01AC2" w:rsidRPr="00726E69" w:rsidTr="00E90B38">
        <w:tc>
          <w:tcPr>
            <w:tcW w:w="139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rPr>
                <w:rFonts w:cs="Tahoma"/>
                <w:sz w:val="21"/>
              </w:rPr>
            </w:pPr>
          </w:p>
        </w:tc>
        <w:tc>
          <w:tcPr>
            <w:tcW w:w="151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Средне-</w:t>
            </w:r>
          </w:p>
          <w:p w:rsidR="00D01AC2" w:rsidRPr="00726E69" w:rsidRDefault="00D01AC2" w:rsidP="00E90B38">
            <w:pPr>
              <w:pStyle w:val="Standard"/>
              <w:jc w:val="center"/>
              <w:rPr>
                <w:rFonts w:cs="Arial"/>
                <w:sz w:val="22"/>
                <w:szCs w:val="22"/>
              </w:rPr>
            </w:pPr>
            <w:r w:rsidRPr="00726E69">
              <w:rPr>
                <w:rFonts w:cs="Arial"/>
                <w:sz w:val="22"/>
                <w:szCs w:val="22"/>
              </w:rPr>
              <w:t>многолетний</w:t>
            </w:r>
          </w:p>
        </w:tc>
        <w:tc>
          <w:tcPr>
            <w:tcW w:w="146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обесп.95%</w:t>
            </w:r>
          </w:p>
        </w:tc>
        <w:tc>
          <w:tcPr>
            <w:tcW w:w="256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Летние</w:t>
            </w:r>
          </w:p>
        </w:tc>
        <w:tc>
          <w:tcPr>
            <w:tcW w:w="26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Зимние</w:t>
            </w:r>
          </w:p>
        </w:tc>
      </w:tr>
      <w:tr w:rsidR="00D01AC2" w:rsidRPr="00726E69" w:rsidTr="00E90B38">
        <w:tc>
          <w:tcPr>
            <w:tcW w:w="139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rPr>
                <w:rFonts w:cs="Tahoma"/>
                <w:sz w:val="21"/>
              </w:rPr>
            </w:pPr>
          </w:p>
        </w:tc>
        <w:tc>
          <w:tcPr>
            <w:tcW w:w="151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rPr>
                <w:rFonts w:cs="Tahoma"/>
                <w:sz w:val="21"/>
              </w:rPr>
            </w:pPr>
          </w:p>
        </w:tc>
        <w:tc>
          <w:tcPr>
            <w:tcW w:w="146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rPr>
                <w:rFonts w:cs="Tahoma"/>
                <w:sz w:val="21"/>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средн. мес.</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обесп.95%</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средн. мес.</w:t>
            </w:r>
          </w:p>
        </w:tc>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обесп.95%</w:t>
            </w:r>
          </w:p>
        </w:tc>
      </w:tr>
      <w:tr w:rsidR="00D01AC2" w:rsidRPr="00726E69" w:rsidTr="00E90B38">
        <w:trPr>
          <w:trHeight w:val="340"/>
        </w:trPr>
        <w:tc>
          <w:tcPr>
            <w:tcW w:w="1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1</w:t>
            </w:r>
          </w:p>
        </w:tc>
        <w:tc>
          <w:tcPr>
            <w:tcW w:w="15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2</w:t>
            </w:r>
          </w:p>
        </w:tc>
        <w:tc>
          <w:tcPr>
            <w:tcW w:w="14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3</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4</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5</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6</w:t>
            </w:r>
          </w:p>
        </w:tc>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7</w:t>
            </w:r>
          </w:p>
        </w:tc>
      </w:tr>
      <w:tr w:rsidR="00D01AC2" w:rsidRPr="00726E69" w:rsidTr="00E90B38">
        <w:trPr>
          <w:trHeight w:val="340"/>
        </w:trPr>
        <w:tc>
          <w:tcPr>
            <w:tcW w:w="1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16800</w:t>
            </w:r>
          </w:p>
        </w:tc>
        <w:tc>
          <w:tcPr>
            <w:tcW w:w="15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104.2</w:t>
            </w:r>
          </w:p>
        </w:tc>
        <w:tc>
          <w:tcPr>
            <w:tcW w:w="14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48.7</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26.7</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24.0</w:t>
            </w:r>
          </w:p>
        </w:tc>
        <w:tc>
          <w:tcPr>
            <w:tcW w:w="12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21.8</w:t>
            </w:r>
          </w:p>
        </w:tc>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1AC2" w:rsidRPr="00726E69" w:rsidRDefault="00D01AC2" w:rsidP="00E90B38">
            <w:pPr>
              <w:pStyle w:val="Standard"/>
              <w:snapToGrid w:val="0"/>
              <w:jc w:val="center"/>
              <w:rPr>
                <w:rFonts w:cs="Arial"/>
                <w:sz w:val="22"/>
                <w:szCs w:val="22"/>
              </w:rPr>
            </w:pPr>
            <w:r w:rsidRPr="00726E69">
              <w:rPr>
                <w:rFonts w:cs="Arial"/>
                <w:sz w:val="22"/>
                <w:szCs w:val="22"/>
              </w:rPr>
              <w:t>21.8</w:t>
            </w:r>
          </w:p>
        </w:tc>
      </w:tr>
    </w:tbl>
    <w:p w:rsidR="00D01AC2" w:rsidRPr="00726E69" w:rsidRDefault="00D01AC2" w:rsidP="00D01AC2">
      <w:pPr>
        <w:pStyle w:val="Standard"/>
        <w:shd w:val="clear" w:color="auto" w:fill="FFFFFF"/>
        <w:ind w:firstLine="567"/>
        <w:jc w:val="both"/>
        <w:rPr>
          <w:rFonts w:cs="Arial"/>
          <w:sz w:val="24"/>
        </w:rPr>
      </w:pPr>
    </w:p>
    <w:p w:rsidR="00D01AC2" w:rsidRPr="00726E69" w:rsidRDefault="00D01AC2" w:rsidP="00D01AC2">
      <w:pPr>
        <w:pStyle w:val="Standard"/>
        <w:ind w:firstLine="567"/>
        <w:jc w:val="both"/>
        <w:rPr>
          <w:rFonts w:cs="Arial"/>
          <w:sz w:val="24"/>
        </w:rPr>
      </w:pPr>
    </w:p>
    <w:p w:rsidR="0019770D" w:rsidRPr="00726E69" w:rsidRDefault="0019770D" w:rsidP="003F7EC4">
      <w:pPr>
        <w:suppressAutoHyphens w:val="0"/>
        <w:autoSpaceDE w:val="0"/>
        <w:autoSpaceDN w:val="0"/>
        <w:adjustRightInd w:val="0"/>
        <w:ind w:firstLine="709"/>
        <w:contextualSpacing/>
        <w:rPr>
          <w:rFonts w:cs="Arial"/>
          <w:highlight w:val="yellow"/>
        </w:rPr>
      </w:pPr>
    </w:p>
    <w:p w:rsidR="00D45CFD" w:rsidRPr="00726E69" w:rsidRDefault="00D45CFD" w:rsidP="00D45CFD">
      <w:pPr>
        <w:ind w:firstLine="720"/>
        <w:rPr>
          <w:rFonts w:cs="Arial"/>
          <w:sz w:val="24"/>
          <w:highlight w:val="yellow"/>
        </w:rPr>
      </w:pPr>
    </w:p>
    <w:p w:rsidR="00D45CFD" w:rsidRPr="00726E69" w:rsidRDefault="00D45CFD" w:rsidP="00986C35">
      <w:pPr>
        <w:shd w:val="clear" w:color="auto" w:fill="FFFFFF"/>
        <w:ind w:firstLine="709"/>
        <w:rPr>
          <w:rFonts w:cs="Arial"/>
          <w:b/>
          <w:sz w:val="24"/>
        </w:rPr>
      </w:pPr>
      <w:r w:rsidRPr="00726E69">
        <w:rPr>
          <w:rFonts w:cs="Arial"/>
          <w:b/>
          <w:sz w:val="24"/>
        </w:rPr>
        <w:lastRenderedPageBreak/>
        <w:t>2.4. Растительный и животный мир.</w:t>
      </w:r>
    </w:p>
    <w:p w:rsidR="00BF0FD9" w:rsidRPr="00726E69" w:rsidRDefault="00BF0FD9" w:rsidP="00986C35">
      <w:pPr>
        <w:shd w:val="clear" w:color="auto" w:fill="FFFFFF"/>
        <w:ind w:firstLine="709"/>
        <w:rPr>
          <w:rFonts w:cs="Arial"/>
          <w:sz w:val="24"/>
          <w:highlight w:val="yellow"/>
        </w:rPr>
      </w:pPr>
    </w:p>
    <w:p w:rsidR="000335D3" w:rsidRPr="00726E69" w:rsidRDefault="000335D3" w:rsidP="000335D3">
      <w:pPr>
        <w:autoSpaceDE w:val="0"/>
        <w:autoSpaceDN w:val="0"/>
        <w:adjustRightInd w:val="0"/>
        <w:ind w:firstLine="567"/>
        <w:jc w:val="both"/>
        <w:rPr>
          <w:rFonts w:cs="Arial"/>
          <w:sz w:val="24"/>
        </w:rPr>
      </w:pPr>
      <w:r w:rsidRPr="00726E69">
        <w:rPr>
          <w:rFonts w:cs="Arial"/>
          <w:sz w:val="24"/>
        </w:rPr>
        <w:t>В прошлом леса занимали значительную территорию. В настоящее время площадь лесов составляет 13162 га (8,8% территории); из них хвойных 6,8%, твердолиственных – 26,8%, мягколиственных 66,4%. Леса представлены отдельными колками, приуроченными к наиболее повышенным участкам водоразделов или, наоборот, к лощинам и западинам, имеются они также на поймах. Преобладают леса дубовые – злаковые, разнотравно-злаковые и снытьевые, которые в основном являются средневозрастными III и IV бонитетов с полнотой древостоя 0,6-0,7. К дубу часто примешиваются липа, береза, клен, вяз, ильм. Кроме того, встречаются леса липовые, березовые, осиновые, а на поймах – ольховые и осокоревые. В лесах также развит кустарниковый ярус, состоящий из лещины, бересклета бородавчатого, малины, шиповника, рябины, черемухи, жимолости, калины. Из культурных насаждений распространенными являются сосна, клен ясенолистый, акация желтая, рябина. Кустарниковая растительность на поймах рек представлена зарослями ивы, черемухи и бузины, а на склонах балок и оврагов – зарослями чилиги, бобовника и степной вишни.</w:t>
      </w:r>
    </w:p>
    <w:p w:rsidR="00272798" w:rsidRPr="00726E69" w:rsidRDefault="00567352" w:rsidP="000335D3">
      <w:pPr>
        <w:autoSpaceDE w:val="0"/>
        <w:autoSpaceDN w:val="0"/>
        <w:adjustRightInd w:val="0"/>
        <w:ind w:firstLine="567"/>
        <w:jc w:val="both"/>
        <w:rPr>
          <w:rFonts w:cs="Arial"/>
          <w:sz w:val="24"/>
        </w:rPr>
      </w:pPr>
      <w:r w:rsidRPr="00726E69">
        <w:rPr>
          <w:rFonts w:cs="Arial"/>
          <w:sz w:val="24"/>
        </w:rPr>
        <w:t xml:space="preserve">Животный мир разнообразен. </w:t>
      </w:r>
      <w:r w:rsidR="000335D3" w:rsidRPr="00726E69">
        <w:rPr>
          <w:rFonts w:cs="Arial"/>
          <w:sz w:val="24"/>
        </w:rPr>
        <w:t>В их число входят млекопитающие: волк, лисица, корсак, лось, кабан, белка обыкновенная, заяц-беляк и заяц-русак, ондатра, выдра, крот обыкновенный, ёж, землеройка и др. Из земноводных распространены лягушка остромордая и жаба зеленая, из пресмыкающихся – веретеница, ящерица прыткая, ящерица живородящая, уж, гадюка. Наиболее распространенными видами птиц являются чирок-трескунок, тетерев, глухарь, рябчик, серая куропатка, кукушка, серая неясыть, сплюшка, дятел, трясогузка, пеночка, дрозд, поползень, домашний и полевой воробьи, зяблик, снегирь, щегол, скворец, иволга, серая ворона, грач, ворон, галка, сорока, чибис, бекас, вальдшнеп, большая поганка, стриж, ласточка, чайка; встречаются коршун черный, канюк, ястреб. В водоемах обитают карп, карась, пескарь, налим, щука, лещ, красноперка, линь, окунь, ерш; встречаются берш и стерлядь.</w:t>
      </w:r>
    </w:p>
    <w:p w:rsidR="00CD7879" w:rsidRPr="00726E69" w:rsidRDefault="00CD7879" w:rsidP="00D45CFD">
      <w:pPr>
        <w:shd w:val="clear" w:color="auto" w:fill="FFFFFF"/>
        <w:ind w:firstLine="720"/>
        <w:jc w:val="both"/>
        <w:rPr>
          <w:rFonts w:cs="Arial"/>
          <w:b/>
          <w:sz w:val="24"/>
        </w:rPr>
      </w:pPr>
    </w:p>
    <w:p w:rsidR="00D45CFD" w:rsidRPr="00726E69" w:rsidRDefault="00D45CFD" w:rsidP="00D45CFD">
      <w:pPr>
        <w:shd w:val="clear" w:color="auto" w:fill="FFFFFF"/>
        <w:ind w:firstLine="720"/>
        <w:jc w:val="both"/>
        <w:rPr>
          <w:rFonts w:cs="Arial"/>
          <w:b/>
          <w:sz w:val="24"/>
        </w:rPr>
      </w:pPr>
      <w:r w:rsidRPr="00726E69">
        <w:rPr>
          <w:rFonts w:cs="Arial"/>
          <w:b/>
          <w:sz w:val="24"/>
        </w:rPr>
        <w:t>2.5</w:t>
      </w:r>
      <w:r w:rsidR="005C600C" w:rsidRPr="00726E69">
        <w:rPr>
          <w:rFonts w:cs="Arial"/>
          <w:b/>
          <w:sz w:val="24"/>
        </w:rPr>
        <w:t>. Почвы.</w:t>
      </w:r>
    </w:p>
    <w:p w:rsidR="00747EA9" w:rsidRPr="00726E69" w:rsidRDefault="00747EA9" w:rsidP="00D45CFD">
      <w:pPr>
        <w:shd w:val="clear" w:color="auto" w:fill="FFFFFF"/>
        <w:ind w:firstLine="720"/>
        <w:jc w:val="both"/>
        <w:rPr>
          <w:rFonts w:cs="Arial"/>
          <w:b/>
          <w:sz w:val="24"/>
          <w:highlight w:val="yellow"/>
        </w:rPr>
      </w:pPr>
    </w:p>
    <w:p w:rsidR="00567352" w:rsidRPr="00726E69" w:rsidRDefault="00567352" w:rsidP="00567352">
      <w:pPr>
        <w:pStyle w:val="Standard"/>
        <w:ind w:firstLine="567"/>
        <w:jc w:val="both"/>
        <w:rPr>
          <w:rFonts w:cs="Arial"/>
          <w:sz w:val="24"/>
        </w:rPr>
      </w:pPr>
      <w:r w:rsidRPr="00726E69">
        <w:rPr>
          <w:rFonts w:cs="Arial"/>
          <w:sz w:val="24"/>
        </w:rPr>
        <w:t>Восточная часть территории района относится к западным передовым хребтам Башкирского (Южного) Урала с абсолютной высотой до 845 м, увлажненным климатом, покрытым широколиственными и березово-осиновыми лесами. Западная часть района находится на Прибельской увалисто-волнистой равнине с незначительно засушливым климатом и лесостепным ландшафтом. Почвы серые, темно-серые лесные и выщелоченные черноземы. Полезные ископаемые представлены месторождениями нефти, каменной соли, известняка, гипса, песка, доломита, бутового камня, песчано-гравийной смеси.</w:t>
      </w:r>
    </w:p>
    <w:p w:rsidR="008E5E3D" w:rsidRPr="00726E69" w:rsidRDefault="008E5E3D" w:rsidP="00BF0FD9">
      <w:pPr>
        <w:ind w:firstLine="720"/>
        <w:contextualSpacing/>
        <w:rPr>
          <w:rFonts w:cs="Arial"/>
          <w:sz w:val="24"/>
          <w:highlight w:val="yellow"/>
        </w:rPr>
      </w:pPr>
    </w:p>
    <w:p w:rsidR="008E5E3D" w:rsidRPr="00726E69" w:rsidRDefault="008E5E3D" w:rsidP="00BF0FD9">
      <w:pPr>
        <w:ind w:firstLine="720"/>
        <w:contextualSpacing/>
        <w:rPr>
          <w:rFonts w:cs="Arial"/>
          <w:sz w:val="24"/>
          <w:highlight w:val="yellow"/>
        </w:rPr>
      </w:pPr>
    </w:p>
    <w:p w:rsidR="008E5E3D" w:rsidRPr="00726E69" w:rsidRDefault="008E5E3D" w:rsidP="00BF0FD9">
      <w:pPr>
        <w:ind w:firstLine="720"/>
        <w:contextualSpacing/>
        <w:rPr>
          <w:rFonts w:cs="Arial"/>
          <w:sz w:val="24"/>
          <w:highlight w:val="yellow"/>
        </w:rPr>
      </w:pPr>
    </w:p>
    <w:p w:rsidR="00CD7879" w:rsidRPr="00726E69" w:rsidRDefault="00CD7879" w:rsidP="00BF0FD9">
      <w:pPr>
        <w:ind w:firstLine="720"/>
        <w:contextualSpacing/>
        <w:rPr>
          <w:rFonts w:cs="Arial"/>
          <w:sz w:val="24"/>
          <w:highlight w:val="yellow"/>
        </w:rPr>
      </w:pPr>
    </w:p>
    <w:p w:rsidR="00CD7879" w:rsidRPr="00726E69" w:rsidRDefault="00CD7879" w:rsidP="00BF0FD9">
      <w:pPr>
        <w:ind w:firstLine="720"/>
        <w:contextualSpacing/>
        <w:rPr>
          <w:rFonts w:cs="Arial"/>
          <w:sz w:val="24"/>
          <w:highlight w:val="yellow"/>
        </w:rPr>
      </w:pPr>
    </w:p>
    <w:p w:rsidR="008E5E3D" w:rsidRDefault="008E5E3D"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726E69" w:rsidRDefault="00726E69" w:rsidP="00D01AC2">
      <w:pPr>
        <w:contextualSpacing/>
        <w:rPr>
          <w:rFonts w:cs="Arial"/>
          <w:sz w:val="24"/>
          <w:highlight w:val="yellow"/>
        </w:rPr>
      </w:pPr>
    </w:p>
    <w:p w:rsidR="00D51E4B" w:rsidRPr="00726E69" w:rsidRDefault="00D51E4B" w:rsidP="00BF0FD9">
      <w:pPr>
        <w:tabs>
          <w:tab w:val="left" w:pos="360"/>
        </w:tabs>
        <w:ind w:firstLine="720"/>
        <w:contextualSpacing/>
        <w:rPr>
          <w:rFonts w:cs="Arial"/>
          <w:b/>
          <w:sz w:val="24"/>
        </w:rPr>
      </w:pPr>
    </w:p>
    <w:p w:rsidR="00941E01" w:rsidRPr="00726E69" w:rsidRDefault="00941E01" w:rsidP="00BF0FD9">
      <w:pPr>
        <w:tabs>
          <w:tab w:val="left" w:pos="360"/>
        </w:tabs>
        <w:ind w:firstLine="720"/>
        <w:contextualSpacing/>
        <w:rPr>
          <w:rFonts w:cs="Arial"/>
          <w:b/>
          <w:sz w:val="24"/>
        </w:rPr>
      </w:pPr>
    </w:p>
    <w:p w:rsidR="00D45CFD" w:rsidRPr="00726E69" w:rsidRDefault="00D45CFD" w:rsidP="00BF0FD9">
      <w:pPr>
        <w:tabs>
          <w:tab w:val="left" w:pos="360"/>
        </w:tabs>
        <w:ind w:firstLine="720"/>
        <w:contextualSpacing/>
        <w:rPr>
          <w:rFonts w:cs="Arial"/>
          <w:b/>
          <w:sz w:val="24"/>
        </w:rPr>
      </w:pPr>
      <w:r w:rsidRPr="00726E69">
        <w:rPr>
          <w:rFonts w:cs="Arial"/>
          <w:b/>
          <w:sz w:val="24"/>
        </w:rPr>
        <w:t xml:space="preserve">Глава </w:t>
      </w:r>
      <w:r w:rsidRPr="00726E69">
        <w:rPr>
          <w:rFonts w:cs="Arial"/>
          <w:b/>
          <w:sz w:val="24"/>
          <w:lang w:val="en-US"/>
        </w:rPr>
        <w:t>III</w:t>
      </w:r>
      <w:r w:rsidRPr="00726E69">
        <w:rPr>
          <w:rFonts w:cs="Arial"/>
          <w:b/>
          <w:sz w:val="24"/>
        </w:rPr>
        <w:t>. Проектное решение. Архитектурно-планировочная и объемно-пространственная организация территории.</w:t>
      </w:r>
    </w:p>
    <w:p w:rsidR="00D45CFD" w:rsidRPr="00726E69" w:rsidRDefault="00D45CFD" w:rsidP="00BF0FD9">
      <w:pPr>
        <w:tabs>
          <w:tab w:val="left" w:pos="360"/>
        </w:tabs>
        <w:ind w:firstLine="720"/>
        <w:contextualSpacing/>
        <w:rPr>
          <w:rFonts w:cs="Arial"/>
          <w:b/>
          <w:sz w:val="24"/>
          <w:highlight w:val="yellow"/>
        </w:rPr>
      </w:pPr>
    </w:p>
    <w:p w:rsidR="00995002" w:rsidRPr="00726E69" w:rsidRDefault="00995002" w:rsidP="00995002">
      <w:pPr>
        <w:ind w:firstLine="720"/>
        <w:contextualSpacing/>
        <w:rPr>
          <w:rFonts w:cs="Arial"/>
          <w:sz w:val="24"/>
        </w:rPr>
      </w:pPr>
      <w:r w:rsidRPr="00726E69">
        <w:rPr>
          <w:rFonts w:cs="Arial"/>
          <w:sz w:val="24"/>
        </w:rPr>
        <w:t xml:space="preserve">Развитие населенных пунктов сельского поселения </w:t>
      </w:r>
      <w:r w:rsidR="00D06E8B" w:rsidRPr="00726E69">
        <w:rPr>
          <w:rFonts w:cs="Arial"/>
          <w:sz w:val="24"/>
        </w:rPr>
        <w:t>Петров</w:t>
      </w:r>
      <w:r w:rsidRPr="00726E69">
        <w:rPr>
          <w:rFonts w:cs="Arial"/>
          <w:sz w:val="24"/>
        </w:rPr>
        <w:t xml:space="preserve">ский сельсовет планируется в соответствии со сложившимися планировочными структурами. Преимущественные направления развития выбраны с целью наиболее интенсивного использования свободных территорий. Генеральным планом предлагается дальнейшее упорядочение застройки с развитием общественных центров, благоустройством, инженерным обеспечением. </w:t>
      </w:r>
    </w:p>
    <w:p w:rsidR="00995002" w:rsidRPr="00941E01" w:rsidRDefault="00995002" w:rsidP="00995002">
      <w:pPr>
        <w:tabs>
          <w:tab w:val="left" w:pos="360"/>
        </w:tabs>
        <w:ind w:firstLine="720"/>
        <w:contextualSpacing/>
        <w:rPr>
          <w:rFonts w:cs="Arial"/>
          <w:color w:val="FF0000"/>
          <w:sz w:val="24"/>
          <w:highlight w:val="magenta"/>
          <w:shd w:val="clear" w:color="auto" w:fill="FFFF00"/>
        </w:rPr>
      </w:pPr>
    </w:p>
    <w:p w:rsidR="00995002" w:rsidRPr="00726E69" w:rsidRDefault="00995002" w:rsidP="00995002">
      <w:pPr>
        <w:ind w:firstLine="709"/>
        <w:rPr>
          <w:rFonts w:cs="Arial"/>
          <w:b/>
          <w:sz w:val="24"/>
        </w:rPr>
      </w:pPr>
      <w:r w:rsidRPr="00726E69">
        <w:rPr>
          <w:rFonts w:cs="Arial"/>
          <w:b/>
          <w:sz w:val="24"/>
        </w:rPr>
        <w:t xml:space="preserve">3.1. Численность населения. </w:t>
      </w:r>
    </w:p>
    <w:p w:rsidR="00995002" w:rsidRPr="00726E69" w:rsidRDefault="00995002" w:rsidP="00995002">
      <w:pPr>
        <w:widowControl/>
        <w:suppressAutoHyphens w:val="0"/>
        <w:ind w:firstLine="709"/>
        <w:rPr>
          <w:rFonts w:eastAsia="Times New Roman" w:cs="Arial"/>
          <w:kern w:val="0"/>
          <w:sz w:val="24"/>
          <w:shd w:val="clear" w:color="auto" w:fill="FFFFFF"/>
        </w:rPr>
      </w:pPr>
    </w:p>
    <w:p w:rsidR="00995002" w:rsidRPr="00726E69" w:rsidRDefault="00995002" w:rsidP="00995002">
      <w:pPr>
        <w:widowControl/>
        <w:suppressAutoHyphens w:val="0"/>
        <w:ind w:firstLine="709"/>
        <w:rPr>
          <w:rFonts w:ascii="Times New Roman" w:eastAsia="Times New Roman" w:hAnsi="Times New Roman"/>
          <w:kern w:val="0"/>
          <w:sz w:val="24"/>
        </w:rPr>
      </w:pPr>
      <w:r w:rsidRPr="00726E69">
        <w:rPr>
          <w:rFonts w:eastAsia="Times New Roman" w:cs="Arial"/>
          <w:kern w:val="0"/>
          <w:sz w:val="24"/>
          <w:shd w:val="clear" w:color="auto" w:fill="FFFFFF"/>
        </w:rPr>
        <w:t>Численность населен</w:t>
      </w:r>
      <w:r w:rsidR="00941E01" w:rsidRPr="00726E69">
        <w:rPr>
          <w:rFonts w:eastAsia="Times New Roman" w:cs="Arial"/>
          <w:kern w:val="0"/>
          <w:sz w:val="24"/>
          <w:shd w:val="clear" w:color="auto" w:fill="FFFFFF"/>
        </w:rPr>
        <w:t xml:space="preserve">ия существующая составляет </w:t>
      </w:r>
      <w:r w:rsidR="00726E69" w:rsidRPr="00726E69">
        <w:rPr>
          <w:rFonts w:eastAsia="Times New Roman" w:cs="Arial"/>
          <w:kern w:val="0"/>
          <w:sz w:val="24"/>
          <w:shd w:val="clear" w:color="auto" w:fill="FFFFFF"/>
        </w:rPr>
        <w:t>5,62</w:t>
      </w:r>
      <w:r w:rsidRPr="00726E69">
        <w:rPr>
          <w:rFonts w:eastAsia="Times New Roman" w:cs="Arial"/>
          <w:kern w:val="0"/>
          <w:sz w:val="24"/>
          <w:shd w:val="clear" w:color="auto" w:fill="FFFFFF"/>
        </w:rPr>
        <w:t xml:space="preserve"> тыс. чел. </w:t>
      </w:r>
    </w:p>
    <w:p w:rsidR="00995002" w:rsidRPr="00726E69" w:rsidRDefault="00821BF6" w:rsidP="00995002">
      <w:pPr>
        <w:widowControl/>
        <w:suppressAutoHyphens w:val="0"/>
        <w:ind w:firstLine="709"/>
        <w:rPr>
          <w:rFonts w:ascii="Times New Roman" w:eastAsia="Times New Roman" w:hAnsi="Times New Roman"/>
          <w:kern w:val="0"/>
          <w:sz w:val="24"/>
        </w:rPr>
      </w:pPr>
      <w:r w:rsidRPr="00726E69">
        <w:rPr>
          <w:rFonts w:eastAsia="Times New Roman" w:cs="Arial"/>
          <w:kern w:val="0"/>
          <w:sz w:val="24"/>
          <w:shd w:val="clear" w:color="auto" w:fill="FFFFFF"/>
        </w:rPr>
        <w:t xml:space="preserve">Динамика численности населения за последние 4 года по сельском поселении </w:t>
      </w:r>
      <w:r w:rsidR="00D06E8B" w:rsidRPr="00726E69">
        <w:rPr>
          <w:rFonts w:eastAsia="Times New Roman" w:cs="Arial"/>
          <w:kern w:val="0"/>
          <w:sz w:val="24"/>
          <w:shd w:val="clear" w:color="auto" w:fill="FFFFFF"/>
        </w:rPr>
        <w:t>Петров</w:t>
      </w:r>
      <w:r w:rsidRPr="00726E69">
        <w:rPr>
          <w:rFonts w:eastAsia="Times New Roman" w:cs="Arial"/>
          <w:kern w:val="0"/>
          <w:sz w:val="24"/>
          <w:shd w:val="clear" w:color="auto" w:fill="FFFFFF"/>
        </w:rPr>
        <w:t>ский сельсовет по естественному приросту</w:t>
      </w:r>
      <w:r w:rsidR="00941E01" w:rsidRPr="00726E69">
        <w:rPr>
          <w:rFonts w:eastAsia="Times New Roman" w:cs="Arial"/>
          <w:kern w:val="0"/>
          <w:sz w:val="24"/>
          <w:shd w:val="clear" w:color="auto" w:fill="FFFFFF"/>
        </w:rPr>
        <w:t xml:space="preserve"> отрицательная</w:t>
      </w:r>
      <w:r w:rsidRPr="00726E69">
        <w:rPr>
          <w:rFonts w:eastAsia="Times New Roman" w:cs="Arial"/>
          <w:kern w:val="0"/>
          <w:sz w:val="24"/>
          <w:shd w:val="clear" w:color="auto" w:fill="FFFFFF"/>
        </w:rPr>
        <w:t>, по механическому приросту</w:t>
      </w:r>
      <w:r w:rsidR="00941E01" w:rsidRPr="00726E69">
        <w:rPr>
          <w:rFonts w:eastAsia="Times New Roman" w:cs="Arial"/>
          <w:kern w:val="0"/>
          <w:sz w:val="24"/>
          <w:shd w:val="clear" w:color="auto" w:fill="FFFFFF"/>
        </w:rPr>
        <w:t xml:space="preserve"> отрицательная</w:t>
      </w:r>
      <w:r w:rsidRPr="00726E69">
        <w:rPr>
          <w:rFonts w:eastAsia="Times New Roman" w:cs="Arial"/>
          <w:kern w:val="0"/>
          <w:sz w:val="24"/>
          <w:shd w:val="clear" w:color="auto" w:fill="FFFFFF"/>
        </w:rPr>
        <w:t>.</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shd w:val="clear" w:color="auto" w:fill="FFFFFF"/>
        </w:rPr>
        <w:t xml:space="preserve">В дальнейшем прогнозируется стабилизация миграционных процессов и увеличение естественного прироста. Прогноз численности населения на расчётный срок исходит из благоприятной демографической ситуации в связи с принятием социальных программ по повышению рождаемости. </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shd w:val="clear" w:color="auto" w:fill="FFFFFF"/>
        </w:rPr>
        <w:t xml:space="preserve">Проектом принят благоприятный прогноз развития сельского поселения. </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Прогнозная численность населения определяется по формуле</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Нрасчет=НфакХ(1+(Р</w:t>
      </w:r>
      <w:r w:rsidRPr="00EF05C2">
        <w:rPr>
          <w:rFonts w:eastAsia="Times New Roman" w:cs="Arial"/>
          <w:kern w:val="0"/>
          <w:sz w:val="24"/>
          <w:u w:val="single"/>
        </w:rPr>
        <w:t>+</w:t>
      </w:r>
      <w:r w:rsidRPr="00EF05C2">
        <w:rPr>
          <w:rFonts w:eastAsia="Times New Roman" w:cs="Arial"/>
          <w:kern w:val="0"/>
          <w:sz w:val="24"/>
        </w:rPr>
        <w:t>m)/1000)</w:t>
      </w:r>
      <w:r w:rsidRPr="00EF05C2">
        <w:rPr>
          <w:rFonts w:eastAsia="Times New Roman" w:cs="Arial"/>
          <w:kern w:val="0"/>
          <w:sz w:val="24"/>
          <w:vertAlign w:val="superscript"/>
        </w:rPr>
        <w:t>т</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Р – коэффициент естественного прироста</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m - коэффициент механического прироста</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т – </w:t>
      </w:r>
      <w:r w:rsidR="00821BF6" w:rsidRPr="00EF05C2">
        <w:rPr>
          <w:rFonts w:eastAsia="Times New Roman" w:cs="Arial"/>
          <w:kern w:val="0"/>
          <w:sz w:val="24"/>
        </w:rPr>
        <w:t>расчетный</w:t>
      </w:r>
      <w:r w:rsidRPr="00EF05C2">
        <w:rPr>
          <w:rFonts w:eastAsia="Times New Roman" w:cs="Arial"/>
          <w:kern w:val="0"/>
          <w:sz w:val="24"/>
        </w:rPr>
        <w:t xml:space="preserve"> период</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Численность постоянного населения </w:t>
      </w:r>
      <w:r w:rsidR="008F297F" w:rsidRPr="00EF05C2">
        <w:rPr>
          <w:rFonts w:eastAsia="Times New Roman" w:cs="Arial"/>
          <w:kern w:val="0"/>
          <w:sz w:val="24"/>
        </w:rPr>
        <w:t xml:space="preserve">СП </w:t>
      </w:r>
      <w:r w:rsidR="00D06E8B" w:rsidRPr="00EF05C2">
        <w:rPr>
          <w:rFonts w:eastAsia="Times New Roman" w:cs="Arial"/>
          <w:kern w:val="0"/>
          <w:sz w:val="24"/>
        </w:rPr>
        <w:t>Петров</w:t>
      </w:r>
      <w:r w:rsidR="008F297F" w:rsidRPr="00EF05C2">
        <w:rPr>
          <w:rFonts w:eastAsia="Times New Roman" w:cs="Arial"/>
          <w:kern w:val="0"/>
          <w:sz w:val="24"/>
        </w:rPr>
        <w:t>ский</w:t>
      </w:r>
      <w:r w:rsidRPr="00EF05C2">
        <w:rPr>
          <w:rFonts w:eastAsia="Times New Roman" w:cs="Arial"/>
          <w:kern w:val="0"/>
          <w:sz w:val="24"/>
        </w:rPr>
        <w:t xml:space="preserve"> сельсовет</w:t>
      </w:r>
    </w:p>
    <w:p w:rsidR="00995002" w:rsidRPr="00EF05C2" w:rsidRDefault="00EF05C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По состоянию на начало 2016</w:t>
      </w:r>
      <w:r w:rsidR="00995002" w:rsidRPr="00EF05C2">
        <w:rPr>
          <w:rFonts w:eastAsia="Times New Roman" w:cs="Arial"/>
          <w:kern w:val="0"/>
          <w:sz w:val="24"/>
        </w:rPr>
        <w:t xml:space="preserve"> года составила </w:t>
      </w:r>
      <w:r w:rsidRPr="00EF05C2">
        <w:rPr>
          <w:rFonts w:eastAsia="Times New Roman" w:cs="Arial"/>
          <w:kern w:val="0"/>
          <w:sz w:val="24"/>
        </w:rPr>
        <w:t>5615</w:t>
      </w:r>
      <w:r w:rsidR="00995002" w:rsidRPr="00EF05C2">
        <w:rPr>
          <w:rFonts w:eastAsia="Times New Roman" w:cs="Arial"/>
          <w:kern w:val="0"/>
          <w:sz w:val="24"/>
        </w:rPr>
        <w:t xml:space="preserve"> чел.</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По данным федеральной службы статистики естественный и механический прирост положительный. </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р+m=</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Н 1оч.= </w:t>
      </w:r>
      <w:r w:rsidR="00EF05C2" w:rsidRPr="00EF05C2">
        <w:rPr>
          <w:rFonts w:eastAsia="Times New Roman" w:cs="Arial"/>
          <w:kern w:val="0"/>
          <w:sz w:val="24"/>
        </w:rPr>
        <w:t>5615</w:t>
      </w:r>
      <w:r w:rsidRPr="00EF05C2">
        <w:rPr>
          <w:rFonts w:eastAsia="Times New Roman" w:cs="Arial"/>
          <w:kern w:val="0"/>
          <w:sz w:val="24"/>
        </w:rPr>
        <w:t>Х(1+</w:t>
      </w:r>
      <w:r w:rsidR="00941E01" w:rsidRPr="00EF05C2">
        <w:rPr>
          <w:rFonts w:eastAsia="Times New Roman" w:cs="Arial"/>
          <w:kern w:val="0"/>
          <w:sz w:val="24"/>
        </w:rPr>
        <w:t>1</w:t>
      </w:r>
      <w:r w:rsidRPr="00EF05C2">
        <w:rPr>
          <w:rFonts w:eastAsia="Times New Roman" w:cs="Arial"/>
          <w:kern w:val="0"/>
          <w:sz w:val="24"/>
        </w:rPr>
        <w:t>/1000)</w:t>
      </w:r>
      <w:r w:rsidR="00941E01" w:rsidRPr="00EF05C2">
        <w:rPr>
          <w:rFonts w:eastAsia="Times New Roman" w:cs="Arial"/>
          <w:kern w:val="0"/>
          <w:sz w:val="24"/>
          <w:vertAlign w:val="superscript"/>
        </w:rPr>
        <w:t>10</w:t>
      </w:r>
      <w:r w:rsidRPr="00EF05C2">
        <w:rPr>
          <w:rFonts w:eastAsia="Times New Roman" w:cs="Arial"/>
          <w:kern w:val="0"/>
          <w:sz w:val="24"/>
        </w:rPr>
        <w:t>=</w:t>
      </w:r>
      <w:r w:rsidR="00EF05C2" w:rsidRPr="00EF05C2">
        <w:rPr>
          <w:rFonts w:eastAsia="Times New Roman" w:cs="Arial"/>
          <w:kern w:val="0"/>
          <w:sz w:val="24"/>
        </w:rPr>
        <w:t>5671</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Н р.с.= </w:t>
      </w:r>
      <w:r w:rsidR="00EF05C2" w:rsidRPr="00EF05C2">
        <w:rPr>
          <w:rFonts w:eastAsia="Times New Roman" w:cs="Arial"/>
          <w:kern w:val="0"/>
          <w:sz w:val="24"/>
        </w:rPr>
        <w:t>5615</w:t>
      </w:r>
      <w:r w:rsidRPr="00EF05C2">
        <w:rPr>
          <w:rFonts w:eastAsia="Times New Roman" w:cs="Arial"/>
          <w:kern w:val="0"/>
          <w:sz w:val="24"/>
        </w:rPr>
        <w:t>Х(1+</w:t>
      </w:r>
      <w:r w:rsidR="00941E01" w:rsidRPr="00EF05C2">
        <w:rPr>
          <w:rFonts w:eastAsia="Times New Roman" w:cs="Arial"/>
          <w:kern w:val="0"/>
          <w:sz w:val="24"/>
        </w:rPr>
        <w:t>1</w:t>
      </w:r>
      <w:r w:rsidR="00821BF6" w:rsidRPr="00EF05C2">
        <w:rPr>
          <w:rFonts w:eastAsia="Times New Roman" w:cs="Arial"/>
          <w:kern w:val="0"/>
          <w:sz w:val="24"/>
        </w:rPr>
        <w:t>/</w:t>
      </w:r>
      <w:r w:rsidRPr="00EF05C2">
        <w:rPr>
          <w:rFonts w:eastAsia="Times New Roman" w:cs="Arial"/>
          <w:kern w:val="0"/>
          <w:sz w:val="24"/>
        </w:rPr>
        <w:t>1000)</w:t>
      </w:r>
      <w:r w:rsidRPr="00EF05C2">
        <w:rPr>
          <w:rFonts w:eastAsia="Times New Roman" w:cs="Arial"/>
          <w:kern w:val="0"/>
          <w:sz w:val="24"/>
          <w:vertAlign w:val="superscript"/>
        </w:rPr>
        <w:t>20</w:t>
      </w:r>
      <w:r w:rsidRPr="00EF05C2">
        <w:rPr>
          <w:rFonts w:eastAsia="Times New Roman" w:cs="Arial"/>
          <w:kern w:val="0"/>
          <w:sz w:val="24"/>
        </w:rPr>
        <w:t>=</w:t>
      </w:r>
      <w:r w:rsidR="00EF05C2" w:rsidRPr="00EF05C2">
        <w:rPr>
          <w:rFonts w:eastAsia="Times New Roman" w:cs="Arial"/>
          <w:kern w:val="0"/>
          <w:sz w:val="24"/>
        </w:rPr>
        <w:t>5728</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shd w:val="clear" w:color="auto" w:fill="FFFFFF"/>
        </w:rPr>
        <w:t>Общая прогнозная численность населения на расчётный срок составит к 2033г. -</w:t>
      </w:r>
      <w:r w:rsidR="00EF05C2" w:rsidRPr="00EF05C2">
        <w:rPr>
          <w:rFonts w:eastAsia="Times New Roman" w:cs="Arial"/>
          <w:kern w:val="0"/>
          <w:sz w:val="24"/>
          <w:shd w:val="clear" w:color="auto" w:fill="FFFFFF"/>
        </w:rPr>
        <w:t>5728</w:t>
      </w:r>
      <w:r w:rsidRPr="00EF05C2">
        <w:rPr>
          <w:rFonts w:eastAsia="Times New Roman" w:cs="Arial"/>
          <w:kern w:val="0"/>
          <w:sz w:val="24"/>
          <w:shd w:val="clear" w:color="auto" w:fill="FFFFFF"/>
        </w:rPr>
        <w:t xml:space="preserve"> тыс.чел. , на первую очередь - 2023г. – </w:t>
      </w:r>
      <w:r w:rsidR="00941E01" w:rsidRPr="00EF05C2">
        <w:rPr>
          <w:rFonts w:eastAsia="Times New Roman" w:cs="Arial"/>
          <w:kern w:val="0"/>
          <w:sz w:val="24"/>
          <w:shd w:val="clear" w:color="auto" w:fill="FFFFFF"/>
        </w:rPr>
        <w:t>5</w:t>
      </w:r>
      <w:r w:rsidR="00EF05C2" w:rsidRPr="00EF05C2">
        <w:rPr>
          <w:rFonts w:eastAsia="Times New Roman" w:cs="Arial"/>
          <w:kern w:val="0"/>
          <w:sz w:val="24"/>
          <w:shd w:val="clear" w:color="auto" w:fill="FFFFFF"/>
        </w:rPr>
        <w:t>671</w:t>
      </w:r>
      <w:r w:rsidRPr="00EF05C2">
        <w:rPr>
          <w:rFonts w:eastAsia="Times New Roman" w:cs="Arial"/>
          <w:kern w:val="0"/>
          <w:sz w:val="24"/>
          <w:shd w:val="clear" w:color="auto" w:fill="FFFFFF"/>
        </w:rPr>
        <w:t xml:space="preserve"> тыс.чел.</w:t>
      </w:r>
    </w:p>
    <w:p w:rsidR="00995002" w:rsidRPr="00995002" w:rsidRDefault="00995002" w:rsidP="00995002">
      <w:pPr>
        <w:widowControl/>
        <w:suppressAutoHyphens w:val="0"/>
        <w:ind w:firstLine="709"/>
        <w:rPr>
          <w:rFonts w:ascii="Times New Roman" w:eastAsia="Times New Roman" w:hAnsi="Times New Roman"/>
          <w:kern w:val="0"/>
          <w:sz w:val="24"/>
          <w:highlight w:val="magenta"/>
        </w:rPr>
      </w:pPr>
    </w:p>
    <w:p w:rsidR="00995002" w:rsidRPr="00995002" w:rsidRDefault="00995002" w:rsidP="00995002">
      <w:pPr>
        <w:widowControl/>
        <w:suppressAutoHyphens w:val="0"/>
        <w:ind w:firstLine="709"/>
        <w:rPr>
          <w:rFonts w:eastAsia="Times New Roman" w:cs="Arial"/>
          <w:b/>
          <w:bCs/>
          <w:kern w:val="0"/>
          <w:sz w:val="24"/>
          <w:highlight w:val="magenta"/>
        </w:rPr>
      </w:pPr>
    </w:p>
    <w:p w:rsidR="00995002" w:rsidRPr="00AD137A" w:rsidRDefault="00995002" w:rsidP="00995002">
      <w:pPr>
        <w:widowControl/>
        <w:suppressAutoHyphens w:val="0"/>
        <w:ind w:firstLine="709"/>
        <w:rPr>
          <w:rFonts w:ascii="Times New Roman" w:eastAsia="Times New Roman" w:hAnsi="Times New Roman"/>
          <w:kern w:val="0"/>
          <w:sz w:val="24"/>
        </w:rPr>
      </w:pPr>
      <w:r w:rsidRPr="00AD137A">
        <w:rPr>
          <w:rFonts w:eastAsia="Times New Roman" w:cs="Arial"/>
          <w:b/>
          <w:bCs/>
          <w:kern w:val="0"/>
          <w:sz w:val="24"/>
        </w:rPr>
        <w:t>3.2.Объемы строительства.</w:t>
      </w:r>
    </w:p>
    <w:p w:rsidR="00995002" w:rsidRPr="00AD137A" w:rsidRDefault="00995002" w:rsidP="00995002">
      <w:pPr>
        <w:widowControl/>
        <w:suppressAutoHyphens w:val="0"/>
        <w:ind w:firstLine="709"/>
        <w:rPr>
          <w:rFonts w:eastAsia="Times New Roman" w:cs="Arial"/>
          <w:b/>
          <w:bCs/>
          <w:kern w:val="0"/>
          <w:sz w:val="24"/>
        </w:rPr>
      </w:pPr>
      <w:r w:rsidRPr="00AD137A">
        <w:rPr>
          <w:rFonts w:eastAsia="Times New Roman" w:cs="Arial"/>
          <w:b/>
          <w:bCs/>
          <w:kern w:val="0"/>
          <w:sz w:val="24"/>
        </w:rPr>
        <w:t>3.2.1 Жилищное строительство</w:t>
      </w:r>
    </w:p>
    <w:p w:rsidR="00995002" w:rsidRPr="00941E01" w:rsidRDefault="00995002" w:rsidP="00995002">
      <w:pPr>
        <w:widowControl/>
        <w:suppressAutoHyphens w:val="0"/>
        <w:ind w:firstLine="709"/>
        <w:rPr>
          <w:rFonts w:ascii="Times New Roman" w:eastAsia="Times New Roman" w:hAnsi="Times New Roman"/>
          <w:color w:val="FF0000"/>
          <w:kern w:val="0"/>
          <w:sz w:val="24"/>
        </w:rPr>
      </w:pP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Объёмы жилищного строительства рассчитаны по укрупнённым показателям.</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Основным принципом расчёта объёмов нового жилищного строительства является доведение жилищной обеспеченности </w:t>
      </w:r>
      <w:r w:rsidR="00941E01" w:rsidRPr="00EF05C2">
        <w:rPr>
          <w:rFonts w:eastAsia="Times New Roman" w:cs="Arial"/>
          <w:kern w:val="0"/>
          <w:sz w:val="24"/>
        </w:rPr>
        <w:t>на 1 очередь строительства до 28,0 кв. м/чел., и до 35</w:t>
      </w:r>
      <w:r w:rsidRPr="00EF05C2">
        <w:rPr>
          <w:rFonts w:eastAsia="Times New Roman" w:cs="Arial"/>
          <w:kern w:val="0"/>
          <w:sz w:val="24"/>
        </w:rPr>
        <w:t>,0 кв. м/чел. на расчётный срок.</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Структура жилищного строительства по типу застройки определилась из расселения на расчётный срок 100,0 % населения в индивидуальных жилых домах усадебного типа с участками 0,15 га.</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lastRenderedPageBreak/>
        <w:t>Основные объёмы нового жилищного строительства предлагается разместить на свободных территориях. Территории резерва для жилищного строительства за пределами расчётного срока предусмотрены в продолжении проектируемой застройки.</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Индивидуальный существующий жилой фонд с участками модернизируется за счет владельцев, объемы модернизации в общий объем жилищного строительства на расчетный срок не включены.</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 xml:space="preserve">Принимая жилищную обеспеченность на конец 1 очереди – </w:t>
      </w:r>
      <w:r w:rsidR="00941E01" w:rsidRPr="00EF05C2">
        <w:rPr>
          <w:rFonts w:eastAsia="Times New Roman" w:cs="Arial"/>
          <w:kern w:val="0"/>
          <w:sz w:val="24"/>
        </w:rPr>
        <w:t>28</w:t>
      </w:r>
      <w:r w:rsidRPr="00EF05C2">
        <w:rPr>
          <w:rFonts w:eastAsia="Times New Roman" w:cs="Arial"/>
          <w:kern w:val="0"/>
          <w:sz w:val="24"/>
        </w:rPr>
        <w:t xml:space="preserve"> м2/чел, определяем объемы жилого фонда на 1 очередь:</w:t>
      </w:r>
    </w:p>
    <w:p w:rsidR="00995002" w:rsidRPr="00EF05C2" w:rsidRDefault="00941E01"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28</w:t>
      </w:r>
      <w:r w:rsidR="00995002" w:rsidRPr="00EF05C2">
        <w:rPr>
          <w:rFonts w:eastAsia="Times New Roman" w:cs="Arial"/>
          <w:kern w:val="0"/>
          <w:sz w:val="24"/>
        </w:rPr>
        <w:t xml:space="preserve"> м2/чел х </w:t>
      </w:r>
      <w:r w:rsidR="00EF05C2" w:rsidRPr="00EF05C2">
        <w:rPr>
          <w:rFonts w:eastAsia="Times New Roman" w:cs="Arial"/>
          <w:kern w:val="0"/>
          <w:sz w:val="24"/>
        </w:rPr>
        <w:t>5671</w:t>
      </w:r>
      <w:r w:rsidR="00995002" w:rsidRPr="00EF05C2">
        <w:rPr>
          <w:rFonts w:eastAsia="Times New Roman" w:cs="Arial"/>
          <w:kern w:val="0"/>
          <w:sz w:val="24"/>
        </w:rPr>
        <w:t xml:space="preserve">чел. = </w:t>
      </w:r>
      <w:r w:rsidR="00EF05C2" w:rsidRPr="00EF05C2">
        <w:rPr>
          <w:rFonts w:eastAsia="Times New Roman" w:cs="Arial"/>
          <w:kern w:val="0"/>
          <w:sz w:val="24"/>
        </w:rPr>
        <w:t>15788</w:t>
      </w:r>
      <w:r w:rsidR="00995002" w:rsidRPr="00EF05C2">
        <w:rPr>
          <w:rFonts w:eastAsia="Times New Roman" w:cs="Arial"/>
          <w:kern w:val="0"/>
          <w:sz w:val="24"/>
        </w:rPr>
        <w:t>м2</w:t>
      </w:r>
    </w:p>
    <w:p w:rsidR="00995002" w:rsidRPr="00EF05C2" w:rsidRDefault="00995002" w:rsidP="00995002">
      <w:pPr>
        <w:widowControl/>
        <w:suppressAutoHyphens w:val="0"/>
        <w:ind w:firstLine="709"/>
        <w:rPr>
          <w:rFonts w:ascii="Times New Roman" w:eastAsia="Times New Roman" w:hAnsi="Times New Roman"/>
          <w:kern w:val="0"/>
          <w:sz w:val="24"/>
        </w:rPr>
      </w:pPr>
      <w:r w:rsidRPr="00EF05C2">
        <w:rPr>
          <w:rFonts w:eastAsia="Times New Roman" w:cs="Arial"/>
          <w:kern w:val="0"/>
          <w:sz w:val="24"/>
        </w:rPr>
        <w:t>Из них объемы нового строительства на 1 очередь составят:</w:t>
      </w:r>
    </w:p>
    <w:p w:rsidR="00995002" w:rsidRPr="00336DB5" w:rsidRDefault="00477364"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28</w:t>
      </w:r>
      <w:r w:rsidR="00995002" w:rsidRPr="00336DB5">
        <w:rPr>
          <w:rFonts w:eastAsia="Times New Roman" w:cs="Arial"/>
          <w:kern w:val="0"/>
          <w:sz w:val="24"/>
        </w:rPr>
        <w:t xml:space="preserve"> м2/чел х </w:t>
      </w:r>
      <w:r w:rsidR="008D16AF">
        <w:rPr>
          <w:rFonts w:eastAsia="Times New Roman" w:cs="Arial"/>
          <w:kern w:val="0"/>
          <w:sz w:val="24"/>
        </w:rPr>
        <w:t>56</w:t>
      </w:r>
      <w:r w:rsidR="00995002" w:rsidRPr="00336DB5">
        <w:rPr>
          <w:rFonts w:eastAsia="Times New Roman" w:cs="Arial"/>
          <w:kern w:val="0"/>
          <w:sz w:val="24"/>
        </w:rPr>
        <w:t xml:space="preserve"> чел. = </w:t>
      </w:r>
      <w:r w:rsidR="00EF05C2" w:rsidRPr="00336DB5">
        <w:rPr>
          <w:rFonts w:eastAsia="Times New Roman" w:cs="Arial"/>
          <w:kern w:val="0"/>
          <w:sz w:val="24"/>
        </w:rPr>
        <w:t>1568</w:t>
      </w:r>
      <w:r w:rsidR="00995002" w:rsidRPr="00336DB5">
        <w:rPr>
          <w:rFonts w:eastAsia="Times New Roman" w:cs="Arial"/>
          <w:kern w:val="0"/>
          <w:sz w:val="24"/>
        </w:rPr>
        <w:t xml:space="preserve"> м2</w:t>
      </w:r>
    </w:p>
    <w:p w:rsidR="00995002" w:rsidRPr="00336DB5" w:rsidRDefault="00995002"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При плотности населения 21 чел/га (согласно Республиканским нормативам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требуется территорий под усадебную застройку по расчету</w:t>
      </w:r>
    </w:p>
    <w:p w:rsidR="00995002" w:rsidRPr="00336DB5" w:rsidRDefault="008D16AF" w:rsidP="00995002">
      <w:pPr>
        <w:widowControl/>
        <w:suppressAutoHyphens w:val="0"/>
        <w:ind w:firstLine="709"/>
        <w:rPr>
          <w:rFonts w:ascii="Times New Roman" w:eastAsia="Times New Roman" w:hAnsi="Times New Roman"/>
          <w:kern w:val="0"/>
          <w:sz w:val="24"/>
        </w:rPr>
      </w:pPr>
      <w:r>
        <w:rPr>
          <w:rFonts w:eastAsia="Times New Roman" w:cs="Arial"/>
          <w:kern w:val="0"/>
          <w:sz w:val="24"/>
        </w:rPr>
        <w:t>56</w:t>
      </w:r>
      <w:r w:rsidR="00477364" w:rsidRPr="00336DB5">
        <w:rPr>
          <w:rFonts w:eastAsia="Times New Roman" w:cs="Arial"/>
          <w:kern w:val="0"/>
          <w:sz w:val="24"/>
        </w:rPr>
        <w:t xml:space="preserve"> :21</w:t>
      </w:r>
      <w:r w:rsidR="00995002" w:rsidRPr="00336DB5">
        <w:rPr>
          <w:rFonts w:eastAsia="Times New Roman" w:cs="Arial"/>
          <w:kern w:val="0"/>
          <w:sz w:val="24"/>
        </w:rPr>
        <w:t xml:space="preserve"> чел/га = </w:t>
      </w:r>
      <w:r w:rsidR="00336DB5" w:rsidRPr="00336DB5">
        <w:rPr>
          <w:rFonts w:eastAsia="Times New Roman" w:cs="Arial"/>
          <w:kern w:val="0"/>
          <w:sz w:val="24"/>
        </w:rPr>
        <w:t>2,6</w:t>
      </w:r>
      <w:r w:rsidR="00995002" w:rsidRPr="00336DB5">
        <w:rPr>
          <w:rFonts w:eastAsia="Times New Roman" w:cs="Arial"/>
          <w:kern w:val="0"/>
          <w:sz w:val="24"/>
        </w:rPr>
        <w:t xml:space="preserve"> га</w:t>
      </w:r>
    </w:p>
    <w:p w:rsidR="00995002" w:rsidRPr="00336DB5" w:rsidRDefault="00995002"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Принимая жилищную обеспеченност</w:t>
      </w:r>
      <w:r w:rsidR="00477364" w:rsidRPr="00336DB5">
        <w:rPr>
          <w:rFonts w:eastAsia="Times New Roman" w:cs="Arial"/>
          <w:kern w:val="0"/>
          <w:sz w:val="24"/>
        </w:rPr>
        <w:t>ь на конец расчетного срока – 35</w:t>
      </w:r>
      <w:r w:rsidRPr="00336DB5">
        <w:rPr>
          <w:rFonts w:eastAsia="Times New Roman" w:cs="Arial"/>
          <w:kern w:val="0"/>
          <w:sz w:val="24"/>
        </w:rPr>
        <w:t xml:space="preserve"> м2/чел, определяем объемы жилого фонда на расчетный срок:</w:t>
      </w:r>
    </w:p>
    <w:p w:rsidR="00995002" w:rsidRPr="00336DB5" w:rsidRDefault="00477364"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35</w:t>
      </w:r>
      <w:r w:rsidR="00995002" w:rsidRPr="00336DB5">
        <w:rPr>
          <w:rFonts w:eastAsia="Times New Roman" w:cs="Arial"/>
          <w:kern w:val="0"/>
          <w:sz w:val="24"/>
        </w:rPr>
        <w:t xml:space="preserve"> м2/чел х </w:t>
      </w:r>
      <w:r w:rsidR="00336DB5" w:rsidRPr="00336DB5">
        <w:rPr>
          <w:rFonts w:eastAsia="Times New Roman" w:cs="Arial"/>
          <w:kern w:val="0"/>
          <w:sz w:val="24"/>
        </w:rPr>
        <w:t>5728</w:t>
      </w:r>
      <w:r w:rsidR="00995002" w:rsidRPr="00336DB5">
        <w:rPr>
          <w:rFonts w:eastAsia="Times New Roman" w:cs="Arial"/>
          <w:kern w:val="0"/>
          <w:sz w:val="24"/>
        </w:rPr>
        <w:t xml:space="preserve">чел. = </w:t>
      </w:r>
      <w:r w:rsidR="00FD133D">
        <w:rPr>
          <w:rFonts w:eastAsia="Times New Roman" w:cs="Arial"/>
          <w:kern w:val="0"/>
          <w:sz w:val="24"/>
        </w:rPr>
        <w:t>2</w:t>
      </w:r>
      <w:r w:rsidR="00336DB5" w:rsidRPr="00336DB5">
        <w:rPr>
          <w:rFonts w:eastAsia="Times New Roman" w:cs="Arial"/>
          <w:kern w:val="0"/>
          <w:sz w:val="24"/>
        </w:rPr>
        <w:t>048</w:t>
      </w:r>
      <w:r w:rsidRPr="00336DB5">
        <w:rPr>
          <w:rFonts w:eastAsia="Times New Roman" w:cs="Arial"/>
          <w:kern w:val="0"/>
          <w:sz w:val="24"/>
        </w:rPr>
        <w:t>0</w:t>
      </w:r>
      <w:r w:rsidR="00995002" w:rsidRPr="00336DB5">
        <w:rPr>
          <w:rFonts w:eastAsia="Times New Roman" w:cs="Arial"/>
          <w:kern w:val="0"/>
          <w:sz w:val="24"/>
        </w:rPr>
        <w:t>м2</w:t>
      </w:r>
    </w:p>
    <w:p w:rsidR="00995002" w:rsidRPr="00336DB5" w:rsidRDefault="00995002"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Из них объемы нового строительства на расчетный срок:</w:t>
      </w:r>
    </w:p>
    <w:p w:rsidR="00995002" w:rsidRPr="00336DB5" w:rsidRDefault="00477364"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35</w:t>
      </w:r>
      <w:r w:rsidR="00995002" w:rsidRPr="00336DB5">
        <w:rPr>
          <w:rFonts w:eastAsia="Times New Roman" w:cs="Arial"/>
          <w:kern w:val="0"/>
          <w:sz w:val="24"/>
        </w:rPr>
        <w:t xml:space="preserve"> м2/чел х </w:t>
      </w:r>
      <w:r w:rsidR="008D16AF">
        <w:rPr>
          <w:rFonts w:eastAsia="Times New Roman" w:cs="Arial"/>
          <w:kern w:val="0"/>
          <w:sz w:val="24"/>
        </w:rPr>
        <w:t>113</w:t>
      </w:r>
      <w:r w:rsidR="00995002" w:rsidRPr="00336DB5">
        <w:rPr>
          <w:rFonts w:eastAsia="Times New Roman" w:cs="Arial"/>
          <w:kern w:val="0"/>
          <w:sz w:val="24"/>
        </w:rPr>
        <w:t xml:space="preserve"> чел. = </w:t>
      </w:r>
      <w:r w:rsidR="00336DB5" w:rsidRPr="00336DB5">
        <w:rPr>
          <w:rFonts w:eastAsia="Times New Roman" w:cs="Arial"/>
          <w:kern w:val="0"/>
          <w:sz w:val="24"/>
        </w:rPr>
        <w:t>3955</w:t>
      </w:r>
      <w:r w:rsidR="00995002" w:rsidRPr="00336DB5">
        <w:rPr>
          <w:rFonts w:eastAsia="Times New Roman" w:cs="Arial"/>
          <w:kern w:val="0"/>
          <w:sz w:val="24"/>
        </w:rPr>
        <w:t xml:space="preserve"> м2</w:t>
      </w:r>
    </w:p>
    <w:p w:rsidR="00995002" w:rsidRPr="00336DB5" w:rsidRDefault="00995002"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При плотности населения 21 чел/га (согласно Республиканским нормативам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требуется территорий под усадебную застройку по расчету</w:t>
      </w:r>
    </w:p>
    <w:p w:rsidR="00995002" w:rsidRPr="00336DB5" w:rsidRDefault="00336DB5" w:rsidP="00995002">
      <w:pPr>
        <w:widowControl/>
        <w:suppressAutoHyphens w:val="0"/>
        <w:ind w:firstLine="709"/>
        <w:rPr>
          <w:rFonts w:ascii="Times New Roman" w:eastAsia="Times New Roman" w:hAnsi="Times New Roman"/>
          <w:kern w:val="0"/>
          <w:sz w:val="24"/>
        </w:rPr>
      </w:pPr>
      <w:r w:rsidRPr="00336DB5">
        <w:rPr>
          <w:rFonts w:eastAsia="Times New Roman" w:cs="Arial"/>
          <w:kern w:val="0"/>
          <w:sz w:val="24"/>
        </w:rPr>
        <w:t>113</w:t>
      </w:r>
      <w:r w:rsidR="00995002" w:rsidRPr="00336DB5">
        <w:rPr>
          <w:rFonts w:eastAsia="Times New Roman" w:cs="Arial"/>
          <w:kern w:val="0"/>
          <w:sz w:val="24"/>
        </w:rPr>
        <w:t xml:space="preserve"> :21 чел/га = </w:t>
      </w:r>
      <w:r w:rsidRPr="00336DB5">
        <w:rPr>
          <w:rFonts w:eastAsia="Times New Roman" w:cs="Arial"/>
          <w:kern w:val="0"/>
          <w:sz w:val="24"/>
        </w:rPr>
        <w:t>5,3</w:t>
      </w:r>
      <w:r w:rsidR="00995002" w:rsidRPr="00336DB5">
        <w:rPr>
          <w:rFonts w:eastAsia="Times New Roman" w:cs="Arial"/>
          <w:kern w:val="0"/>
          <w:sz w:val="24"/>
        </w:rPr>
        <w:t xml:space="preserve"> га</w:t>
      </w:r>
    </w:p>
    <w:p w:rsidR="00995002" w:rsidRPr="008D16AF" w:rsidRDefault="00995002" w:rsidP="00995002">
      <w:pPr>
        <w:widowControl/>
        <w:suppressAutoHyphens w:val="0"/>
        <w:ind w:firstLine="709"/>
        <w:rPr>
          <w:rFonts w:eastAsia="Times New Roman" w:cs="Arial"/>
          <w:kern w:val="0"/>
          <w:sz w:val="24"/>
          <w:highlight w:val="magenta"/>
        </w:rPr>
      </w:pPr>
      <w:r w:rsidRPr="008D16AF">
        <w:rPr>
          <w:rFonts w:eastAsia="Times New Roman" w:cs="Arial"/>
          <w:kern w:val="0"/>
          <w:sz w:val="24"/>
        </w:rPr>
        <w:t xml:space="preserve">Для нового строительства зарезервировано </w:t>
      </w:r>
      <w:r w:rsidR="008D16AF">
        <w:rPr>
          <w:rFonts w:eastAsia="Times New Roman" w:cs="Arial"/>
          <w:kern w:val="0"/>
          <w:sz w:val="24"/>
        </w:rPr>
        <w:t xml:space="preserve">2,6 га на первую очередь, </w:t>
      </w:r>
      <w:r w:rsidR="008D16AF" w:rsidRPr="008D16AF">
        <w:rPr>
          <w:rFonts w:eastAsia="Times New Roman" w:cs="Arial"/>
          <w:kern w:val="0"/>
          <w:sz w:val="24"/>
        </w:rPr>
        <w:t>5,3 га</w:t>
      </w:r>
      <w:r w:rsidRPr="008D16AF">
        <w:rPr>
          <w:rFonts w:eastAsia="Times New Roman" w:cs="Arial"/>
          <w:kern w:val="0"/>
          <w:sz w:val="24"/>
        </w:rPr>
        <w:t xml:space="preserve"> на расчетный срок</w:t>
      </w:r>
      <w:r w:rsidR="00477364" w:rsidRPr="008D16AF">
        <w:rPr>
          <w:rFonts w:eastAsia="Times New Roman" w:cs="Arial"/>
          <w:kern w:val="0"/>
          <w:sz w:val="24"/>
        </w:rPr>
        <w:t>.</w:t>
      </w:r>
      <w:r w:rsidRPr="008D16AF">
        <w:rPr>
          <w:rFonts w:eastAsia="Times New Roman" w:cs="Arial"/>
          <w:kern w:val="0"/>
          <w:sz w:val="24"/>
        </w:rPr>
        <w:t xml:space="preserve">Объемы нового строительства составят на 1 очередь строительства </w:t>
      </w:r>
      <w:r w:rsidR="00336DB5" w:rsidRPr="008D16AF">
        <w:rPr>
          <w:rFonts w:eastAsia="Times New Roman" w:cs="Arial"/>
          <w:kern w:val="0"/>
          <w:sz w:val="24"/>
        </w:rPr>
        <w:t>1568</w:t>
      </w:r>
      <w:r w:rsidRPr="008D16AF">
        <w:rPr>
          <w:rFonts w:eastAsia="Times New Roman" w:cs="Arial"/>
          <w:kern w:val="0"/>
          <w:sz w:val="24"/>
        </w:rPr>
        <w:t xml:space="preserve"> м2, на расчетный срок </w:t>
      </w:r>
      <w:r w:rsidR="008D16AF" w:rsidRPr="008D16AF">
        <w:rPr>
          <w:rFonts w:eastAsia="Times New Roman" w:cs="Arial"/>
          <w:kern w:val="0"/>
          <w:sz w:val="24"/>
        </w:rPr>
        <w:t>3955</w:t>
      </w:r>
      <w:r w:rsidRPr="008D16AF">
        <w:rPr>
          <w:rFonts w:eastAsia="Times New Roman" w:cs="Arial"/>
          <w:kern w:val="0"/>
          <w:sz w:val="24"/>
        </w:rPr>
        <w:t xml:space="preserve"> м2. </w:t>
      </w:r>
    </w:p>
    <w:p w:rsidR="00995002" w:rsidRPr="00995002" w:rsidRDefault="00995002" w:rsidP="00995002">
      <w:pPr>
        <w:widowControl/>
        <w:suppressAutoHyphens w:val="0"/>
        <w:ind w:firstLine="709"/>
        <w:rPr>
          <w:rFonts w:ascii="Times New Roman" w:eastAsia="Times New Roman" w:hAnsi="Times New Roman"/>
          <w:kern w:val="0"/>
          <w:sz w:val="24"/>
          <w:highlight w:val="magenta"/>
        </w:rPr>
      </w:pPr>
    </w:p>
    <w:p w:rsidR="00995002" w:rsidRPr="007A3D77" w:rsidRDefault="00995002" w:rsidP="00995002">
      <w:pPr>
        <w:widowControl/>
        <w:suppressAutoHyphens w:val="0"/>
        <w:ind w:firstLine="709"/>
        <w:rPr>
          <w:rFonts w:ascii="Times New Roman" w:eastAsia="Times New Roman" w:hAnsi="Times New Roman"/>
          <w:kern w:val="0"/>
          <w:sz w:val="24"/>
        </w:rPr>
      </w:pPr>
    </w:p>
    <w:p w:rsidR="00995002" w:rsidRPr="00AD137A" w:rsidRDefault="00995002" w:rsidP="00995002">
      <w:pPr>
        <w:widowControl/>
        <w:suppressAutoHyphens w:val="0"/>
        <w:jc w:val="center"/>
        <w:rPr>
          <w:rFonts w:eastAsia="Times New Roman" w:cs="Arial"/>
          <w:kern w:val="0"/>
          <w:sz w:val="24"/>
        </w:rPr>
      </w:pPr>
      <w:r w:rsidRPr="00AD137A">
        <w:rPr>
          <w:rFonts w:eastAsia="Times New Roman" w:cs="Arial"/>
          <w:kern w:val="0"/>
          <w:sz w:val="24"/>
        </w:rPr>
        <w:t>Распределение объёмов жилищного строительства по генеральному плану</w:t>
      </w:r>
    </w:p>
    <w:p w:rsidR="00995002" w:rsidRPr="007A3D77" w:rsidRDefault="00995002" w:rsidP="00995002">
      <w:pPr>
        <w:widowControl/>
        <w:suppressAutoHyphens w:val="0"/>
        <w:jc w:val="center"/>
        <w:rPr>
          <w:rFonts w:ascii="Times New Roman" w:eastAsia="Times New Roman" w:hAnsi="Times New Roman"/>
          <w:kern w:val="0"/>
          <w:sz w:val="24"/>
        </w:rPr>
      </w:pPr>
    </w:p>
    <w:tbl>
      <w:tblPr>
        <w:tblW w:w="10140"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08"/>
        <w:gridCol w:w="1388"/>
        <w:gridCol w:w="487"/>
        <w:gridCol w:w="457"/>
        <w:gridCol w:w="552"/>
        <w:gridCol w:w="666"/>
        <w:gridCol w:w="515"/>
        <w:gridCol w:w="552"/>
        <w:gridCol w:w="487"/>
        <w:gridCol w:w="607"/>
        <w:gridCol w:w="552"/>
        <w:gridCol w:w="666"/>
        <w:gridCol w:w="698"/>
        <w:gridCol w:w="552"/>
        <w:gridCol w:w="515"/>
        <w:gridCol w:w="471"/>
        <w:gridCol w:w="567"/>
      </w:tblGrid>
      <w:tr w:rsidR="00995002" w:rsidRPr="00477364" w:rsidTr="00477364">
        <w:trPr>
          <w:tblCellSpacing w:w="0" w:type="dxa"/>
        </w:trPr>
        <w:tc>
          <w:tcPr>
            <w:tcW w:w="408" w:type="dxa"/>
            <w:vMerge w:val="restart"/>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24"/>
              </w:rPr>
              <w:t>№</w:t>
            </w:r>
          </w:p>
        </w:tc>
        <w:tc>
          <w:tcPr>
            <w:tcW w:w="1388" w:type="dxa"/>
            <w:vMerge w:val="restart"/>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Тип застройки</w:t>
            </w:r>
          </w:p>
        </w:tc>
        <w:tc>
          <w:tcPr>
            <w:tcW w:w="3229" w:type="dxa"/>
            <w:gridSpan w:val="6"/>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Количество квартир, (домовладений), шт.</w:t>
            </w:r>
          </w:p>
        </w:tc>
        <w:tc>
          <w:tcPr>
            <w:tcW w:w="3562" w:type="dxa"/>
            <w:gridSpan w:val="6"/>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Общая площадь, м2</w:t>
            </w:r>
          </w:p>
        </w:tc>
        <w:tc>
          <w:tcPr>
            <w:tcW w:w="1553" w:type="dxa"/>
            <w:gridSpan w:val="3"/>
            <w:vMerge w:val="restart"/>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Население, чел.</w:t>
            </w:r>
          </w:p>
        </w:tc>
      </w:tr>
      <w:tr w:rsidR="00995002" w:rsidRPr="00477364" w:rsidTr="00477364">
        <w:trPr>
          <w:tblCellSpacing w:w="0" w:type="dxa"/>
        </w:trPr>
        <w:tc>
          <w:tcPr>
            <w:tcW w:w="408" w:type="dxa"/>
            <w:vMerge/>
            <w:tcBorders>
              <w:top w:val="outset" w:sz="6" w:space="0" w:color="000000"/>
              <w:left w:val="outset" w:sz="6" w:space="0" w:color="000000"/>
              <w:bottom w:val="outset" w:sz="6" w:space="0" w:color="000000"/>
              <w:right w:val="outset" w:sz="6" w:space="0" w:color="000000"/>
            </w:tcBorders>
            <w:vAlign w:val="center"/>
            <w:hideMark/>
          </w:tcPr>
          <w:p w:rsidR="00995002" w:rsidRPr="008D16AF" w:rsidRDefault="00995002" w:rsidP="008F297F">
            <w:pPr>
              <w:widowControl/>
              <w:suppressAutoHyphens w:val="0"/>
              <w:rPr>
                <w:rFonts w:eastAsia="Times New Roman" w:cs="Arial"/>
                <w:kern w:val="0"/>
                <w:sz w:val="24"/>
              </w:rPr>
            </w:pPr>
          </w:p>
        </w:tc>
        <w:tc>
          <w:tcPr>
            <w:tcW w:w="1388" w:type="dxa"/>
            <w:vMerge/>
            <w:tcBorders>
              <w:top w:val="outset" w:sz="6" w:space="0" w:color="000000"/>
              <w:left w:val="outset" w:sz="6" w:space="0" w:color="000000"/>
              <w:bottom w:val="outset" w:sz="6" w:space="0" w:color="000000"/>
              <w:right w:val="outset" w:sz="6" w:space="0" w:color="000000"/>
            </w:tcBorders>
            <w:vAlign w:val="center"/>
            <w:hideMark/>
          </w:tcPr>
          <w:p w:rsidR="00995002" w:rsidRPr="008D16AF" w:rsidRDefault="00995002" w:rsidP="008F297F">
            <w:pPr>
              <w:widowControl/>
              <w:suppressAutoHyphens w:val="0"/>
              <w:rPr>
                <w:rFonts w:eastAsia="Times New Roman" w:cs="Arial"/>
                <w:kern w:val="0"/>
                <w:sz w:val="24"/>
              </w:rPr>
            </w:pPr>
          </w:p>
        </w:tc>
        <w:tc>
          <w:tcPr>
            <w:tcW w:w="1496" w:type="dxa"/>
            <w:gridSpan w:val="3"/>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1 очередь</w:t>
            </w:r>
          </w:p>
        </w:tc>
        <w:tc>
          <w:tcPr>
            <w:tcW w:w="1733" w:type="dxa"/>
            <w:gridSpan w:val="3"/>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рассчетный срок</w:t>
            </w:r>
          </w:p>
        </w:tc>
        <w:tc>
          <w:tcPr>
            <w:tcW w:w="1646" w:type="dxa"/>
            <w:gridSpan w:val="3"/>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1 очередь</w:t>
            </w:r>
          </w:p>
        </w:tc>
        <w:tc>
          <w:tcPr>
            <w:tcW w:w="1916" w:type="dxa"/>
            <w:gridSpan w:val="3"/>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рассчетный срок</w:t>
            </w:r>
          </w:p>
        </w:tc>
        <w:tc>
          <w:tcPr>
            <w:tcW w:w="1553" w:type="dxa"/>
            <w:gridSpan w:val="3"/>
            <w:vMerge/>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p>
        </w:tc>
      </w:tr>
      <w:tr w:rsidR="00995002" w:rsidRPr="00477364" w:rsidTr="00477364">
        <w:trPr>
          <w:tblCellSpacing w:w="0" w:type="dxa"/>
        </w:trPr>
        <w:tc>
          <w:tcPr>
            <w:tcW w:w="408" w:type="dxa"/>
            <w:vMerge/>
            <w:tcBorders>
              <w:top w:val="outset" w:sz="6" w:space="0" w:color="000000"/>
              <w:left w:val="outset" w:sz="6" w:space="0" w:color="000000"/>
              <w:bottom w:val="outset" w:sz="6" w:space="0" w:color="000000"/>
              <w:right w:val="outset" w:sz="6" w:space="0" w:color="000000"/>
            </w:tcBorders>
            <w:vAlign w:val="center"/>
            <w:hideMark/>
          </w:tcPr>
          <w:p w:rsidR="00995002" w:rsidRPr="008D16AF" w:rsidRDefault="00995002" w:rsidP="008F297F">
            <w:pPr>
              <w:widowControl/>
              <w:suppressAutoHyphens w:val="0"/>
              <w:rPr>
                <w:rFonts w:eastAsia="Times New Roman" w:cs="Arial"/>
                <w:kern w:val="0"/>
                <w:sz w:val="24"/>
              </w:rPr>
            </w:pPr>
          </w:p>
        </w:tc>
        <w:tc>
          <w:tcPr>
            <w:tcW w:w="1388" w:type="dxa"/>
            <w:vMerge/>
            <w:tcBorders>
              <w:top w:val="outset" w:sz="6" w:space="0" w:color="000000"/>
              <w:left w:val="outset" w:sz="6" w:space="0" w:color="000000"/>
              <w:bottom w:val="outset" w:sz="6" w:space="0" w:color="000000"/>
              <w:right w:val="outset" w:sz="6" w:space="0" w:color="000000"/>
            </w:tcBorders>
            <w:vAlign w:val="center"/>
            <w:hideMark/>
          </w:tcPr>
          <w:p w:rsidR="00995002" w:rsidRPr="008D16AF" w:rsidRDefault="00995002" w:rsidP="008F297F">
            <w:pPr>
              <w:widowControl/>
              <w:suppressAutoHyphens w:val="0"/>
              <w:rPr>
                <w:rFonts w:eastAsia="Times New Roman" w:cs="Arial"/>
                <w:kern w:val="0"/>
                <w:sz w:val="24"/>
              </w:rPr>
            </w:pPr>
          </w:p>
        </w:tc>
        <w:tc>
          <w:tcPr>
            <w:tcW w:w="48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сущ.</w:t>
            </w:r>
          </w:p>
        </w:tc>
        <w:tc>
          <w:tcPr>
            <w:tcW w:w="45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нов. стр.</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всего</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сущ. сохран</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нов. стр</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всего</w:t>
            </w:r>
          </w:p>
        </w:tc>
        <w:tc>
          <w:tcPr>
            <w:tcW w:w="48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сущ.</w:t>
            </w:r>
          </w:p>
        </w:tc>
        <w:tc>
          <w:tcPr>
            <w:tcW w:w="60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нов. стр.</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всего</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сущ. сохран</w:t>
            </w:r>
          </w:p>
        </w:tc>
        <w:tc>
          <w:tcPr>
            <w:tcW w:w="698"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нов. стр</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всего</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сущ.</w:t>
            </w:r>
          </w:p>
        </w:tc>
        <w:tc>
          <w:tcPr>
            <w:tcW w:w="471"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1оч.</w:t>
            </w:r>
          </w:p>
        </w:tc>
        <w:tc>
          <w:tcPr>
            <w:tcW w:w="56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rPr>
                <w:rFonts w:eastAsia="Times New Roman" w:cs="Arial"/>
                <w:kern w:val="0"/>
                <w:sz w:val="24"/>
              </w:rPr>
            </w:pPr>
            <w:r w:rsidRPr="008D16AF">
              <w:rPr>
                <w:rFonts w:eastAsia="Times New Roman" w:cs="Arial"/>
                <w:kern w:val="0"/>
                <w:sz w:val="16"/>
                <w:szCs w:val="16"/>
              </w:rPr>
              <w:t>Расч. срок.</w:t>
            </w:r>
          </w:p>
        </w:tc>
      </w:tr>
      <w:tr w:rsidR="00995002" w:rsidRPr="00477364" w:rsidTr="00477364">
        <w:trPr>
          <w:tblCellSpacing w:w="0" w:type="dxa"/>
        </w:trPr>
        <w:tc>
          <w:tcPr>
            <w:tcW w:w="408"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w:t>
            </w:r>
          </w:p>
        </w:tc>
        <w:tc>
          <w:tcPr>
            <w:tcW w:w="1388"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2</w:t>
            </w:r>
          </w:p>
        </w:tc>
        <w:tc>
          <w:tcPr>
            <w:tcW w:w="48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3</w:t>
            </w:r>
          </w:p>
        </w:tc>
        <w:tc>
          <w:tcPr>
            <w:tcW w:w="45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4</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5</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6</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7</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8</w:t>
            </w:r>
          </w:p>
        </w:tc>
        <w:tc>
          <w:tcPr>
            <w:tcW w:w="48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9</w:t>
            </w:r>
          </w:p>
        </w:tc>
        <w:tc>
          <w:tcPr>
            <w:tcW w:w="60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10</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11</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12</w:t>
            </w:r>
          </w:p>
        </w:tc>
        <w:tc>
          <w:tcPr>
            <w:tcW w:w="698"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13</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14</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15</w:t>
            </w:r>
          </w:p>
        </w:tc>
        <w:tc>
          <w:tcPr>
            <w:tcW w:w="471"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16</w:t>
            </w:r>
          </w:p>
        </w:tc>
        <w:tc>
          <w:tcPr>
            <w:tcW w:w="567" w:type="dxa"/>
            <w:tcBorders>
              <w:top w:val="outset" w:sz="6" w:space="0" w:color="000000"/>
              <w:left w:val="outset" w:sz="6" w:space="0" w:color="000000"/>
              <w:bottom w:val="outset" w:sz="6" w:space="0" w:color="000000"/>
              <w:right w:val="outset" w:sz="6" w:space="0" w:color="000000"/>
            </w:tcBorders>
            <w:hideMark/>
          </w:tcPr>
          <w:p w:rsidR="00995002" w:rsidRPr="008D16AF" w:rsidRDefault="00995002" w:rsidP="008F297F">
            <w:pPr>
              <w:widowControl/>
              <w:suppressAutoHyphens w:val="0"/>
              <w:jc w:val="center"/>
              <w:rPr>
                <w:rFonts w:eastAsia="Times New Roman" w:cs="Arial"/>
                <w:kern w:val="0"/>
                <w:sz w:val="24"/>
              </w:rPr>
            </w:pPr>
            <w:r w:rsidRPr="008D16AF">
              <w:rPr>
                <w:rFonts w:eastAsia="Times New Roman" w:cs="Arial"/>
                <w:kern w:val="0"/>
                <w:sz w:val="16"/>
                <w:szCs w:val="16"/>
              </w:rPr>
              <w:t>17</w:t>
            </w:r>
          </w:p>
        </w:tc>
      </w:tr>
      <w:tr w:rsidR="00995002" w:rsidRPr="00477364" w:rsidTr="00477364">
        <w:trPr>
          <w:tblCellSpacing w:w="0" w:type="dxa"/>
        </w:trPr>
        <w:tc>
          <w:tcPr>
            <w:tcW w:w="408"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rPr>
                <w:rFonts w:eastAsia="Times New Roman" w:cs="Arial"/>
                <w:kern w:val="0"/>
                <w:sz w:val="24"/>
              </w:rPr>
            </w:pPr>
            <w:r w:rsidRPr="004B08D4">
              <w:rPr>
                <w:rFonts w:eastAsia="Times New Roman" w:cs="Arial"/>
                <w:kern w:val="0"/>
                <w:sz w:val="16"/>
                <w:szCs w:val="16"/>
              </w:rPr>
              <w:t>1</w:t>
            </w:r>
          </w:p>
        </w:tc>
        <w:tc>
          <w:tcPr>
            <w:tcW w:w="1388"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rPr>
                <w:rFonts w:eastAsia="Times New Roman" w:cs="Arial"/>
                <w:kern w:val="0"/>
                <w:sz w:val="24"/>
              </w:rPr>
            </w:pPr>
            <w:r w:rsidRPr="004B08D4">
              <w:rPr>
                <w:rFonts w:eastAsia="Times New Roman" w:cs="Arial"/>
                <w:kern w:val="0"/>
                <w:sz w:val="16"/>
                <w:szCs w:val="16"/>
              </w:rPr>
              <w:t>Малоэтажная индивидуальная с участками</w:t>
            </w:r>
          </w:p>
        </w:tc>
        <w:tc>
          <w:tcPr>
            <w:tcW w:w="487"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2002</w:t>
            </w:r>
          </w:p>
        </w:tc>
        <w:tc>
          <w:tcPr>
            <w:tcW w:w="457"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19</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38</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487"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607"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1568</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666"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698" w:type="dxa"/>
            <w:tcBorders>
              <w:top w:val="outset" w:sz="6" w:space="0" w:color="000000"/>
              <w:left w:val="outset" w:sz="6" w:space="0" w:color="000000"/>
              <w:bottom w:val="outset" w:sz="6" w:space="0" w:color="000000"/>
              <w:right w:val="outset" w:sz="6" w:space="0" w:color="000000"/>
            </w:tcBorders>
            <w:hideMark/>
          </w:tcPr>
          <w:p w:rsidR="00995002" w:rsidRPr="004B08D4" w:rsidRDefault="004B08D4" w:rsidP="00477364">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3955</w:t>
            </w:r>
          </w:p>
        </w:tc>
        <w:tc>
          <w:tcPr>
            <w:tcW w:w="552" w:type="dxa"/>
            <w:tcBorders>
              <w:top w:val="outset" w:sz="6" w:space="0" w:color="000000"/>
              <w:left w:val="outset" w:sz="6" w:space="0" w:color="000000"/>
              <w:bottom w:val="outset" w:sz="6" w:space="0" w:color="000000"/>
              <w:right w:val="outset" w:sz="6" w:space="0" w:color="000000"/>
            </w:tcBorders>
            <w:hideMark/>
          </w:tcPr>
          <w:p w:rsidR="00995002" w:rsidRPr="004B08D4" w:rsidRDefault="00995002"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p>
        </w:tc>
        <w:tc>
          <w:tcPr>
            <w:tcW w:w="515" w:type="dxa"/>
            <w:tcBorders>
              <w:top w:val="outset" w:sz="6" w:space="0" w:color="000000"/>
              <w:left w:val="outset" w:sz="6" w:space="0" w:color="000000"/>
              <w:bottom w:val="outset" w:sz="6" w:space="0" w:color="000000"/>
              <w:right w:val="outset" w:sz="6" w:space="0" w:color="000000"/>
            </w:tcBorders>
            <w:hideMark/>
          </w:tcPr>
          <w:p w:rsidR="00995002" w:rsidRPr="004B08D4" w:rsidRDefault="008D16AF"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5615</w:t>
            </w:r>
          </w:p>
        </w:tc>
        <w:tc>
          <w:tcPr>
            <w:tcW w:w="471" w:type="dxa"/>
            <w:tcBorders>
              <w:top w:val="outset" w:sz="6" w:space="0" w:color="000000"/>
              <w:left w:val="outset" w:sz="6" w:space="0" w:color="000000"/>
              <w:bottom w:val="outset" w:sz="6" w:space="0" w:color="000000"/>
              <w:right w:val="outset" w:sz="6" w:space="0" w:color="000000"/>
            </w:tcBorders>
            <w:hideMark/>
          </w:tcPr>
          <w:p w:rsidR="00995002" w:rsidRPr="004B08D4" w:rsidRDefault="008D16AF"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5671</w:t>
            </w:r>
          </w:p>
          <w:p w:rsidR="00995002" w:rsidRPr="004B08D4" w:rsidRDefault="00995002" w:rsidP="00477364">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r w:rsidR="004B08D4" w:rsidRPr="004B08D4">
              <w:rPr>
                <w:rFonts w:ascii="Arial Narrow" w:eastAsia="Times New Roman" w:hAnsi="Arial Narrow" w:cs="Arial"/>
                <w:kern w:val="0"/>
                <w:szCs w:val="20"/>
              </w:rPr>
              <w:t>56</w:t>
            </w:r>
            <w:r w:rsidRPr="004B08D4">
              <w:rPr>
                <w:rFonts w:ascii="Arial Narrow" w:eastAsia="Times New Roman" w:hAnsi="Arial Narrow" w:cs="Arial"/>
                <w:kern w:val="0"/>
                <w:szCs w:val="20"/>
              </w:rPr>
              <w:t>)</w:t>
            </w:r>
          </w:p>
        </w:tc>
        <w:tc>
          <w:tcPr>
            <w:tcW w:w="567" w:type="dxa"/>
            <w:tcBorders>
              <w:top w:val="outset" w:sz="6" w:space="0" w:color="000000"/>
              <w:left w:val="outset" w:sz="6" w:space="0" w:color="000000"/>
              <w:bottom w:val="outset" w:sz="6" w:space="0" w:color="000000"/>
              <w:right w:val="outset" w:sz="6" w:space="0" w:color="000000"/>
            </w:tcBorders>
            <w:hideMark/>
          </w:tcPr>
          <w:p w:rsidR="00995002" w:rsidRPr="004B08D4" w:rsidRDefault="008D16AF" w:rsidP="008F297F">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5728</w:t>
            </w:r>
          </w:p>
          <w:p w:rsidR="00995002" w:rsidRPr="004B08D4" w:rsidRDefault="00995002" w:rsidP="00477364">
            <w:pPr>
              <w:widowControl/>
              <w:suppressAutoHyphens w:val="0"/>
              <w:jc w:val="center"/>
              <w:rPr>
                <w:rFonts w:ascii="Arial Narrow" w:eastAsia="Times New Roman" w:hAnsi="Arial Narrow" w:cs="Arial"/>
                <w:kern w:val="0"/>
                <w:szCs w:val="20"/>
              </w:rPr>
            </w:pPr>
            <w:r w:rsidRPr="004B08D4">
              <w:rPr>
                <w:rFonts w:ascii="Arial Narrow" w:eastAsia="Times New Roman" w:hAnsi="Arial Narrow" w:cs="Arial"/>
                <w:kern w:val="0"/>
                <w:szCs w:val="20"/>
              </w:rPr>
              <w:t>(</w:t>
            </w:r>
            <w:r w:rsidR="008D16AF" w:rsidRPr="004B08D4">
              <w:rPr>
                <w:rFonts w:ascii="Arial Narrow" w:eastAsia="Times New Roman" w:hAnsi="Arial Narrow" w:cs="Arial"/>
                <w:kern w:val="0"/>
                <w:szCs w:val="20"/>
              </w:rPr>
              <w:t>113</w:t>
            </w:r>
            <w:r w:rsidRPr="004B08D4">
              <w:rPr>
                <w:rFonts w:ascii="Arial Narrow" w:eastAsia="Times New Roman" w:hAnsi="Arial Narrow" w:cs="Arial"/>
                <w:kern w:val="0"/>
                <w:szCs w:val="20"/>
              </w:rPr>
              <w:t>)</w:t>
            </w:r>
          </w:p>
        </w:tc>
      </w:tr>
    </w:tbl>
    <w:p w:rsidR="00995002" w:rsidRPr="008D16AF" w:rsidRDefault="00995002" w:rsidP="00995002">
      <w:pPr>
        <w:widowControl/>
        <w:suppressAutoHyphens w:val="0"/>
        <w:ind w:firstLine="709"/>
        <w:rPr>
          <w:rFonts w:ascii="Times New Roman" w:eastAsia="Times New Roman" w:hAnsi="Times New Roman"/>
          <w:kern w:val="0"/>
          <w:sz w:val="24"/>
        </w:rPr>
      </w:pPr>
      <w:r w:rsidRPr="008D16AF">
        <w:rPr>
          <w:rFonts w:eastAsia="Times New Roman" w:cs="Arial"/>
          <w:kern w:val="0"/>
          <w:sz w:val="24"/>
        </w:rPr>
        <w:t>Примечание: жили</w:t>
      </w:r>
      <w:r w:rsidR="00477364" w:rsidRPr="008D16AF">
        <w:rPr>
          <w:rFonts w:eastAsia="Times New Roman" w:cs="Arial"/>
          <w:kern w:val="0"/>
          <w:sz w:val="24"/>
        </w:rPr>
        <w:t>щная обеспеченность — 1 оч. - 28</w:t>
      </w:r>
      <w:r w:rsidRPr="008D16AF">
        <w:rPr>
          <w:rFonts w:eastAsia="Times New Roman" w:cs="Arial"/>
          <w:kern w:val="0"/>
          <w:sz w:val="24"/>
        </w:rPr>
        <w:t xml:space="preserve">,0 кв.м/чел., </w:t>
      </w:r>
    </w:p>
    <w:p w:rsidR="00995002" w:rsidRPr="008D16AF" w:rsidRDefault="00477364" w:rsidP="00995002">
      <w:pPr>
        <w:widowControl/>
        <w:suppressAutoHyphens w:val="0"/>
        <w:ind w:firstLine="709"/>
        <w:rPr>
          <w:rFonts w:eastAsia="Times New Roman" w:cs="Arial"/>
          <w:kern w:val="0"/>
          <w:sz w:val="24"/>
        </w:rPr>
      </w:pPr>
      <w:r w:rsidRPr="008D16AF">
        <w:rPr>
          <w:rFonts w:eastAsia="Times New Roman" w:cs="Arial"/>
          <w:kern w:val="0"/>
          <w:sz w:val="24"/>
        </w:rPr>
        <w:t>расч. срок- 35</w:t>
      </w:r>
      <w:r w:rsidR="00995002" w:rsidRPr="008D16AF">
        <w:rPr>
          <w:rFonts w:eastAsia="Times New Roman" w:cs="Arial"/>
          <w:kern w:val="0"/>
          <w:sz w:val="24"/>
        </w:rPr>
        <w:t xml:space="preserve">,0 кв.м/чел. </w:t>
      </w:r>
    </w:p>
    <w:p w:rsidR="00995002" w:rsidRPr="00995002" w:rsidRDefault="00995002" w:rsidP="00995002">
      <w:pPr>
        <w:widowControl/>
        <w:suppressAutoHyphens w:val="0"/>
        <w:ind w:firstLine="709"/>
        <w:rPr>
          <w:rFonts w:eastAsia="Times New Roman" w:cs="Arial"/>
          <w:color w:val="000000"/>
          <w:kern w:val="0"/>
          <w:sz w:val="24"/>
          <w:highlight w:val="magenta"/>
        </w:rPr>
      </w:pPr>
    </w:p>
    <w:p w:rsidR="00995002" w:rsidRPr="00995002" w:rsidRDefault="00995002" w:rsidP="00995002">
      <w:pPr>
        <w:widowControl/>
        <w:suppressAutoHyphens w:val="0"/>
        <w:ind w:firstLine="709"/>
        <w:rPr>
          <w:rFonts w:eastAsia="Times New Roman" w:cs="Arial"/>
          <w:color w:val="000000"/>
          <w:kern w:val="0"/>
          <w:sz w:val="24"/>
          <w:highlight w:val="magenta"/>
        </w:rPr>
      </w:pPr>
    </w:p>
    <w:p w:rsidR="00995002" w:rsidRPr="004B08D4" w:rsidRDefault="00995002" w:rsidP="00995002">
      <w:pPr>
        <w:widowControl/>
        <w:suppressAutoHyphens w:val="0"/>
        <w:ind w:firstLine="709"/>
        <w:rPr>
          <w:rFonts w:eastAsia="Times New Roman" w:cs="Arial"/>
          <w:b/>
          <w:bCs/>
          <w:kern w:val="0"/>
          <w:sz w:val="24"/>
        </w:rPr>
      </w:pPr>
      <w:r w:rsidRPr="004B08D4">
        <w:rPr>
          <w:rFonts w:eastAsia="Times New Roman" w:cs="Arial"/>
          <w:b/>
          <w:bCs/>
          <w:kern w:val="0"/>
          <w:sz w:val="24"/>
        </w:rPr>
        <w:t>3.2.2 Культурно-бытовое строительство</w:t>
      </w:r>
    </w:p>
    <w:p w:rsidR="00995002" w:rsidRPr="004B08D4" w:rsidRDefault="00995002" w:rsidP="00995002">
      <w:pPr>
        <w:widowControl/>
        <w:suppressAutoHyphens w:val="0"/>
        <w:ind w:firstLine="709"/>
        <w:rPr>
          <w:rFonts w:eastAsia="Times New Roman" w:cs="Arial"/>
          <w:b/>
          <w:bCs/>
          <w:kern w:val="0"/>
          <w:sz w:val="24"/>
        </w:rPr>
      </w:pPr>
    </w:p>
    <w:p w:rsidR="00995002" w:rsidRPr="004B08D4" w:rsidRDefault="00995002" w:rsidP="00995002">
      <w:pPr>
        <w:pStyle w:val="Default"/>
        <w:ind w:firstLine="709"/>
        <w:rPr>
          <w:color w:val="auto"/>
        </w:rPr>
      </w:pPr>
      <w:r w:rsidRPr="004B08D4">
        <w:rPr>
          <w:color w:val="auto"/>
        </w:rPr>
        <w:lastRenderedPageBreak/>
        <w:t xml:space="preserve">Проектом предлагается ступенчатая система обслуживания. Система общественно-делового, социального и культурно-бытового обслуживания включает объекты периодического обслуживания и повседневного обслуживания. </w:t>
      </w:r>
    </w:p>
    <w:p w:rsidR="00995002" w:rsidRPr="004B08D4" w:rsidRDefault="00995002" w:rsidP="00995002">
      <w:pPr>
        <w:pStyle w:val="Default"/>
        <w:ind w:firstLine="709"/>
        <w:rPr>
          <w:color w:val="auto"/>
        </w:rPr>
      </w:pPr>
      <w:r w:rsidRPr="004B08D4">
        <w:rPr>
          <w:color w:val="auto"/>
        </w:rPr>
        <w:t xml:space="preserve">Учреждения и предприятия обслуживания всех видов и форм собственности размещаются с учетом градостроительной ситуации, планировочной структуры территории в целях создания единой системы качественного обслуживания. </w:t>
      </w:r>
    </w:p>
    <w:p w:rsidR="00995002" w:rsidRPr="004B08D4" w:rsidRDefault="00995002" w:rsidP="00995002">
      <w:pPr>
        <w:pStyle w:val="Default"/>
        <w:ind w:firstLine="709"/>
        <w:rPr>
          <w:color w:val="auto"/>
        </w:rPr>
      </w:pPr>
      <w:r w:rsidRPr="004B08D4">
        <w:rPr>
          <w:color w:val="auto"/>
        </w:rPr>
        <w:t>Расчет потребности в учреждениях и предприятиях обслуживания произведен в соответствии с рекомендациями СНиП 2.07.01-89* и республиканскими нормативами градостроительного проектирования Республики Башкортостан (2008г.).</w:t>
      </w:r>
    </w:p>
    <w:p w:rsidR="00995002" w:rsidRPr="004B08D4" w:rsidRDefault="00995002" w:rsidP="00995002">
      <w:pPr>
        <w:pStyle w:val="Default"/>
        <w:ind w:firstLine="709"/>
        <w:rPr>
          <w:color w:val="auto"/>
        </w:rPr>
      </w:pPr>
      <w:r w:rsidRPr="004B08D4">
        <w:rPr>
          <w:color w:val="auto"/>
        </w:rPr>
        <w:t xml:space="preserve">Требуемые емкости проектируемых объектов определены в основном с учетом сохранения существующих объектов обслуживания. </w:t>
      </w:r>
    </w:p>
    <w:p w:rsidR="00995002" w:rsidRPr="004B08D4" w:rsidRDefault="00995002" w:rsidP="00995002">
      <w:pPr>
        <w:pStyle w:val="Default"/>
        <w:ind w:firstLine="709"/>
        <w:rPr>
          <w:color w:val="auto"/>
        </w:rPr>
      </w:pPr>
      <w:r w:rsidRPr="004B08D4">
        <w:rPr>
          <w:color w:val="auto"/>
        </w:rPr>
        <w:t>Социальные и культурно-бытовые объекты размещены с уч</w:t>
      </w:r>
      <w:r w:rsidRPr="004B08D4">
        <w:rPr>
          <w:rFonts w:ascii="Tahoma" w:hAnsi="Tahoma"/>
          <w:color w:val="auto"/>
        </w:rPr>
        <w:t>е</w:t>
      </w:r>
      <w:r w:rsidRPr="004B08D4">
        <w:rPr>
          <w:color w:val="auto"/>
        </w:rPr>
        <w:t xml:space="preserve">том нормативных радиусов обслуживания. </w:t>
      </w:r>
    </w:p>
    <w:p w:rsidR="00995002" w:rsidRPr="004B08D4" w:rsidRDefault="00995002" w:rsidP="00995002">
      <w:pPr>
        <w:pStyle w:val="Default"/>
        <w:ind w:firstLine="709"/>
        <w:rPr>
          <w:color w:val="auto"/>
        </w:rPr>
      </w:pPr>
      <w:r w:rsidRPr="004B08D4">
        <w:rPr>
          <w:color w:val="auto"/>
        </w:rPr>
        <w:t xml:space="preserve">Расчеты сведены в таблицу. Указанные нормативы содержат минимальные расчетные показатели обеспечения благоприятных условий жизнедеятельности человека. </w:t>
      </w:r>
    </w:p>
    <w:p w:rsidR="00995002" w:rsidRPr="004B08D4" w:rsidRDefault="00995002" w:rsidP="00995002">
      <w:pPr>
        <w:widowControl/>
        <w:suppressAutoHyphens w:val="0"/>
        <w:ind w:firstLine="709"/>
        <w:rPr>
          <w:rFonts w:eastAsia="Times New Roman" w:cs="Arial"/>
          <w:kern w:val="0"/>
          <w:sz w:val="24"/>
        </w:rPr>
      </w:pPr>
      <w:r w:rsidRPr="004B08D4">
        <w:rPr>
          <w:rFonts w:cs="Arial"/>
          <w:sz w:val="24"/>
        </w:rPr>
        <w:t>Предлагаемые к размещению объекты даны в экспликации на основном чертеже.</w:t>
      </w:r>
    </w:p>
    <w:p w:rsidR="002F60C5" w:rsidRDefault="00ED6DDB" w:rsidP="00995002">
      <w:pPr>
        <w:suppressAutoHyphens w:val="0"/>
        <w:autoSpaceDE w:val="0"/>
        <w:autoSpaceDN w:val="0"/>
        <w:adjustRightInd w:val="0"/>
        <w:ind w:firstLine="709"/>
        <w:contextualSpacing/>
        <w:rPr>
          <w:rFonts w:eastAsia="Times New Roman" w:cs="Arial"/>
          <w:kern w:val="0"/>
          <w:sz w:val="24"/>
          <w:shd w:val="clear" w:color="auto" w:fill="FFFFFF"/>
        </w:rPr>
      </w:pPr>
      <w:r w:rsidRPr="004B08D4">
        <w:rPr>
          <w:rFonts w:eastAsia="Times New Roman" w:cs="Arial"/>
          <w:kern w:val="0"/>
          <w:sz w:val="24"/>
          <w:shd w:val="clear" w:color="auto" w:fill="FFFFFF"/>
        </w:rPr>
        <w:t xml:space="preserve">Ниже приведен расчет потребности в учреждениях и предприятиях обслуживания для </w:t>
      </w:r>
      <w:r w:rsidR="00D60CC7" w:rsidRPr="004B08D4">
        <w:rPr>
          <w:rFonts w:eastAsia="Times New Roman" w:cs="Arial"/>
          <w:kern w:val="0"/>
          <w:sz w:val="24"/>
          <w:shd w:val="clear" w:color="auto" w:fill="FFFFFF"/>
        </w:rPr>
        <w:t>населенных пунктов</w:t>
      </w:r>
      <w:r w:rsidR="00D06E8B" w:rsidRPr="004B08D4">
        <w:rPr>
          <w:rFonts w:eastAsia="Times New Roman" w:cs="Arial"/>
          <w:kern w:val="0"/>
          <w:sz w:val="24"/>
          <w:shd w:val="clear" w:color="auto" w:fill="FFFFFF"/>
        </w:rPr>
        <w:t>Петров</w:t>
      </w:r>
      <w:r w:rsidR="00D60CC7" w:rsidRPr="004B08D4">
        <w:rPr>
          <w:rFonts w:eastAsia="Times New Roman" w:cs="Arial"/>
          <w:kern w:val="0"/>
          <w:sz w:val="24"/>
          <w:shd w:val="clear" w:color="auto" w:fill="FFFFFF"/>
        </w:rPr>
        <w:t>ского сельсовета.</w:t>
      </w:r>
    </w:p>
    <w:p w:rsidR="00905358" w:rsidRPr="004B08D4" w:rsidRDefault="00905358" w:rsidP="00995002">
      <w:pPr>
        <w:suppressAutoHyphens w:val="0"/>
        <w:autoSpaceDE w:val="0"/>
        <w:autoSpaceDN w:val="0"/>
        <w:adjustRightInd w:val="0"/>
        <w:ind w:firstLine="709"/>
        <w:contextualSpacing/>
        <w:rPr>
          <w:rFonts w:eastAsia="Times New Roman" w:cs="Arial"/>
          <w:kern w:val="0"/>
          <w:sz w:val="24"/>
          <w:shd w:val="clear" w:color="auto" w:fill="FFFFFF"/>
        </w:rPr>
      </w:pPr>
      <w:r>
        <w:rPr>
          <w:rFonts w:eastAsia="Times New Roman" w:cs="Arial"/>
          <w:kern w:val="0"/>
          <w:sz w:val="24"/>
          <w:shd w:val="clear" w:color="auto" w:fill="FFFFFF"/>
        </w:rPr>
        <w:t>Расчет потребности учреждений и предприятий обслуживания с. Петровское СП Петровский сельсовет выполнен в проекте «</w:t>
      </w:r>
      <w:r w:rsidRPr="00051213">
        <w:rPr>
          <w:rFonts w:cs="Arial"/>
          <w:sz w:val="24"/>
        </w:rPr>
        <w:t>Генеральный план села Петровское сельского поселения Петровский сельский совет МР Ишимбайский район РБ»</w:t>
      </w:r>
      <w:r>
        <w:rPr>
          <w:rFonts w:cs="Arial"/>
          <w:sz w:val="24"/>
        </w:rPr>
        <w:t xml:space="preserve">, выполненный ЗАО ПИ «Башкиргражданпроект» в 2013 г. </w:t>
      </w:r>
    </w:p>
    <w:p w:rsidR="00D54ED6" w:rsidRDefault="002F60C5" w:rsidP="00D54ED6">
      <w:pPr>
        <w:widowControl/>
        <w:suppressAutoHyphens w:val="0"/>
        <w:spacing w:before="100" w:beforeAutospacing="1"/>
        <w:jc w:val="center"/>
        <w:rPr>
          <w:rFonts w:eastAsia="Times New Roman" w:cs="Arial"/>
          <w:b/>
          <w:bCs/>
          <w:kern w:val="0"/>
          <w:sz w:val="24"/>
          <w:shd w:val="clear" w:color="auto" w:fill="FFFFFF"/>
        </w:rPr>
      </w:pPr>
      <w:r w:rsidRPr="004B08D4">
        <w:rPr>
          <w:rFonts w:eastAsia="Times New Roman" w:cs="Arial"/>
          <w:b/>
          <w:bCs/>
          <w:kern w:val="0"/>
          <w:sz w:val="24"/>
          <w:shd w:val="clear" w:color="auto" w:fill="FFFFFF"/>
        </w:rPr>
        <w:t>Расчет потребности в учреждениях и предприятиях обслуживания</w:t>
      </w:r>
      <w:r w:rsidR="00905358">
        <w:rPr>
          <w:rFonts w:eastAsia="Times New Roman" w:cs="Arial"/>
          <w:b/>
          <w:bCs/>
          <w:kern w:val="0"/>
          <w:sz w:val="24"/>
          <w:shd w:val="clear" w:color="auto" w:fill="FFFFFF"/>
        </w:rPr>
        <w:t>СП Петровский сельсовет</w:t>
      </w:r>
    </w:p>
    <w:p w:rsidR="00FB6BBC" w:rsidRPr="004B08D4" w:rsidRDefault="00FB6BBC" w:rsidP="00D54ED6">
      <w:pPr>
        <w:suppressAutoHyphens w:val="0"/>
        <w:autoSpaceDE w:val="0"/>
        <w:autoSpaceDN w:val="0"/>
        <w:adjustRightInd w:val="0"/>
        <w:contextualSpacing/>
        <w:rPr>
          <w:rFonts w:eastAsia="Times New Roman" w:cs="Arial"/>
          <w:kern w:val="0"/>
          <w:sz w:val="24"/>
          <w:shd w:val="clear" w:color="auto" w:fill="FFFFFF"/>
        </w:rPr>
      </w:pPr>
    </w:p>
    <w:tbl>
      <w:tblPr>
        <w:tblStyle w:val="ad"/>
        <w:tblW w:w="9781" w:type="dxa"/>
        <w:tblLayout w:type="fixed"/>
        <w:tblLook w:val="04A0" w:firstRow="1" w:lastRow="0" w:firstColumn="1" w:lastColumn="0" w:noHBand="0" w:noVBand="1"/>
      </w:tblPr>
      <w:tblGrid>
        <w:gridCol w:w="2348"/>
        <w:gridCol w:w="60"/>
        <w:gridCol w:w="944"/>
        <w:gridCol w:w="48"/>
        <w:gridCol w:w="709"/>
        <w:gridCol w:w="38"/>
        <w:gridCol w:w="912"/>
        <w:gridCol w:w="42"/>
        <w:gridCol w:w="1090"/>
        <w:gridCol w:w="44"/>
        <w:gridCol w:w="1103"/>
        <w:gridCol w:w="33"/>
        <w:gridCol w:w="851"/>
        <w:gridCol w:w="1559"/>
      </w:tblGrid>
      <w:tr w:rsidR="00FB6BBC" w:rsidRPr="00AD137A" w:rsidTr="00AD137A">
        <w:trPr>
          <w:trHeight w:val="340"/>
        </w:trPr>
        <w:tc>
          <w:tcPr>
            <w:tcW w:w="2348" w:type="dxa"/>
            <w:vMerge w:val="restart"/>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Наименование</w:t>
            </w:r>
          </w:p>
        </w:tc>
        <w:tc>
          <w:tcPr>
            <w:tcW w:w="1004" w:type="dxa"/>
            <w:gridSpan w:val="2"/>
            <w:vMerge w:val="restart"/>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Единица измерения</w:t>
            </w:r>
          </w:p>
        </w:tc>
        <w:tc>
          <w:tcPr>
            <w:tcW w:w="795" w:type="dxa"/>
            <w:gridSpan w:val="3"/>
            <w:vMerge w:val="restart"/>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Норма на</w:t>
            </w:r>
            <w:r w:rsidR="00D60CC7" w:rsidRPr="00AD137A">
              <w:rPr>
                <w:rFonts w:eastAsia="Times New Roman" w:cs="Arial"/>
                <w:szCs w:val="20"/>
              </w:rPr>
              <w:t xml:space="preserve"> 1000</w:t>
            </w:r>
            <w:r w:rsidRPr="00AD137A">
              <w:rPr>
                <w:rFonts w:eastAsia="Times New Roman" w:cs="Arial"/>
                <w:szCs w:val="20"/>
              </w:rPr>
              <w:t xml:space="preserve"> жит.</w:t>
            </w:r>
          </w:p>
        </w:tc>
        <w:tc>
          <w:tcPr>
            <w:tcW w:w="912"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Требуется</w:t>
            </w:r>
          </w:p>
        </w:tc>
        <w:tc>
          <w:tcPr>
            <w:tcW w:w="1132" w:type="dxa"/>
            <w:gridSpan w:val="2"/>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Существ. сохран.</w:t>
            </w:r>
          </w:p>
        </w:tc>
        <w:tc>
          <w:tcPr>
            <w:tcW w:w="1180" w:type="dxa"/>
            <w:gridSpan w:val="3"/>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Новое строительство</w:t>
            </w:r>
          </w:p>
        </w:tc>
        <w:tc>
          <w:tcPr>
            <w:tcW w:w="851"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Размещается, всего</w:t>
            </w:r>
          </w:p>
        </w:tc>
        <w:tc>
          <w:tcPr>
            <w:tcW w:w="1559" w:type="dxa"/>
            <w:hideMark/>
          </w:tcPr>
          <w:p w:rsidR="00FB6BBC" w:rsidRPr="00AD137A" w:rsidRDefault="00FB6BBC" w:rsidP="009F7C8C">
            <w:pPr>
              <w:spacing w:before="100" w:beforeAutospacing="1"/>
              <w:jc w:val="center"/>
              <w:rPr>
                <w:rFonts w:eastAsia="Times New Roman" w:cs="Arial"/>
                <w:szCs w:val="20"/>
              </w:rPr>
            </w:pPr>
            <w:r w:rsidRPr="00AD137A">
              <w:rPr>
                <w:rFonts w:eastAsia="Times New Roman" w:cs="Arial"/>
                <w:szCs w:val="20"/>
              </w:rPr>
              <w:t>Требуется</w:t>
            </w:r>
          </w:p>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территрий, га</w:t>
            </w:r>
          </w:p>
        </w:tc>
      </w:tr>
      <w:tr w:rsidR="00FB6BBC" w:rsidRPr="00AD137A" w:rsidTr="00AD137A">
        <w:trPr>
          <w:trHeight w:val="340"/>
        </w:trPr>
        <w:tc>
          <w:tcPr>
            <w:tcW w:w="2348" w:type="dxa"/>
            <w:vMerge/>
            <w:hideMark/>
          </w:tcPr>
          <w:p w:rsidR="00FB6BBC" w:rsidRPr="00AD137A" w:rsidRDefault="00FB6BBC" w:rsidP="009F7C8C">
            <w:pPr>
              <w:rPr>
                <w:rFonts w:eastAsia="Times New Roman" w:cs="Arial"/>
                <w:szCs w:val="20"/>
              </w:rPr>
            </w:pPr>
          </w:p>
        </w:tc>
        <w:tc>
          <w:tcPr>
            <w:tcW w:w="1004" w:type="dxa"/>
            <w:gridSpan w:val="2"/>
            <w:vMerge/>
            <w:hideMark/>
          </w:tcPr>
          <w:p w:rsidR="00FB6BBC" w:rsidRPr="00AD137A" w:rsidRDefault="00FB6BBC" w:rsidP="009F7C8C">
            <w:pPr>
              <w:rPr>
                <w:rFonts w:eastAsia="Times New Roman" w:cs="Arial"/>
                <w:szCs w:val="20"/>
              </w:rPr>
            </w:pPr>
          </w:p>
        </w:tc>
        <w:tc>
          <w:tcPr>
            <w:tcW w:w="795" w:type="dxa"/>
            <w:gridSpan w:val="3"/>
            <w:vMerge/>
            <w:hideMark/>
          </w:tcPr>
          <w:p w:rsidR="00FB6BBC" w:rsidRPr="00AD137A" w:rsidRDefault="00FB6BBC" w:rsidP="009F7C8C">
            <w:pPr>
              <w:rPr>
                <w:rFonts w:eastAsia="Times New Roman" w:cs="Arial"/>
                <w:szCs w:val="20"/>
              </w:rPr>
            </w:pPr>
          </w:p>
        </w:tc>
        <w:tc>
          <w:tcPr>
            <w:tcW w:w="912"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р.с.</w:t>
            </w:r>
          </w:p>
        </w:tc>
        <w:tc>
          <w:tcPr>
            <w:tcW w:w="1132" w:type="dxa"/>
            <w:gridSpan w:val="2"/>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р.с.</w:t>
            </w:r>
          </w:p>
        </w:tc>
        <w:tc>
          <w:tcPr>
            <w:tcW w:w="1180" w:type="dxa"/>
            <w:gridSpan w:val="3"/>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р.с.</w:t>
            </w:r>
          </w:p>
        </w:tc>
        <w:tc>
          <w:tcPr>
            <w:tcW w:w="851"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р.с.</w:t>
            </w:r>
          </w:p>
        </w:tc>
        <w:tc>
          <w:tcPr>
            <w:tcW w:w="1559"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р.с.</w:t>
            </w:r>
          </w:p>
        </w:tc>
      </w:tr>
      <w:tr w:rsidR="00FB6BBC" w:rsidRPr="00AD137A" w:rsidTr="00AD137A">
        <w:trPr>
          <w:trHeight w:val="233"/>
        </w:trPr>
        <w:tc>
          <w:tcPr>
            <w:tcW w:w="2348"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1</w:t>
            </w:r>
          </w:p>
        </w:tc>
        <w:tc>
          <w:tcPr>
            <w:tcW w:w="1004" w:type="dxa"/>
            <w:gridSpan w:val="2"/>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2</w:t>
            </w:r>
          </w:p>
        </w:tc>
        <w:tc>
          <w:tcPr>
            <w:tcW w:w="795" w:type="dxa"/>
            <w:gridSpan w:val="3"/>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3</w:t>
            </w:r>
          </w:p>
        </w:tc>
        <w:tc>
          <w:tcPr>
            <w:tcW w:w="912"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4</w:t>
            </w:r>
          </w:p>
        </w:tc>
        <w:tc>
          <w:tcPr>
            <w:tcW w:w="1132" w:type="dxa"/>
            <w:gridSpan w:val="2"/>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5</w:t>
            </w:r>
          </w:p>
        </w:tc>
        <w:tc>
          <w:tcPr>
            <w:tcW w:w="1180" w:type="dxa"/>
            <w:gridSpan w:val="3"/>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6</w:t>
            </w:r>
          </w:p>
        </w:tc>
        <w:tc>
          <w:tcPr>
            <w:tcW w:w="851"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7</w:t>
            </w:r>
          </w:p>
        </w:tc>
        <w:tc>
          <w:tcPr>
            <w:tcW w:w="1559"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8</w:t>
            </w:r>
          </w:p>
        </w:tc>
      </w:tr>
      <w:tr w:rsidR="00FB6BBC" w:rsidRPr="00AD137A" w:rsidTr="00AD137A">
        <w:trPr>
          <w:trHeight w:val="340"/>
        </w:trPr>
        <w:tc>
          <w:tcPr>
            <w:tcW w:w="2348" w:type="dxa"/>
            <w:hideMark/>
          </w:tcPr>
          <w:p w:rsidR="009F7C8C" w:rsidRPr="00AD137A" w:rsidRDefault="00FB6BBC" w:rsidP="009F7C8C">
            <w:pPr>
              <w:spacing w:before="100" w:beforeAutospacing="1" w:after="119"/>
              <w:rPr>
                <w:rFonts w:eastAsia="Times New Roman" w:cs="Arial"/>
                <w:szCs w:val="20"/>
              </w:rPr>
            </w:pPr>
            <w:r w:rsidRPr="00AD137A">
              <w:rPr>
                <w:rFonts w:eastAsia="Times New Roman" w:cs="Arial"/>
                <w:szCs w:val="20"/>
              </w:rPr>
              <w:t>Население</w:t>
            </w:r>
          </w:p>
        </w:tc>
        <w:tc>
          <w:tcPr>
            <w:tcW w:w="1004" w:type="dxa"/>
            <w:gridSpan w:val="2"/>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Чел.</w:t>
            </w:r>
          </w:p>
        </w:tc>
        <w:tc>
          <w:tcPr>
            <w:tcW w:w="795" w:type="dxa"/>
            <w:gridSpan w:val="3"/>
            <w:hideMark/>
          </w:tcPr>
          <w:p w:rsidR="009F7C8C" w:rsidRPr="00AD137A" w:rsidRDefault="004B08D4" w:rsidP="009F7C8C">
            <w:pPr>
              <w:spacing w:before="100" w:beforeAutospacing="1" w:after="119"/>
              <w:jc w:val="center"/>
              <w:rPr>
                <w:rFonts w:eastAsia="Times New Roman" w:cs="Arial"/>
                <w:szCs w:val="20"/>
              </w:rPr>
            </w:pPr>
            <w:r w:rsidRPr="00AD137A">
              <w:rPr>
                <w:rFonts w:eastAsia="Times New Roman" w:cs="Arial"/>
                <w:szCs w:val="20"/>
              </w:rPr>
              <w:t>5728</w:t>
            </w:r>
          </w:p>
        </w:tc>
        <w:tc>
          <w:tcPr>
            <w:tcW w:w="912" w:type="dxa"/>
            <w:hideMark/>
          </w:tcPr>
          <w:p w:rsidR="009F7C8C" w:rsidRPr="00AD137A" w:rsidRDefault="009F7C8C" w:rsidP="009F7C8C">
            <w:pPr>
              <w:spacing w:before="100" w:beforeAutospacing="1" w:after="119"/>
              <w:jc w:val="center"/>
              <w:rPr>
                <w:rFonts w:eastAsia="Times New Roman" w:cs="Arial"/>
                <w:szCs w:val="20"/>
              </w:rPr>
            </w:pPr>
          </w:p>
        </w:tc>
        <w:tc>
          <w:tcPr>
            <w:tcW w:w="1132" w:type="dxa"/>
            <w:gridSpan w:val="2"/>
            <w:hideMark/>
          </w:tcPr>
          <w:p w:rsidR="009F7C8C" w:rsidRPr="00AD137A" w:rsidRDefault="009F7C8C" w:rsidP="009F7C8C">
            <w:pPr>
              <w:spacing w:before="100" w:beforeAutospacing="1" w:after="119"/>
              <w:jc w:val="center"/>
              <w:rPr>
                <w:rFonts w:eastAsia="Times New Roman" w:cs="Arial"/>
                <w:szCs w:val="20"/>
              </w:rPr>
            </w:pPr>
          </w:p>
        </w:tc>
        <w:tc>
          <w:tcPr>
            <w:tcW w:w="1180" w:type="dxa"/>
            <w:gridSpan w:val="3"/>
            <w:hideMark/>
          </w:tcPr>
          <w:p w:rsidR="009F7C8C" w:rsidRPr="00AD137A" w:rsidRDefault="009F7C8C" w:rsidP="009F7C8C">
            <w:pPr>
              <w:spacing w:before="100" w:beforeAutospacing="1" w:after="119"/>
              <w:jc w:val="center"/>
              <w:rPr>
                <w:rFonts w:eastAsia="Times New Roman" w:cs="Arial"/>
                <w:szCs w:val="20"/>
              </w:rPr>
            </w:pPr>
          </w:p>
        </w:tc>
        <w:tc>
          <w:tcPr>
            <w:tcW w:w="851" w:type="dxa"/>
            <w:hideMark/>
          </w:tcPr>
          <w:p w:rsidR="009F7C8C" w:rsidRPr="00AD137A" w:rsidRDefault="009F7C8C" w:rsidP="009F7C8C">
            <w:pPr>
              <w:spacing w:before="100" w:beforeAutospacing="1" w:after="119"/>
              <w:jc w:val="center"/>
              <w:rPr>
                <w:rFonts w:eastAsia="Times New Roman" w:cs="Arial"/>
                <w:szCs w:val="20"/>
              </w:rPr>
            </w:pPr>
          </w:p>
        </w:tc>
        <w:tc>
          <w:tcPr>
            <w:tcW w:w="1559" w:type="dxa"/>
            <w:hideMark/>
          </w:tcPr>
          <w:p w:rsidR="009F7C8C" w:rsidRPr="00AD137A" w:rsidRDefault="009F7C8C" w:rsidP="009F7C8C">
            <w:pPr>
              <w:spacing w:before="100" w:beforeAutospacing="1" w:after="119"/>
              <w:jc w:val="center"/>
              <w:rPr>
                <w:rFonts w:eastAsia="Times New Roman" w:cs="Arial"/>
                <w:szCs w:val="20"/>
              </w:rPr>
            </w:pPr>
          </w:p>
        </w:tc>
      </w:tr>
      <w:tr w:rsidR="00FB6BBC" w:rsidRPr="00AD137A" w:rsidTr="00AD137A">
        <w:trPr>
          <w:trHeight w:val="340"/>
        </w:trPr>
        <w:tc>
          <w:tcPr>
            <w:tcW w:w="9781" w:type="dxa"/>
            <w:gridSpan w:val="14"/>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Учреждения народного образования</w:t>
            </w:r>
          </w:p>
        </w:tc>
      </w:tr>
      <w:tr w:rsidR="00FB6BBC" w:rsidRPr="00AD137A" w:rsidTr="007348DE">
        <w:trPr>
          <w:trHeight w:val="726"/>
        </w:trPr>
        <w:tc>
          <w:tcPr>
            <w:tcW w:w="2348" w:type="dxa"/>
            <w:hideMark/>
          </w:tcPr>
          <w:p w:rsidR="009F7C8C" w:rsidRPr="00D54ED6" w:rsidRDefault="00FB6BBC" w:rsidP="009F7C8C">
            <w:pPr>
              <w:spacing w:before="100" w:beforeAutospacing="1" w:after="119"/>
              <w:rPr>
                <w:rFonts w:eastAsia="Times New Roman" w:cs="Arial"/>
                <w:szCs w:val="20"/>
              </w:rPr>
            </w:pPr>
            <w:r w:rsidRPr="00D54ED6">
              <w:rPr>
                <w:rFonts w:eastAsia="Times New Roman" w:cs="Arial"/>
                <w:szCs w:val="20"/>
              </w:rPr>
              <w:t>1. Детские дошкольные учреждения</w:t>
            </w:r>
          </w:p>
        </w:tc>
        <w:tc>
          <w:tcPr>
            <w:tcW w:w="1004" w:type="dxa"/>
            <w:gridSpan w:val="2"/>
            <w:hideMark/>
          </w:tcPr>
          <w:p w:rsidR="009F7C8C" w:rsidRPr="00D54ED6" w:rsidRDefault="00FB6BBC" w:rsidP="009F7C8C">
            <w:pPr>
              <w:spacing w:before="100" w:beforeAutospacing="1" w:after="119"/>
              <w:jc w:val="center"/>
              <w:rPr>
                <w:rFonts w:eastAsia="Times New Roman" w:cs="Arial"/>
                <w:szCs w:val="20"/>
              </w:rPr>
            </w:pPr>
            <w:r w:rsidRPr="00D54ED6">
              <w:rPr>
                <w:rFonts w:eastAsia="Times New Roman" w:cs="Arial"/>
                <w:szCs w:val="20"/>
              </w:rPr>
              <w:t>Место</w:t>
            </w:r>
          </w:p>
        </w:tc>
        <w:tc>
          <w:tcPr>
            <w:tcW w:w="795" w:type="dxa"/>
            <w:gridSpan w:val="3"/>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52</w:t>
            </w:r>
          </w:p>
        </w:tc>
        <w:tc>
          <w:tcPr>
            <w:tcW w:w="912" w:type="dxa"/>
            <w:hideMark/>
          </w:tcPr>
          <w:p w:rsidR="009F7C8C" w:rsidRPr="007348DE" w:rsidRDefault="007348DE" w:rsidP="009F7C8C">
            <w:pPr>
              <w:spacing w:before="100" w:beforeAutospacing="1" w:after="119"/>
              <w:jc w:val="center"/>
              <w:rPr>
                <w:rFonts w:eastAsia="Times New Roman" w:cs="Arial"/>
                <w:szCs w:val="20"/>
              </w:rPr>
            </w:pPr>
            <w:r w:rsidRPr="007348DE">
              <w:rPr>
                <w:rFonts w:eastAsia="Times New Roman" w:cs="Arial"/>
                <w:szCs w:val="20"/>
              </w:rPr>
              <w:t>298</w:t>
            </w:r>
          </w:p>
        </w:tc>
        <w:tc>
          <w:tcPr>
            <w:tcW w:w="1132" w:type="dxa"/>
            <w:gridSpan w:val="2"/>
            <w:hideMark/>
          </w:tcPr>
          <w:p w:rsidR="009F7C8C" w:rsidRPr="007348DE" w:rsidRDefault="007348DE" w:rsidP="00905358">
            <w:pPr>
              <w:spacing w:before="100" w:beforeAutospacing="1" w:after="119"/>
              <w:jc w:val="center"/>
              <w:rPr>
                <w:rFonts w:eastAsia="Times New Roman" w:cs="Arial"/>
                <w:szCs w:val="20"/>
              </w:rPr>
            </w:pPr>
            <w:r w:rsidRPr="007348DE">
              <w:rPr>
                <w:rFonts w:eastAsia="Times New Roman" w:cs="Arial"/>
                <w:szCs w:val="20"/>
              </w:rPr>
              <w:t>203</w:t>
            </w:r>
          </w:p>
        </w:tc>
        <w:tc>
          <w:tcPr>
            <w:tcW w:w="1147" w:type="dxa"/>
            <w:gridSpan w:val="2"/>
            <w:hideMark/>
          </w:tcPr>
          <w:p w:rsidR="009F7C8C" w:rsidRPr="007348DE" w:rsidRDefault="007348DE" w:rsidP="007348DE">
            <w:pPr>
              <w:spacing w:before="100" w:beforeAutospacing="1" w:after="119"/>
              <w:jc w:val="center"/>
              <w:rPr>
                <w:rFonts w:eastAsia="Times New Roman" w:cs="Arial"/>
                <w:szCs w:val="20"/>
              </w:rPr>
            </w:pPr>
            <w:r w:rsidRPr="007348DE">
              <w:rPr>
                <w:rFonts w:eastAsia="Times New Roman" w:cs="Arial"/>
                <w:szCs w:val="20"/>
              </w:rPr>
              <w:t>97</w:t>
            </w:r>
          </w:p>
        </w:tc>
        <w:tc>
          <w:tcPr>
            <w:tcW w:w="884" w:type="dxa"/>
            <w:gridSpan w:val="2"/>
            <w:hideMark/>
          </w:tcPr>
          <w:p w:rsidR="009F7C8C" w:rsidRPr="007348DE" w:rsidRDefault="007348DE" w:rsidP="009F7C8C">
            <w:pPr>
              <w:spacing w:before="100" w:beforeAutospacing="1" w:after="119"/>
              <w:jc w:val="center"/>
              <w:rPr>
                <w:rFonts w:eastAsia="Times New Roman" w:cs="Arial"/>
                <w:szCs w:val="20"/>
              </w:rPr>
            </w:pPr>
            <w:r w:rsidRPr="007348DE">
              <w:rPr>
                <w:rFonts w:eastAsia="Times New Roman" w:cs="Arial"/>
                <w:szCs w:val="20"/>
              </w:rPr>
              <w:t>300</w:t>
            </w:r>
          </w:p>
        </w:tc>
        <w:tc>
          <w:tcPr>
            <w:tcW w:w="1559" w:type="dxa"/>
            <w:hideMark/>
          </w:tcPr>
          <w:p w:rsidR="009F7C8C" w:rsidRPr="007348DE" w:rsidRDefault="007348DE" w:rsidP="007348DE">
            <w:pPr>
              <w:spacing w:before="100" w:beforeAutospacing="1" w:after="119"/>
              <w:jc w:val="center"/>
              <w:rPr>
                <w:rFonts w:eastAsia="Times New Roman" w:cs="Arial"/>
                <w:szCs w:val="20"/>
              </w:rPr>
            </w:pPr>
            <w:r w:rsidRPr="007348DE">
              <w:rPr>
                <w:rFonts w:eastAsia="Times New Roman" w:cs="Arial"/>
                <w:szCs w:val="20"/>
              </w:rPr>
              <w:t>-</w:t>
            </w:r>
          </w:p>
        </w:tc>
      </w:tr>
      <w:tr w:rsidR="00FB6BBC" w:rsidRPr="00AD137A" w:rsidTr="007348DE">
        <w:trPr>
          <w:trHeight w:val="671"/>
        </w:trPr>
        <w:tc>
          <w:tcPr>
            <w:tcW w:w="2348" w:type="dxa"/>
            <w:hideMark/>
          </w:tcPr>
          <w:p w:rsidR="009F7C8C" w:rsidRPr="00905358" w:rsidRDefault="00FB6BBC" w:rsidP="009F7C8C">
            <w:pPr>
              <w:spacing w:before="100" w:beforeAutospacing="1" w:after="119"/>
              <w:rPr>
                <w:rFonts w:eastAsia="Times New Roman" w:cs="Arial"/>
                <w:szCs w:val="20"/>
              </w:rPr>
            </w:pPr>
            <w:r w:rsidRPr="00905358">
              <w:rPr>
                <w:rFonts w:eastAsia="Times New Roman" w:cs="Arial"/>
                <w:szCs w:val="20"/>
              </w:rPr>
              <w:t>2. Общеобразовательные школы</w:t>
            </w:r>
          </w:p>
        </w:tc>
        <w:tc>
          <w:tcPr>
            <w:tcW w:w="1004" w:type="dxa"/>
            <w:gridSpan w:val="2"/>
            <w:hideMark/>
          </w:tcPr>
          <w:p w:rsidR="009F7C8C" w:rsidRPr="00905358" w:rsidRDefault="00FB6BBC" w:rsidP="009F7C8C">
            <w:pPr>
              <w:spacing w:before="100" w:beforeAutospacing="1" w:after="119"/>
              <w:jc w:val="center"/>
              <w:rPr>
                <w:rFonts w:eastAsia="Times New Roman" w:cs="Arial"/>
                <w:szCs w:val="20"/>
              </w:rPr>
            </w:pPr>
            <w:r w:rsidRPr="00905358">
              <w:rPr>
                <w:rFonts w:eastAsia="Times New Roman" w:cs="Arial"/>
                <w:szCs w:val="20"/>
              </w:rPr>
              <w:t>Учащ.</w:t>
            </w:r>
          </w:p>
        </w:tc>
        <w:tc>
          <w:tcPr>
            <w:tcW w:w="795" w:type="dxa"/>
            <w:gridSpan w:val="3"/>
            <w:hideMark/>
          </w:tcPr>
          <w:p w:rsidR="009F7C8C" w:rsidRPr="00905358" w:rsidRDefault="00FB6BBC" w:rsidP="009F7C8C">
            <w:pPr>
              <w:spacing w:before="100" w:beforeAutospacing="1" w:after="119"/>
              <w:jc w:val="center"/>
              <w:rPr>
                <w:rFonts w:eastAsia="Times New Roman" w:cs="Arial"/>
                <w:szCs w:val="20"/>
              </w:rPr>
            </w:pPr>
            <w:r w:rsidRPr="00905358">
              <w:rPr>
                <w:rFonts w:eastAsia="Times New Roman" w:cs="Arial"/>
                <w:szCs w:val="20"/>
              </w:rPr>
              <w:t>144</w:t>
            </w:r>
          </w:p>
        </w:tc>
        <w:tc>
          <w:tcPr>
            <w:tcW w:w="912" w:type="dxa"/>
            <w:hideMark/>
          </w:tcPr>
          <w:p w:rsidR="009F7C8C" w:rsidRPr="00905358" w:rsidRDefault="00905358" w:rsidP="009F7C8C">
            <w:pPr>
              <w:spacing w:before="100" w:beforeAutospacing="1" w:after="119"/>
              <w:jc w:val="center"/>
              <w:rPr>
                <w:rFonts w:eastAsia="Times New Roman" w:cs="Arial"/>
                <w:szCs w:val="20"/>
              </w:rPr>
            </w:pPr>
            <w:r w:rsidRPr="00905358">
              <w:rPr>
                <w:rFonts w:eastAsia="Times New Roman" w:cs="Arial"/>
                <w:szCs w:val="20"/>
              </w:rPr>
              <w:t>824</w:t>
            </w:r>
          </w:p>
        </w:tc>
        <w:tc>
          <w:tcPr>
            <w:tcW w:w="1132" w:type="dxa"/>
            <w:gridSpan w:val="2"/>
            <w:hideMark/>
          </w:tcPr>
          <w:p w:rsidR="009F7C8C" w:rsidRPr="00905358" w:rsidRDefault="00905358" w:rsidP="009F7C8C">
            <w:pPr>
              <w:spacing w:before="100" w:beforeAutospacing="1" w:after="119"/>
              <w:jc w:val="center"/>
              <w:rPr>
                <w:rFonts w:eastAsia="Times New Roman" w:cs="Arial"/>
                <w:szCs w:val="20"/>
              </w:rPr>
            </w:pPr>
            <w:r w:rsidRPr="00905358">
              <w:rPr>
                <w:rFonts w:eastAsia="Times New Roman" w:cs="Arial"/>
                <w:szCs w:val="20"/>
              </w:rPr>
              <w:t>995</w:t>
            </w:r>
          </w:p>
        </w:tc>
        <w:tc>
          <w:tcPr>
            <w:tcW w:w="1147" w:type="dxa"/>
            <w:gridSpan w:val="2"/>
            <w:hideMark/>
          </w:tcPr>
          <w:p w:rsidR="009F7C8C" w:rsidRPr="00905358" w:rsidRDefault="00905358" w:rsidP="009F7C8C">
            <w:pPr>
              <w:spacing w:before="100" w:beforeAutospacing="1" w:after="119"/>
              <w:jc w:val="center"/>
              <w:rPr>
                <w:rFonts w:eastAsia="Times New Roman" w:cs="Arial"/>
                <w:szCs w:val="20"/>
              </w:rPr>
            </w:pPr>
            <w:r w:rsidRPr="00905358">
              <w:rPr>
                <w:rFonts w:eastAsia="Times New Roman" w:cs="Arial"/>
                <w:szCs w:val="20"/>
              </w:rPr>
              <w:t>-</w:t>
            </w:r>
          </w:p>
        </w:tc>
        <w:tc>
          <w:tcPr>
            <w:tcW w:w="884" w:type="dxa"/>
            <w:gridSpan w:val="2"/>
            <w:hideMark/>
          </w:tcPr>
          <w:p w:rsidR="009F7C8C" w:rsidRPr="00905358" w:rsidRDefault="00905358" w:rsidP="009F7C8C">
            <w:pPr>
              <w:spacing w:before="100" w:beforeAutospacing="1" w:after="119"/>
              <w:jc w:val="center"/>
              <w:rPr>
                <w:rFonts w:eastAsia="Times New Roman" w:cs="Arial"/>
                <w:szCs w:val="20"/>
              </w:rPr>
            </w:pPr>
            <w:r w:rsidRPr="00905358">
              <w:rPr>
                <w:rFonts w:eastAsia="Times New Roman" w:cs="Arial"/>
                <w:szCs w:val="20"/>
              </w:rPr>
              <w:t>-</w:t>
            </w:r>
          </w:p>
        </w:tc>
        <w:tc>
          <w:tcPr>
            <w:tcW w:w="1559" w:type="dxa"/>
            <w:hideMark/>
          </w:tcPr>
          <w:p w:rsidR="009F7C8C" w:rsidRPr="00905358" w:rsidRDefault="00FB6BBC" w:rsidP="009F7C8C">
            <w:pPr>
              <w:spacing w:before="100" w:beforeAutospacing="1" w:after="119"/>
              <w:jc w:val="center"/>
              <w:rPr>
                <w:rFonts w:eastAsia="Times New Roman" w:cs="Arial"/>
                <w:szCs w:val="20"/>
              </w:rPr>
            </w:pPr>
            <w:r w:rsidRPr="00905358">
              <w:rPr>
                <w:rFonts w:eastAsia="Times New Roman" w:cs="Arial"/>
                <w:szCs w:val="20"/>
              </w:rPr>
              <w:t>-</w:t>
            </w:r>
          </w:p>
        </w:tc>
      </w:tr>
      <w:tr w:rsidR="00FB6BBC" w:rsidRPr="00AD137A" w:rsidTr="007348DE">
        <w:trPr>
          <w:trHeight w:val="1323"/>
        </w:trPr>
        <w:tc>
          <w:tcPr>
            <w:tcW w:w="2348" w:type="dxa"/>
            <w:hideMark/>
          </w:tcPr>
          <w:p w:rsidR="009F7C8C" w:rsidRPr="007348DE" w:rsidRDefault="00FB6BBC" w:rsidP="009F7C8C">
            <w:pPr>
              <w:spacing w:before="100" w:beforeAutospacing="1" w:after="119"/>
              <w:rPr>
                <w:rFonts w:eastAsia="Times New Roman" w:cs="Arial"/>
                <w:szCs w:val="20"/>
              </w:rPr>
            </w:pPr>
            <w:r w:rsidRPr="007348DE">
              <w:rPr>
                <w:rFonts w:eastAsia="Times New Roman" w:cs="Arial"/>
                <w:szCs w:val="20"/>
              </w:rPr>
              <w:t>3. Внешкольные учреждения</w:t>
            </w:r>
          </w:p>
        </w:tc>
        <w:tc>
          <w:tcPr>
            <w:tcW w:w="1004" w:type="dxa"/>
            <w:gridSpan w:val="2"/>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Место</w:t>
            </w:r>
          </w:p>
        </w:tc>
        <w:tc>
          <w:tcPr>
            <w:tcW w:w="795" w:type="dxa"/>
            <w:gridSpan w:val="3"/>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10% от числа школь-ников</w:t>
            </w:r>
          </w:p>
        </w:tc>
        <w:tc>
          <w:tcPr>
            <w:tcW w:w="912" w:type="dxa"/>
            <w:hideMark/>
          </w:tcPr>
          <w:p w:rsidR="009F7C8C" w:rsidRPr="007348DE" w:rsidRDefault="007348DE" w:rsidP="009F7C8C">
            <w:pPr>
              <w:spacing w:before="100" w:beforeAutospacing="1" w:after="119"/>
              <w:jc w:val="center"/>
              <w:rPr>
                <w:rFonts w:eastAsia="Times New Roman" w:cs="Arial"/>
                <w:szCs w:val="20"/>
              </w:rPr>
            </w:pPr>
            <w:r w:rsidRPr="007348DE">
              <w:rPr>
                <w:rFonts w:eastAsia="Times New Roman" w:cs="Arial"/>
                <w:szCs w:val="20"/>
              </w:rPr>
              <w:t>57</w:t>
            </w:r>
          </w:p>
        </w:tc>
        <w:tc>
          <w:tcPr>
            <w:tcW w:w="1132" w:type="dxa"/>
            <w:gridSpan w:val="2"/>
            <w:hideMark/>
          </w:tcPr>
          <w:p w:rsidR="009F7C8C" w:rsidRPr="007348DE" w:rsidRDefault="00354CA8" w:rsidP="009F7C8C">
            <w:pPr>
              <w:spacing w:before="100" w:beforeAutospacing="1" w:after="119"/>
              <w:jc w:val="center"/>
              <w:rPr>
                <w:rFonts w:eastAsia="Times New Roman" w:cs="Arial"/>
                <w:szCs w:val="20"/>
              </w:rPr>
            </w:pPr>
            <w:r w:rsidRPr="007348DE">
              <w:rPr>
                <w:rFonts w:eastAsia="Times New Roman" w:cs="Arial"/>
                <w:szCs w:val="20"/>
              </w:rPr>
              <w:t>-</w:t>
            </w:r>
          </w:p>
        </w:tc>
        <w:tc>
          <w:tcPr>
            <w:tcW w:w="1147" w:type="dxa"/>
            <w:gridSpan w:val="2"/>
            <w:hideMark/>
          </w:tcPr>
          <w:p w:rsidR="009F7C8C" w:rsidRPr="007348DE" w:rsidRDefault="007348DE" w:rsidP="009F7C8C">
            <w:pPr>
              <w:spacing w:before="100" w:beforeAutospacing="1" w:after="119"/>
              <w:jc w:val="center"/>
              <w:rPr>
                <w:rFonts w:eastAsia="Times New Roman" w:cs="Arial"/>
                <w:szCs w:val="20"/>
              </w:rPr>
            </w:pPr>
            <w:r w:rsidRPr="007348DE">
              <w:rPr>
                <w:rFonts w:eastAsia="Times New Roman" w:cs="Arial"/>
                <w:szCs w:val="20"/>
              </w:rPr>
              <w:t>60</w:t>
            </w:r>
          </w:p>
        </w:tc>
        <w:tc>
          <w:tcPr>
            <w:tcW w:w="884" w:type="dxa"/>
            <w:gridSpan w:val="2"/>
            <w:hideMark/>
          </w:tcPr>
          <w:p w:rsidR="009F7C8C" w:rsidRPr="007348DE" w:rsidRDefault="007348DE" w:rsidP="009F7C8C">
            <w:pPr>
              <w:spacing w:before="100" w:beforeAutospacing="1" w:after="119"/>
              <w:jc w:val="center"/>
              <w:rPr>
                <w:rFonts w:eastAsia="Times New Roman" w:cs="Arial"/>
                <w:szCs w:val="20"/>
              </w:rPr>
            </w:pPr>
            <w:r w:rsidRPr="007348DE">
              <w:rPr>
                <w:rFonts w:eastAsia="Times New Roman" w:cs="Arial"/>
                <w:szCs w:val="20"/>
              </w:rPr>
              <w:t>60</w:t>
            </w:r>
          </w:p>
        </w:tc>
        <w:tc>
          <w:tcPr>
            <w:tcW w:w="1559" w:type="dxa"/>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szCs w:val="20"/>
              </w:rPr>
              <w:t>-</w:t>
            </w:r>
          </w:p>
        </w:tc>
      </w:tr>
      <w:tr w:rsidR="00FB6BBC" w:rsidRPr="00AD137A" w:rsidTr="00AD137A">
        <w:trPr>
          <w:trHeight w:val="340"/>
        </w:trPr>
        <w:tc>
          <w:tcPr>
            <w:tcW w:w="9781" w:type="dxa"/>
            <w:gridSpan w:val="14"/>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color w:val="000000"/>
                <w:szCs w:val="20"/>
              </w:rPr>
              <w:t>Учреждения здравоохранения, социального обеспечения</w:t>
            </w:r>
          </w:p>
        </w:tc>
      </w:tr>
      <w:tr w:rsidR="00FB6BBC" w:rsidRPr="00AD137A" w:rsidTr="00AD137A">
        <w:trPr>
          <w:trHeight w:val="340"/>
        </w:trPr>
        <w:tc>
          <w:tcPr>
            <w:tcW w:w="2348" w:type="dxa"/>
            <w:hideMark/>
          </w:tcPr>
          <w:p w:rsidR="009F7C8C" w:rsidRPr="007348DE" w:rsidRDefault="00FB6BBC" w:rsidP="009F7C8C">
            <w:pPr>
              <w:spacing w:before="100" w:beforeAutospacing="1" w:after="119"/>
              <w:rPr>
                <w:rFonts w:eastAsia="Times New Roman" w:cs="Arial"/>
                <w:szCs w:val="20"/>
              </w:rPr>
            </w:pPr>
            <w:r w:rsidRPr="007348DE">
              <w:rPr>
                <w:rFonts w:eastAsia="Times New Roman" w:cs="Arial"/>
                <w:szCs w:val="20"/>
              </w:rPr>
              <w:t>1.ФАП</w:t>
            </w:r>
          </w:p>
        </w:tc>
        <w:tc>
          <w:tcPr>
            <w:tcW w:w="1004" w:type="dxa"/>
            <w:gridSpan w:val="2"/>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Объект</w:t>
            </w:r>
          </w:p>
        </w:tc>
        <w:tc>
          <w:tcPr>
            <w:tcW w:w="795" w:type="dxa"/>
            <w:gridSpan w:val="3"/>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По задан</w:t>
            </w:r>
            <w:r w:rsidRPr="007348DE">
              <w:rPr>
                <w:rFonts w:eastAsia="Times New Roman" w:cs="Arial"/>
                <w:szCs w:val="20"/>
              </w:rPr>
              <w:lastRenderedPageBreak/>
              <w:t>ию</w:t>
            </w:r>
          </w:p>
        </w:tc>
        <w:tc>
          <w:tcPr>
            <w:tcW w:w="912" w:type="dxa"/>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lastRenderedPageBreak/>
              <w:t>По задани</w:t>
            </w:r>
            <w:r w:rsidRPr="007348DE">
              <w:rPr>
                <w:rFonts w:eastAsia="Times New Roman" w:cs="Arial"/>
                <w:szCs w:val="20"/>
              </w:rPr>
              <w:lastRenderedPageBreak/>
              <w:t>ю</w:t>
            </w:r>
          </w:p>
        </w:tc>
        <w:tc>
          <w:tcPr>
            <w:tcW w:w="1132" w:type="dxa"/>
            <w:gridSpan w:val="2"/>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lastRenderedPageBreak/>
              <w:t>1</w:t>
            </w:r>
          </w:p>
        </w:tc>
        <w:tc>
          <w:tcPr>
            <w:tcW w:w="1180" w:type="dxa"/>
            <w:gridSpan w:val="3"/>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w:t>
            </w:r>
          </w:p>
        </w:tc>
        <w:tc>
          <w:tcPr>
            <w:tcW w:w="851" w:type="dxa"/>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1</w:t>
            </w:r>
          </w:p>
        </w:tc>
        <w:tc>
          <w:tcPr>
            <w:tcW w:w="1559" w:type="dxa"/>
            <w:hideMark/>
          </w:tcPr>
          <w:p w:rsidR="009F7C8C" w:rsidRPr="007348DE" w:rsidRDefault="00FB6BBC" w:rsidP="009F7C8C">
            <w:pPr>
              <w:spacing w:before="100" w:beforeAutospacing="1" w:after="119"/>
              <w:jc w:val="center"/>
              <w:rPr>
                <w:rFonts w:eastAsia="Times New Roman" w:cs="Arial"/>
                <w:szCs w:val="20"/>
              </w:rPr>
            </w:pPr>
            <w:r w:rsidRPr="007348DE">
              <w:rPr>
                <w:rFonts w:eastAsia="Times New Roman" w:cs="Arial"/>
                <w:szCs w:val="20"/>
              </w:rPr>
              <w:t>-</w:t>
            </w:r>
          </w:p>
        </w:tc>
      </w:tr>
      <w:tr w:rsidR="00FB6BBC" w:rsidRPr="00AD137A" w:rsidTr="00AD137A">
        <w:trPr>
          <w:trHeight w:val="340"/>
        </w:trPr>
        <w:tc>
          <w:tcPr>
            <w:tcW w:w="2348" w:type="dxa"/>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2. Аптеки</w:t>
            </w:r>
          </w:p>
        </w:tc>
        <w:tc>
          <w:tcPr>
            <w:tcW w:w="1004"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м2</w:t>
            </w:r>
          </w:p>
        </w:tc>
        <w:tc>
          <w:tcPr>
            <w:tcW w:w="795" w:type="dxa"/>
            <w:gridSpan w:val="3"/>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14</w:t>
            </w:r>
          </w:p>
        </w:tc>
        <w:tc>
          <w:tcPr>
            <w:tcW w:w="912" w:type="dxa"/>
            <w:hideMark/>
          </w:tcPr>
          <w:p w:rsidR="009F7C8C" w:rsidRPr="00A10237" w:rsidRDefault="007348DE" w:rsidP="009F7C8C">
            <w:pPr>
              <w:spacing w:before="100" w:beforeAutospacing="1" w:after="119"/>
              <w:jc w:val="center"/>
              <w:rPr>
                <w:rFonts w:eastAsia="Times New Roman" w:cs="Arial"/>
                <w:szCs w:val="20"/>
              </w:rPr>
            </w:pPr>
            <w:r w:rsidRPr="00A10237">
              <w:rPr>
                <w:rFonts w:eastAsia="Times New Roman" w:cs="Arial"/>
                <w:szCs w:val="20"/>
              </w:rPr>
              <w:t>80</w:t>
            </w:r>
          </w:p>
        </w:tc>
        <w:tc>
          <w:tcPr>
            <w:tcW w:w="113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c>
          <w:tcPr>
            <w:tcW w:w="1180"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80</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80</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Встр. при ФАПе</w:t>
            </w:r>
          </w:p>
        </w:tc>
      </w:tr>
      <w:tr w:rsidR="00FB6BBC" w:rsidRPr="00AD137A" w:rsidTr="00AD137A">
        <w:trPr>
          <w:trHeight w:val="340"/>
        </w:trPr>
        <w:tc>
          <w:tcPr>
            <w:tcW w:w="2348" w:type="dxa"/>
            <w:hideMark/>
          </w:tcPr>
          <w:p w:rsidR="009F7C8C" w:rsidRPr="00A10237" w:rsidRDefault="00FB6BBC" w:rsidP="009F7C8C">
            <w:pPr>
              <w:spacing w:before="100" w:beforeAutospacing="1" w:after="119" w:line="150" w:lineRule="atLeast"/>
              <w:rPr>
                <w:rFonts w:eastAsia="Times New Roman" w:cs="Arial"/>
                <w:szCs w:val="20"/>
              </w:rPr>
            </w:pPr>
            <w:r w:rsidRPr="00A10237">
              <w:rPr>
                <w:rFonts w:eastAsia="Times New Roman" w:cs="Arial"/>
                <w:szCs w:val="20"/>
              </w:rPr>
              <w:t>3. Молочные кухни</w:t>
            </w:r>
          </w:p>
        </w:tc>
        <w:tc>
          <w:tcPr>
            <w:tcW w:w="1004" w:type="dxa"/>
            <w:gridSpan w:val="2"/>
            <w:hideMark/>
          </w:tcPr>
          <w:p w:rsidR="009F7C8C" w:rsidRPr="00A10237" w:rsidRDefault="00FB6BBC" w:rsidP="009F7C8C">
            <w:pPr>
              <w:spacing w:before="100" w:beforeAutospacing="1" w:after="119" w:line="150" w:lineRule="atLeast"/>
              <w:jc w:val="center"/>
              <w:rPr>
                <w:rFonts w:eastAsia="Times New Roman" w:cs="Arial"/>
                <w:szCs w:val="20"/>
              </w:rPr>
            </w:pPr>
            <w:r w:rsidRPr="00A10237">
              <w:rPr>
                <w:rFonts w:eastAsia="Times New Roman" w:cs="Arial"/>
                <w:szCs w:val="20"/>
              </w:rPr>
              <w:t>Порция/сут. на 1 реб. до года</w:t>
            </w:r>
          </w:p>
        </w:tc>
        <w:tc>
          <w:tcPr>
            <w:tcW w:w="795" w:type="dxa"/>
            <w:gridSpan w:val="3"/>
            <w:hideMark/>
          </w:tcPr>
          <w:p w:rsidR="009F7C8C" w:rsidRPr="00A10237" w:rsidRDefault="00FB6BBC" w:rsidP="009F7C8C">
            <w:pPr>
              <w:spacing w:before="100" w:beforeAutospacing="1" w:after="119" w:line="150" w:lineRule="atLeast"/>
              <w:jc w:val="center"/>
              <w:rPr>
                <w:rFonts w:eastAsia="Times New Roman" w:cs="Arial"/>
                <w:szCs w:val="20"/>
              </w:rPr>
            </w:pPr>
            <w:r w:rsidRPr="00A10237">
              <w:rPr>
                <w:rFonts w:eastAsia="Times New Roman" w:cs="Arial"/>
                <w:szCs w:val="20"/>
              </w:rPr>
              <w:t>4</w:t>
            </w:r>
          </w:p>
        </w:tc>
        <w:tc>
          <w:tcPr>
            <w:tcW w:w="912" w:type="dxa"/>
            <w:hideMark/>
          </w:tcPr>
          <w:p w:rsidR="009F7C8C" w:rsidRPr="00A10237" w:rsidRDefault="00A10237" w:rsidP="009F7C8C">
            <w:pPr>
              <w:spacing w:before="100" w:beforeAutospacing="1" w:after="119" w:line="150" w:lineRule="atLeast"/>
              <w:jc w:val="center"/>
              <w:rPr>
                <w:rFonts w:eastAsia="Times New Roman" w:cs="Arial"/>
                <w:szCs w:val="20"/>
              </w:rPr>
            </w:pPr>
            <w:r w:rsidRPr="00A10237">
              <w:rPr>
                <w:rFonts w:eastAsia="Times New Roman" w:cs="Arial"/>
                <w:szCs w:val="20"/>
              </w:rPr>
              <w:t>25</w:t>
            </w:r>
          </w:p>
        </w:tc>
        <w:tc>
          <w:tcPr>
            <w:tcW w:w="1132" w:type="dxa"/>
            <w:gridSpan w:val="2"/>
            <w:hideMark/>
          </w:tcPr>
          <w:p w:rsidR="009F7C8C" w:rsidRPr="00A10237" w:rsidRDefault="00FB6BBC" w:rsidP="009F7C8C">
            <w:pPr>
              <w:spacing w:before="100" w:beforeAutospacing="1" w:after="119" w:line="150" w:lineRule="atLeast"/>
              <w:jc w:val="center"/>
              <w:rPr>
                <w:rFonts w:eastAsia="Times New Roman" w:cs="Arial"/>
                <w:szCs w:val="20"/>
              </w:rPr>
            </w:pPr>
            <w:r w:rsidRPr="00A10237">
              <w:rPr>
                <w:rFonts w:eastAsia="Times New Roman" w:cs="Arial"/>
                <w:szCs w:val="20"/>
              </w:rPr>
              <w:t>-</w:t>
            </w:r>
          </w:p>
        </w:tc>
        <w:tc>
          <w:tcPr>
            <w:tcW w:w="1180" w:type="dxa"/>
            <w:gridSpan w:val="3"/>
            <w:hideMark/>
          </w:tcPr>
          <w:p w:rsidR="009F7C8C" w:rsidRPr="00A10237" w:rsidRDefault="00A10237" w:rsidP="009F7C8C">
            <w:pPr>
              <w:spacing w:before="100" w:beforeAutospacing="1" w:after="119" w:line="150" w:lineRule="atLeast"/>
              <w:jc w:val="center"/>
              <w:rPr>
                <w:rFonts w:eastAsia="Times New Roman" w:cs="Arial"/>
                <w:szCs w:val="20"/>
              </w:rPr>
            </w:pPr>
            <w:r w:rsidRPr="00A10237">
              <w:rPr>
                <w:rFonts w:eastAsia="Times New Roman" w:cs="Arial"/>
                <w:szCs w:val="20"/>
              </w:rPr>
              <w:t>25</w:t>
            </w:r>
          </w:p>
        </w:tc>
        <w:tc>
          <w:tcPr>
            <w:tcW w:w="851" w:type="dxa"/>
            <w:hideMark/>
          </w:tcPr>
          <w:p w:rsidR="009F7C8C" w:rsidRPr="00A10237" w:rsidRDefault="00A10237" w:rsidP="009F7C8C">
            <w:pPr>
              <w:spacing w:before="100" w:beforeAutospacing="1" w:after="119" w:line="150" w:lineRule="atLeast"/>
              <w:jc w:val="center"/>
              <w:rPr>
                <w:rFonts w:eastAsia="Times New Roman" w:cs="Arial"/>
                <w:szCs w:val="20"/>
              </w:rPr>
            </w:pPr>
            <w:r w:rsidRPr="00A10237">
              <w:rPr>
                <w:rFonts w:eastAsia="Times New Roman" w:cs="Arial"/>
                <w:szCs w:val="20"/>
              </w:rPr>
              <w:t>25</w:t>
            </w:r>
          </w:p>
        </w:tc>
        <w:tc>
          <w:tcPr>
            <w:tcW w:w="1559" w:type="dxa"/>
            <w:hideMark/>
          </w:tcPr>
          <w:p w:rsidR="009F7C8C" w:rsidRPr="00A10237" w:rsidRDefault="00FB6BBC" w:rsidP="009F7C8C">
            <w:pPr>
              <w:spacing w:before="100" w:beforeAutospacing="1" w:after="119" w:line="150" w:lineRule="atLeast"/>
              <w:jc w:val="center"/>
              <w:rPr>
                <w:rFonts w:eastAsia="Times New Roman" w:cs="Arial"/>
                <w:szCs w:val="20"/>
              </w:rPr>
            </w:pPr>
            <w:r w:rsidRPr="00A10237">
              <w:rPr>
                <w:rFonts w:eastAsia="Times New Roman" w:cs="Arial"/>
                <w:szCs w:val="20"/>
              </w:rPr>
              <w:t>Встр. при ФАПе</w:t>
            </w:r>
          </w:p>
        </w:tc>
      </w:tr>
      <w:tr w:rsidR="00FB6BBC" w:rsidRPr="00AD137A" w:rsidTr="00AD137A">
        <w:trPr>
          <w:trHeight w:val="340"/>
        </w:trPr>
        <w:tc>
          <w:tcPr>
            <w:tcW w:w="9781" w:type="dxa"/>
            <w:gridSpan w:val="14"/>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color w:val="000000"/>
                <w:szCs w:val="20"/>
              </w:rPr>
              <w:t>Спортивные и физкультурно-оздоровительные сооружения</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1. Территория открытых сооружений</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га</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0,9</w:t>
            </w:r>
          </w:p>
        </w:tc>
        <w:tc>
          <w:tcPr>
            <w:tcW w:w="992"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5,1</w:t>
            </w:r>
          </w:p>
        </w:tc>
        <w:tc>
          <w:tcPr>
            <w:tcW w:w="1134" w:type="dxa"/>
            <w:gridSpan w:val="2"/>
            <w:hideMark/>
          </w:tcPr>
          <w:p w:rsidR="009F7C8C" w:rsidRPr="00A10237" w:rsidRDefault="00354CA8" w:rsidP="009F7C8C">
            <w:pPr>
              <w:spacing w:before="100" w:beforeAutospacing="1" w:after="119"/>
              <w:jc w:val="center"/>
              <w:rPr>
                <w:rFonts w:eastAsia="Times New Roman" w:cs="Arial"/>
                <w:szCs w:val="20"/>
              </w:rPr>
            </w:pPr>
            <w:r w:rsidRPr="00A10237">
              <w:rPr>
                <w:rFonts w:eastAsia="Times New Roman" w:cs="Arial"/>
                <w:szCs w:val="20"/>
              </w:rPr>
              <w:t>-</w:t>
            </w:r>
          </w:p>
        </w:tc>
        <w:tc>
          <w:tcPr>
            <w:tcW w:w="1136"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5,1</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5,1</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2. Спортивные залы общего пользования</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м2 площ. пола</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80</w:t>
            </w:r>
          </w:p>
        </w:tc>
        <w:tc>
          <w:tcPr>
            <w:tcW w:w="992" w:type="dxa"/>
            <w:gridSpan w:val="3"/>
            <w:hideMark/>
          </w:tcPr>
          <w:p w:rsidR="009F7C8C" w:rsidRPr="00A10237" w:rsidRDefault="00A10237" w:rsidP="00A10237">
            <w:pPr>
              <w:spacing w:before="100" w:beforeAutospacing="1" w:after="119"/>
              <w:jc w:val="center"/>
              <w:rPr>
                <w:rFonts w:eastAsia="Times New Roman" w:cs="Arial"/>
                <w:szCs w:val="20"/>
              </w:rPr>
            </w:pPr>
            <w:r w:rsidRPr="00A10237">
              <w:rPr>
                <w:rFonts w:eastAsia="Times New Roman" w:cs="Arial"/>
                <w:szCs w:val="20"/>
              </w:rPr>
              <w:t>458</w:t>
            </w:r>
          </w:p>
        </w:tc>
        <w:tc>
          <w:tcPr>
            <w:tcW w:w="1134" w:type="dxa"/>
            <w:gridSpan w:val="2"/>
            <w:hideMark/>
          </w:tcPr>
          <w:p w:rsidR="009F7C8C" w:rsidRPr="00A10237" w:rsidRDefault="00354CA8" w:rsidP="009F7C8C">
            <w:pPr>
              <w:spacing w:before="100" w:beforeAutospacing="1" w:after="119"/>
              <w:jc w:val="center"/>
              <w:rPr>
                <w:rFonts w:eastAsia="Times New Roman" w:cs="Arial"/>
                <w:szCs w:val="20"/>
              </w:rPr>
            </w:pPr>
            <w:r w:rsidRPr="00A10237">
              <w:rPr>
                <w:rFonts w:eastAsia="Times New Roman" w:cs="Arial"/>
                <w:szCs w:val="20"/>
              </w:rPr>
              <w:t>-</w:t>
            </w:r>
          </w:p>
        </w:tc>
        <w:tc>
          <w:tcPr>
            <w:tcW w:w="1136"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458</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458</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r>
      <w:tr w:rsidR="00FB6BBC" w:rsidRPr="00AD137A" w:rsidTr="00AD137A">
        <w:trPr>
          <w:trHeight w:val="340"/>
        </w:trPr>
        <w:tc>
          <w:tcPr>
            <w:tcW w:w="9781" w:type="dxa"/>
            <w:gridSpan w:val="14"/>
            <w:hideMark/>
          </w:tcPr>
          <w:p w:rsidR="009F7C8C" w:rsidRPr="00AD137A" w:rsidRDefault="00FB6BBC" w:rsidP="009F7C8C">
            <w:pPr>
              <w:spacing w:before="100" w:beforeAutospacing="1" w:after="119"/>
              <w:jc w:val="center"/>
              <w:rPr>
                <w:rFonts w:eastAsia="Times New Roman" w:cs="Arial"/>
                <w:szCs w:val="20"/>
              </w:rPr>
            </w:pPr>
            <w:r w:rsidRPr="00AD137A">
              <w:rPr>
                <w:rFonts w:eastAsia="Times New Roman" w:cs="Arial"/>
                <w:color w:val="000000"/>
                <w:szCs w:val="20"/>
              </w:rPr>
              <w:t>Учреждения культуры и искусства</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1. Помещения для досуга</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м2 площ. пола</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60</w:t>
            </w:r>
          </w:p>
        </w:tc>
        <w:tc>
          <w:tcPr>
            <w:tcW w:w="992"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343</w:t>
            </w:r>
          </w:p>
        </w:tc>
        <w:tc>
          <w:tcPr>
            <w:tcW w:w="1134" w:type="dxa"/>
            <w:gridSpan w:val="2"/>
            <w:hideMark/>
          </w:tcPr>
          <w:p w:rsidR="009F7C8C" w:rsidRPr="00A10237" w:rsidRDefault="00354CA8" w:rsidP="009F7C8C">
            <w:pPr>
              <w:spacing w:before="100" w:beforeAutospacing="1" w:after="119"/>
              <w:jc w:val="center"/>
              <w:rPr>
                <w:rFonts w:eastAsia="Times New Roman" w:cs="Arial"/>
                <w:szCs w:val="20"/>
              </w:rPr>
            </w:pPr>
            <w:r w:rsidRPr="00A10237">
              <w:rPr>
                <w:rFonts w:eastAsia="Times New Roman" w:cs="Arial"/>
                <w:szCs w:val="20"/>
              </w:rPr>
              <w:t>-</w:t>
            </w:r>
          </w:p>
        </w:tc>
        <w:tc>
          <w:tcPr>
            <w:tcW w:w="1136"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343</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343</w:t>
            </w:r>
          </w:p>
        </w:tc>
        <w:tc>
          <w:tcPr>
            <w:tcW w:w="1559" w:type="dxa"/>
            <w:hideMark/>
          </w:tcPr>
          <w:p w:rsidR="009F7C8C" w:rsidRPr="00A10237" w:rsidRDefault="00220905" w:rsidP="009F7C8C">
            <w:pPr>
              <w:spacing w:before="100" w:beforeAutospacing="1" w:after="119"/>
              <w:jc w:val="center"/>
              <w:rPr>
                <w:rFonts w:eastAsia="Times New Roman" w:cs="Arial"/>
                <w:szCs w:val="20"/>
              </w:rPr>
            </w:pPr>
            <w:r w:rsidRPr="00A10237">
              <w:rPr>
                <w:rFonts w:eastAsia="Times New Roman" w:cs="Arial"/>
                <w:szCs w:val="20"/>
              </w:rPr>
              <w:t>Встр. при СДК</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2. Клубы</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мест</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80</w:t>
            </w:r>
          </w:p>
        </w:tc>
        <w:tc>
          <w:tcPr>
            <w:tcW w:w="992"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460</w:t>
            </w:r>
          </w:p>
        </w:tc>
        <w:tc>
          <w:tcPr>
            <w:tcW w:w="1134"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550</w:t>
            </w:r>
          </w:p>
        </w:tc>
        <w:tc>
          <w:tcPr>
            <w:tcW w:w="1136" w:type="dxa"/>
            <w:gridSpan w:val="2"/>
            <w:hideMark/>
          </w:tcPr>
          <w:p w:rsidR="009F7C8C" w:rsidRPr="00A10237" w:rsidRDefault="00220905" w:rsidP="009F7C8C">
            <w:pPr>
              <w:spacing w:before="100" w:beforeAutospacing="1" w:after="119"/>
              <w:jc w:val="center"/>
              <w:rPr>
                <w:rFonts w:eastAsia="Times New Roman" w:cs="Arial"/>
                <w:szCs w:val="20"/>
              </w:rPr>
            </w:pPr>
            <w:r w:rsidRPr="00A10237">
              <w:rPr>
                <w:rFonts w:eastAsia="Times New Roman" w:cs="Arial"/>
                <w:szCs w:val="20"/>
              </w:rPr>
              <w:t>-</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r>
      <w:tr w:rsidR="00FB6BBC" w:rsidRPr="00AD137A" w:rsidTr="00AD137A">
        <w:trPr>
          <w:trHeight w:val="340"/>
        </w:trPr>
        <w:tc>
          <w:tcPr>
            <w:tcW w:w="9781" w:type="dxa"/>
            <w:gridSpan w:val="14"/>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Предприятия торговли и общественного питания, бытового обслуживания</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1. Магазины, всего</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w:t>
            </w:r>
            <w:r w:rsidRPr="00A10237">
              <w:rPr>
                <w:rFonts w:eastAsia="Times New Roman" w:cs="Arial"/>
                <w:szCs w:val="20"/>
                <w:vertAlign w:val="superscript"/>
              </w:rPr>
              <w:t>2</w:t>
            </w:r>
            <w:r w:rsidRPr="00A10237">
              <w:rPr>
                <w:rFonts w:eastAsia="Times New Roman" w:cs="Arial"/>
                <w:szCs w:val="20"/>
              </w:rPr>
              <w:t xml:space="preserve"> торг. площ.</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300</w:t>
            </w:r>
          </w:p>
        </w:tc>
        <w:tc>
          <w:tcPr>
            <w:tcW w:w="992"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1718</w:t>
            </w:r>
          </w:p>
        </w:tc>
        <w:tc>
          <w:tcPr>
            <w:tcW w:w="1134"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1800</w:t>
            </w:r>
          </w:p>
        </w:tc>
        <w:tc>
          <w:tcPr>
            <w:tcW w:w="1136"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2. Предприятия общественного питания</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Место</w:t>
            </w:r>
          </w:p>
        </w:tc>
        <w:tc>
          <w:tcPr>
            <w:tcW w:w="70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40</w:t>
            </w:r>
          </w:p>
        </w:tc>
        <w:tc>
          <w:tcPr>
            <w:tcW w:w="992" w:type="dxa"/>
            <w:gridSpan w:val="3"/>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229</w:t>
            </w:r>
          </w:p>
        </w:tc>
        <w:tc>
          <w:tcPr>
            <w:tcW w:w="1134" w:type="dxa"/>
            <w:gridSpan w:val="2"/>
            <w:hideMark/>
          </w:tcPr>
          <w:p w:rsidR="009F7C8C" w:rsidRPr="00A10237" w:rsidRDefault="00220905" w:rsidP="009F7C8C">
            <w:pPr>
              <w:spacing w:before="100" w:beforeAutospacing="1" w:after="119"/>
              <w:jc w:val="center"/>
              <w:rPr>
                <w:rFonts w:eastAsia="Times New Roman" w:cs="Arial"/>
                <w:szCs w:val="20"/>
              </w:rPr>
            </w:pPr>
            <w:r w:rsidRPr="00A10237">
              <w:rPr>
                <w:rFonts w:eastAsia="Times New Roman" w:cs="Arial"/>
                <w:szCs w:val="20"/>
              </w:rPr>
              <w:t>-</w:t>
            </w:r>
          </w:p>
        </w:tc>
        <w:tc>
          <w:tcPr>
            <w:tcW w:w="1136" w:type="dxa"/>
            <w:gridSpan w:val="2"/>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230</w:t>
            </w:r>
          </w:p>
        </w:tc>
        <w:tc>
          <w:tcPr>
            <w:tcW w:w="851" w:type="dxa"/>
            <w:hideMark/>
          </w:tcPr>
          <w:p w:rsidR="009F7C8C" w:rsidRPr="00A10237" w:rsidRDefault="00A10237" w:rsidP="009F7C8C">
            <w:pPr>
              <w:spacing w:before="100" w:beforeAutospacing="1" w:after="119"/>
              <w:jc w:val="center"/>
              <w:rPr>
                <w:rFonts w:eastAsia="Times New Roman" w:cs="Arial"/>
                <w:szCs w:val="20"/>
              </w:rPr>
            </w:pPr>
            <w:r w:rsidRPr="00A10237">
              <w:rPr>
                <w:rFonts w:eastAsia="Times New Roman" w:cs="Arial"/>
                <w:szCs w:val="20"/>
              </w:rPr>
              <w:t>230</w:t>
            </w:r>
          </w:p>
        </w:tc>
        <w:tc>
          <w:tcPr>
            <w:tcW w:w="1559" w:type="dxa"/>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w:t>
            </w:r>
          </w:p>
        </w:tc>
      </w:tr>
      <w:tr w:rsidR="00FB6BBC" w:rsidRPr="00AD137A" w:rsidTr="00AD137A">
        <w:trPr>
          <w:trHeight w:val="340"/>
        </w:trPr>
        <w:tc>
          <w:tcPr>
            <w:tcW w:w="2408" w:type="dxa"/>
            <w:gridSpan w:val="2"/>
            <w:hideMark/>
          </w:tcPr>
          <w:p w:rsidR="009F7C8C" w:rsidRPr="00A10237" w:rsidRDefault="00FB6BBC" w:rsidP="009F7C8C">
            <w:pPr>
              <w:spacing w:before="100" w:beforeAutospacing="1" w:after="119"/>
              <w:rPr>
                <w:rFonts w:eastAsia="Times New Roman" w:cs="Arial"/>
                <w:szCs w:val="20"/>
              </w:rPr>
            </w:pPr>
            <w:r w:rsidRPr="00A10237">
              <w:rPr>
                <w:rFonts w:eastAsia="Times New Roman" w:cs="Arial"/>
                <w:szCs w:val="20"/>
              </w:rPr>
              <w:t>3. Предприятия бытового обслуживания</w:t>
            </w:r>
          </w:p>
        </w:tc>
        <w:tc>
          <w:tcPr>
            <w:tcW w:w="992" w:type="dxa"/>
            <w:gridSpan w:val="2"/>
            <w:hideMark/>
          </w:tcPr>
          <w:p w:rsidR="009F7C8C" w:rsidRPr="00A10237" w:rsidRDefault="00FB6BBC" w:rsidP="009F7C8C">
            <w:pPr>
              <w:spacing w:before="100" w:beforeAutospacing="1" w:after="119"/>
              <w:jc w:val="center"/>
              <w:rPr>
                <w:rFonts w:eastAsia="Times New Roman" w:cs="Arial"/>
                <w:szCs w:val="20"/>
              </w:rPr>
            </w:pPr>
            <w:r w:rsidRPr="00A10237">
              <w:rPr>
                <w:rFonts w:eastAsia="Times New Roman" w:cs="Arial"/>
                <w:szCs w:val="20"/>
              </w:rPr>
              <w:t>Раб. место</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7</w:t>
            </w:r>
          </w:p>
        </w:tc>
        <w:tc>
          <w:tcPr>
            <w:tcW w:w="992" w:type="dxa"/>
            <w:gridSpan w:val="3"/>
            <w:hideMark/>
          </w:tcPr>
          <w:p w:rsidR="009F7C8C" w:rsidRPr="005119AF" w:rsidRDefault="00A10237" w:rsidP="009F7C8C">
            <w:pPr>
              <w:spacing w:before="100" w:beforeAutospacing="1" w:after="119"/>
              <w:jc w:val="center"/>
              <w:rPr>
                <w:rFonts w:eastAsia="Times New Roman" w:cs="Arial"/>
                <w:szCs w:val="20"/>
              </w:rPr>
            </w:pPr>
            <w:r w:rsidRPr="005119AF">
              <w:rPr>
                <w:rFonts w:eastAsia="Times New Roman" w:cs="Arial"/>
                <w:szCs w:val="20"/>
              </w:rPr>
              <w:t>40</w:t>
            </w:r>
          </w:p>
        </w:tc>
        <w:tc>
          <w:tcPr>
            <w:tcW w:w="1134" w:type="dxa"/>
            <w:gridSpan w:val="2"/>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35</w:t>
            </w:r>
          </w:p>
        </w:tc>
        <w:tc>
          <w:tcPr>
            <w:tcW w:w="1136" w:type="dxa"/>
            <w:gridSpan w:val="2"/>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10</w:t>
            </w:r>
          </w:p>
        </w:tc>
        <w:tc>
          <w:tcPr>
            <w:tcW w:w="851" w:type="dxa"/>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10</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9781" w:type="dxa"/>
            <w:gridSpan w:val="14"/>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Организации и учреждения управления, кредитно-финансовые учреждения и предприятия связи</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1. Отделения связи</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Объект</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По заданию</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4"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6"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c>
          <w:tcPr>
            <w:tcW w:w="851"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2. Отделение сберегательных банков</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Опер. место</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 место на 2 тыс. чел.</w:t>
            </w:r>
          </w:p>
        </w:tc>
        <w:tc>
          <w:tcPr>
            <w:tcW w:w="992" w:type="dxa"/>
            <w:gridSpan w:val="3"/>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3</w:t>
            </w:r>
          </w:p>
        </w:tc>
        <w:tc>
          <w:tcPr>
            <w:tcW w:w="1134"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w:t>
            </w:r>
          </w:p>
        </w:tc>
        <w:tc>
          <w:tcPr>
            <w:tcW w:w="1136" w:type="dxa"/>
            <w:gridSpan w:val="2"/>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3</w:t>
            </w:r>
          </w:p>
        </w:tc>
        <w:tc>
          <w:tcPr>
            <w:tcW w:w="851" w:type="dxa"/>
            <w:hideMark/>
          </w:tcPr>
          <w:p w:rsidR="009F7C8C" w:rsidRPr="005119AF" w:rsidRDefault="005119AF" w:rsidP="009F7C8C">
            <w:pPr>
              <w:spacing w:before="100" w:beforeAutospacing="1" w:after="119"/>
              <w:jc w:val="center"/>
              <w:rPr>
                <w:rFonts w:eastAsia="Times New Roman" w:cs="Arial"/>
                <w:szCs w:val="20"/>
              </w:rPr>
            </w:pPr>
            <w:r w:rsidRPr="005119AF">
              <w:rPr>
                <w:rFonts w:eastAsia="Times New Roman" w:cs="Arial"/>
                <w:szCs w:val="20"/>
              </w:rPr>
              <w:t>3</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3. Учреждения управления</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Объект</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По заданию</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4"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6"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c>
          <w:tcPr>
            <w:tcW w:w="851"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4. Юридические консультации</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Раб. место</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 юр. на 10 т.чел.</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4"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w:t>
            </w:r>
          </w:p>
        </w:tc>
        <w:tc>
          <w:tcPr>
            <w:tcW w:w="1136"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1</w:t>
            </w:r>
          </w:p>
        </w:tc>
        <w:tc>
          <w:tcPr>
            <w:tcW w:w="851" w:type="dxa"/>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5. Пункт охраны порядка</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Объект</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4"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w:t>
            </w:r>
          </w:p>
        </w:tc>
        <w:tc>
          <w:tcPr>
            <w:tcW w:w="1136"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1</w:t>
            </w:r>
          </w:p>
        </w:tc>
        <w:tc>
          <w:tcPr>
            <w:tcW w:w="851"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9781" w:type="dxa"/>
            <w:gridSpan w:val="14"/>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Учреждения жилищно-коммунального хозяйства</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1. ЖЭУ</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Объект</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 xml:space="preserve">1 на 20 тыс. </w:t>
            </w:r>
            <w:r w:rsidRPr="005119AF">
              <w:rPr>
                <w:rFonts w:eastAsia="Times New Roman" w:cs="Arial"/>
                <w:szCs w:val="20"/>
              </w:rPr>
              <w:lastRenderedPageBreak/>
              <w:t>ч.</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lastRenderedPageBreak/>
              <w:t>1</w:t>
            </w:r>
          </w:p>
        </w:tc>
        <w:tc>
          <w:tcPr>
            <w:tcW w:w="1134"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w:t>
            </w:r>
          </w:p>
        </w:tc>
        <w:tc>
          <w:tcPr>
            <w:tcW w:w="1136" w:type="dxa"/>
            <w:gridSpan w:val="2"/>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1</w:t>
            </w:r>
          </w:p>
        </w:tc>
        <w:tc>
          <w:tcPr>
            <w:tcW w:w="851" w:type="dxa"/>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2. Пункт приема вторсырья</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Объект</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 на 20 тыс. ч.</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134"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c>
          <w:tcPr>
            <w:tcW w:w="1136"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851"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w:t>
            </w:r>
          </w:p>
        </w:tc>
        <w:tc>
          <w:tcPr>
            <w:tcW w:w="1559" w:type="dxa"/>
            <w:hideMark/>
          </w:tcPr>
          <w:p w:rsidR="009F7C8C" w:rsidRPr="005119AF" w:rsidRDefault="00220905" w:rsidP="009F7C8C">
            <w:pPr>
              <w:spacing w:before="100" w:beforeAutospacing="1" w:after="119"/>
              <w:jc w:val="center"/>
              <w:rPr>
                <w:rFonts w:eastAsia="Times New Roman" w:cs="Arial"/>
                <w:szCs w:val="20"/>
              </w:rPr>
            </w:pPr>
            <w:r w:rsidRPr="005119AF">
              <w:rPr>
                <w:rFonts w:eastAsia="Times New Roman" w:cs="Arial"/>
                <w:szCs w:val="20"/>
              </w:rPr>
              <w:t>-</w:t>
            </w:r>
          </w:p>
        </w:tc>
      </w:tr>
      <w:tr w:rsidR="00FB6BBC" w:rsidRPr="00AD137A" w:rsidTr="00AD137A">
        <w:trPr>
          <w:trHeight w:val="340"/>
        </w:trPr>
        <w:tc>
          <w:tcPr>
            <w:tcW w:w="2408" w:type="dxa"/>
            <w:gridSpan w:val="2"/>
            <w:hideMark/>
          </w:tcPr>
          <w:p w:rsidR="009F7C8C" w:rsidRPr="005119AF" w:rsidRDefault="00FB6BBC" w:rsidP="009F7C8C">
            <w:pPr>
              <w:spacing w:before="100" w:beforeAutospacing="1" w:after="119"/>
              <w:rPr>
                <w:rFonts w:eastAsia="Times New Roman" w:cs="Arial"/>
                <w:szCs w:val="20"/>
              </w:rPr>
            </w:pPr>
            <w:r w:rsidRPr="005119AF">
              <w:rPr>
                <w:rFonts w:eastAsia="Times New Roman" w:cs="Arial"/>
                <w:szCs w:val="20"/>
              </w:rPr>
              <w:t xml:space="preserve">3. Общественные уборные </w:t>
            </w:r>
          </w:p>
        </w:tc>
        <w:tc>
          <w:tcPr>
            <w:tcW w:w="992"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Прибор</w:t>
            </w:r>
          </w:p>
        </w:tc>
        <w:tc>
          <w:tcPr>
            <w:tcW w:w="70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1 прибор</w:t>
            </w:r>
          </w:p>
        </w:tc>
        <w:tc>
          <w:tcPr>
            <w:tcW w:w="992" w:type="dxa"/>
            <w:gridSpan w:val="3"/>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2</w:t>
            </w:r>
          </w:p>
        </w:tc>
        <w:tc>
          <w:tcPr>
            <w:tcW w:w="1134"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2</w:t>
            </w:r>
          </w:p>
        </w:tc>
        <w:tc>
          <w:tcPr>
            <w:tcW w:w="1136" w:type="dxa"/>
            <w:gridSpan w:val="2"/>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c>
          <w:tcPr>
            <w:tcW w:w="851"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2</w:t>
            </w:r>
          </w:p>
        </w:tc>
        <w:tc>
          <w:tcPr>
            <w:tcW w:w="1559" w:type="dxa"/>
            <w:hideMark/>
          </w:tcPr>
          <w:p w:rsidR="009F7C8C" w:rsidRPr="005119AF" w:rsidRDefault="00FB6BBC" w:rsidP="009F7C8C">
            <w:pPr>
              <w:spacing w:before="100" w:beforeAutospacing="1" w:after="119"/>
              <w:jc w:val="center"/>
              <w:rPr>
                <w:rFonts w:eastAsia="Times New Roman" w:cs="Arial"/>
                <w:szCs w:val="20"/>
              </w:rPr>
            </w:pPr>
            <w:r w:rsidRPr="005119AF">
              <w:rPr>
                <w:rFonts w:eastAsia="Times New Roman" w:cs="Arial"/>
                <w:szCs w:val="20"/>
              </w:rPr>
              <w:t>-</w:t>
            </w:r>
          </w:p>
        </w:tc>
      </w:tr>
    </w:tbl>
    <w:p w:rsidR="00330590" w:rsidRDefault="00330590" w:rsidP="005119AF">
      <w:pPr>
        <w:widowControl/>
        <w:suppressAutoHyphens w:val="0"/>
        <w:spacing w:before="100" w:beforeAutospacing="1"/>
        <w:rPr>
          <w:rFonts w:eastAsia="Times New Roman" w:cs="Arial"/>
          <w:b/>
          <w:bCs/>
          <w:kern w:val="0"/>
          <w:sz w:val="24"/>
        </w:rPr>
      </w:pPr>
    </w:p>
    <w:p w:rsidR="00330590" w:rsidRPr="00A925E8" w:rsidRDefault="00330590" w:rsidP="00330590">
      <w:pPr>
        <w:widowControl/>
        <w:suppressAutoHyphens w:val="0"/>
        <w:spacing w:before="100" w:beforeAutospacing="1"/>
        <w:ind w:firstLine="709"/>
        <w:rPr>
          <w:rFonts w:ascii="Times New Roman" w:eastAsia="Times New Roman" w:hAnsi="Times New Roman"/>
          <w:kern w:val="0"/>
          <w:sz w:val="24"/>
        </w:rPr>
      </w:pPr>
      <w:r w:rsidRPr="00A925E8">
        <w:rPr>
          <w:rFonts w:eastAsia="Times New Roman" w:cs="Arial"/>
          <w:b/>
          <w:bCs/>
          <w:kern w:val="0"/>
          <w:sz w:val="24"/>
        </w:rPr>
        <w:t>3.2.3. Производственное и коммунальное строительство.</w:t>
      </w:r>
    </w:p>
    <w:p w:rsidR="00330590" w:rsidRPr="00A925E8" w:rsidRDefault="00330590" w:rsidP="00330590">
      <w:pPr>
        <w:widowControl/>
        <w:suppressAutoHyphens w:val="0"/>
        <w:spacing w:before="100" w:beforeAutospacing="1"/>
        <w:ind w:firstLine="709"/>
        <w:rPr>
          <w:rFonts w:ascii="Times New Roman" w:eastAsia="Times New Roman" w:hAnsi="Times New Roman"/>
          <w:kern w:val="0"/>
          <w:sz w:val="24"/>
        </w:rPr>
      </w:pPr>
      <w:r w:rsidRPr="00A925E8">
        <w:rPr>
          <w:rFonts w:eastAsia="Times New Roman" w:cs="Arial"/>
          <w:kern w:val="0"/>
          <w:sz w:val="24"/>
        </w:rPr>
        <w:t>Проектом предлагается сохранение существующих производственных территорий. Территорий под размещение новых промышленных объектов и предприятий не выделено.</w:t>
      </w:r>
    </w:p>
    <w:p w:rsidR="004F4868" w:rsidRPr="00A925E8" w:rsidRDefault="004F4868" w:rsidP="00460B91">
      <w:pPr>
        <w:widowControl/>
        <w:suppressAutoHyphens w:val="0"/>
        <w:spacing w:before="100" w:beforeAutospacing="1"/>
        <w:jc w:val="center"/>
        <w:rPr>
          <w:rFonts w:ascii="Times New Roman" w:eastAsia="Times New Roman" w:hAnsi="Times New Roman"/>
          <w:kern w:val="0"/>
          <w:sz w:val="24"/>
        </w:rPr>
      </w:pPr>
    </w:p>
    <w:p w:rsidR="00330590" w:rsidRPr="00A925E8" w:rsidRDefault="00330590" w:rsidP="00327950">
      <w:pPr>
        <w:ind w:firstLine="720"/>
        <w:contextualSpacing/>
        <w:rPr>
          <w:rFonts w:cs="Arial"/>
          <w:b/>
          <w:sz w:val="24"/>
        </w:rPr>
      </w:pPr>
    </w:p>
    <w:p w:rsidR="00D45CFD" w:rsidRPr="00A925E8" w:rsidRDefault="00D45CFD" w:rsidP="00327950">
      <w:pPr>
        <w:ind w:firstLine="720"/>
        <w:contextualSpacing/>
        <w:rPr>
          <w:rFonts w:cs="Arial"/>
          <w:b/>
          <w:sz w:val="24"/>
        </w:rPr>
      </w:pPr>
      <w:r w:rsidRPr="00A925E8">
        <w:rPr>
          <w:rFonts w:cs="Arial"/>
          <w:b/>
          <w:sz w:val="24"/>
        </w:rPr>
        <w:t>3.3 Функциональное зонирование.</w:t>
      </w:r>
    </w:p>
    <w:p w:rsidR="00D45CFD" w:rsidRPr="00A925E8" w:rsidRDefault="00D45CFD" w:rsidP="00327950">
      <w:pPr>
        <w:ind w:firstLine="720"/>
        <w:contextualSpacing/>
        <w:rPr>
          <w:rFonts w:cs="Arial"/>
          <w:b/>
          <w:sz w:val="24"/>
        </w:rPr>
      </w:pPr>
    </w:p>
    <w:p w:rsidR="00D45CFD" w:rsidRPr="00A925E8" w:rsidRDefault="00D45CFD" w:rsidP="00327950">
      <w:pPr>
        <w:ind w:firstLine="720"/>
        <w:contextualSpacing/>
        <w:rPr>
          <w:rFonts w:cs="Arial"/>
          <w:sz w:val="24"/>
        </w:rPr>
      </w:pPr>
      <w:r w:rsidRPr="00A925E8">
        <w:rPr>
          <w:rFonts w:cs="Arial"/>
          <w:sz w:val="24"/>
        </w:rPr>
        <w:t>Проектом предусмотрены следующие функциональные зоны:</w:t>
      </w:r>
    </w:p>
    <w:p w:rsidR="00D45CFD" w:rsidRPr="00A925E8" w:rsidRDefault="00D45CFD" w:rsidP="00327950">
      <w:pPr>
        <w:ind w:firstLine="720"/>
        <w:contextualSpacing/>
        <w:rPr>
          <w:rFonts w:cs="Arial"/>
          <w:sz w:val="24"/>
        </w:rPr>
      </w:pPr>
      <w:r w:rsidRPr="00A925E8">
        <w:rPr>
          <w:rFonts w:cs="Arial"/>
          <w:sz w:val="24"/>
        </w:rPr>
        <w:t>1. Жилая зона.</w:t>
      </w:r>
    </w:p>
    <w:p w:rsidR="00D45CFD" w:rsidRPr="00A925E8" w:rsidRDefault="00D45CFD" w:rsidP="00327950">
      <w:pPr>
        <w:ind w:firstLine="720"/>
        <w:contextualSpacing/>
        <w:rPr>
          <w:rFonts w:cs="Arial"/>
          <w:sz w:val="24"/>
        </w:rPr>
      </w:pPr>
      <w:r w:rsidRPr="00A925E8">
        <w:rPr>
          <w:rFonts w:cs="Arial"/>
          <w:sz w:val="24"/>
        </w:rPr>
        <w:t>2. Общественно-деловая зона.</w:t>
      </w:r>
    </w:p>
    <w:p w:rsidR="00D45CFD" w:rsidRPr="00A925E8" w:rsidRDefault="00D45CFD" w:rsidP="00327950">
      <w:pPr>
        <w:ind w:firstLine="720"/>
        <w:contextualSpacing/>
        <w:rPr>
          <w:rFonts w:cs="Arial"/>
          <w:sz w:val="24"/>
        </w:rPr>
      </w:pPr>
      <w:r w:rsidRPr="00A925E8">
        <w:rPr>
          <w:rFonts w:cs="Arial"/>
          <w:sz w:val="24"/>
        </w:rPr>
        <w:t>3. Рекреационная зона.</w:t>
      </w:r>
    </w:p>
    <w:p w:rsidR="00D45CFD" w:rsidRPr="00A925E8" w:rsidRDefault="00D45CFD" w:rsidP="00327950">
      <w:pPr>
        <w:ind w:firstLine="720"/>
        <w:contextualSpacing/>
        <w:rPr>
          <w:rFonts w:cs="Arial"/>
          <w:sz w:val="24"/>
        </w:rPr>
      </w:pPr>
      <w:r w:rsidRPr="00A925E8">
        <w:rPr>
          <w:rFonts w:cs="Arial"/>
          <w:sz w:val="24"/>
        </w:rPr>
        <w:t>4. Производственная зона.</w:t>
      </w:r>
    </w:p>
    <w:p w:rsidR="00D45CFD" w:rsidRPr="00A925E8" w:rsidRDefault="00D45CFD" w:rsidP="00327950">
      <w:pPr>
        <w:ind w:firstLine="720"/>
        <w:contextualSpacing/>
        <w:rPr>
          <w:rFonts w:cs="Arial"/>
          <w:sz w:val="24"/>
        </w:rPr>
      </w:pPr>
      <w:r w:rsidRPr="00A925E8">
        <w:rPr>
          <w:rFonts w:cs="Arial"/>
          <w:sz w:val="24"/>
        </w:rPr>
        <w:t>5. Зона инженерно-транспортной инфраструктуры.</w:t>
      </w:r>
    </w:p>
    <w:p w:rsidR="00D45CFD" w:rsidRPr="00A925E8" w:rsidRDefault="00D45CFD" w:rsidP="00327950">
      <w:pPr>
        <w:ind w:firstLine="720"/>
        <w:contextualSpacing/>
        <w:rPr>
          <w:rFonts w:cs="Arial"/>
          <w:sz w:val="24"/>
        </w:rPr>
      </w:pPr>
      <w:r w:rsidRPr="00A925E8">
        <w:rPr>
          <w:rFonts w:cs="Arial"/>
          <w:sz w:val="24"/>
        </w:rPr>
        <w:t>6. Зона специального назначения.</w:t>
      </w:r>
    </w:p>
    <w:p w:rsidR="00D45CFD" w:rsidRPr="00A925E8" w:rsidRDefault="00D45CFD" w:rsidP="00327950">
      <w:pPr>
        <w:ind w:firstLine="720"/>
        <w:contextualSpacing/>
        <w:rPr>
          <w:rFonts w:cs="Arial"/>
          <w:sz w:val="24"/>
        </w:rPr>
      </w:pPr>
      <w:r w:rsidRPr="00A925E8">
        <w:rPr>
          <w:rFonts w:cs="Arial"/>
          <w:sz w:val="24"/>
        </w:rPr>
        <w:t xml:space="preserve">7. Прочие территории. </w:t>
      </w:r>
    </w:p>
    <w:p w:rsidR="00D45CFD" w:rsidRPr="00A925E8" w:rsidRDefault="00D45CFD" w:rsidP="00327950">
      <w:pPr>
        <w:ind w:firstLine="720"/>
        <w:contextualSpacing/>
        <w:rPr>
          <w:rFonts w:cs="Arial"/>
          <w:sz w:val="24"/>
        </w:rPr>
      </w:pPr>
      <w:r w:rsidRPr="00A925E8">
        <w:rPr>
          <w:rFonts w:cs="Arial"/>
          <w:sz w:val="24"/>
        </w:rPr>
        <w:t>1.        Жилая зона представляет собой застройку малоэтажными индивидуальными жилыми домами (1 квартирными 1-2 этажа) с приквартирными участками до 0,15га;</w:t>
      </w:r>
      <w:r w:rsidR="00C03929" w:rsidRPr="00A925E8">
        <w:rPr>
          <w:rFonts w:cs="Arial"/>
          <w:sz w:val="24"/>
        </w:rPr>
        <w:t xml:space="preserve"> блокированными жилыми домами; секционными жилыми домами до 5 этажей; секционными жилыми домами 5-9 этажей.</w:t>
      </w:r>
    </w:p>
    <w:p w:rsidR="00D45CFD" w:rsidRPr="00A925E8" w:rsidRDefault="00D45CFD" w:rsidP="00327950">
      <w:pPr>
        <w:ind w:firstLine="720"/>
        <w:contextualSpacing/>
        <w:rPr>
          <w:rFonts w:cs="Arial"/>
          <w:sz w:val="24"/>
        </w:rPr>
      </w:pPr>
      <w:r w:rsidRPr="00A925E8">
        <w:rPr>
          <w:rFonts w:cs="Arial"/>
          <w:sz w:val="24"/>
        </w:rPr>
        <w:t>В пределах жилой зоны выделены территории под строительство детских дошкольных учреждений и общеобразовательных школ.</w:t>
      </w:r>
    </w:p>
    <w:p w:rsidR="00D45CFD" w:rsidRPr="00A925E8" w:rsidRDefault="00D45CFD" w:rsidP="00327950">
      <w:pPr>
        <w:ind w:firstLine="720"/>
        <w:contextualSpacing/>
        <w:rPr>
          <w:rFonts w:cs="Arial"/>
          <w:sz w:val="24"/>
        </w:rPr>
      </w:pPr>
      <w:r w:rsidRPr="00A925E8">
        <w:rPr>
          <w:rFonts w:cs="Arial"/>
          <w:sz w:val="24"/>
        </w:rPr>
        <w:t>2.        В  общественно-деловой     зоне     выделены     следующие</w:t>
      </w:r>
    </w:p>
    <w:p w:rsidR="00D45CFD" w:rsidRPr="00A925E8" w:rsidRDefault="00D45CFD" w:rsidP="00327950">
      <w:pPr>
        <w:ind w:firstLine="720"/>
        <w:contextualSpacing/>
        <w:rPr>
          <w:rFonts w:cs="Arial"/>
          <w:sz w:val="24"/>
        </w:rPr>
      </w:pPr>
      <w:r w:rsidRPr="00A925E8">
        <w:rPr>
          <w:rFonts w:cs="Arial"/>
          <w:sz w:val="24"/>
        </w:rPr>
        <w:t>функциональные подзоны:</w:t>
      </w:r>
    </w:p>
    <w:p w:rsidR="00D45CFD" w:rsidRPr="00A925E8" w:rsidRDefault="00D45CFD" w:rsidP="00327950">
      <w:pPr>
        <w:ind w:firstLine="720"/>
        <w:contextualSpacing/>
        <w:rPr>
          <w:rFonts w:cs="Arial"/>
          <w:sz w:val="24"/>
        </w:rPr>
      </w:pPr>
      <w:r w:rsidRPr="00A925E8">
        <w:rPr>
          <w:rFonts w:cs="Arial"/>
          <w:sz w:val="24"/>
        </w:rPr>
        <w:t>а)</w:t>
      </w:r>
      <w:r w:rsidRPr="00A925E8">
        <w:rPr>
          <w:rFonts w:cs="Arial"/>
          <w:sz w:val="24"/>
        </w:rPr>
        <w:tab/>
        <w:t>зоны многофункциональной общественно-деловой застройки (общественные</w:t>
      </w:r>
      <w:r w:rsidRPr="00A925E8">
        <w:rPr>
          <w:rFonts w:cs="Arial"/>
          <w:sz w:val="24"/>
        </w:rPr>
        <w:br/>
        <w:t>центры регионального, поселкового, районного, местного значения).</w:t>
      </w:r>
    </w:p>
    <w:p w:rsidR="00D45CFD" w:rsidRPr="00A925E8" w:rsidRDefault="00D45CFD" w:rsidP="00327950">
      <w:pPr>
        <w:ind w:firstLine="720"/>
        <w:contextualSpacing/>
        <w:rPr>
          <w:rFonts w:cs="Arial"/>
          <w:sz w:val="24"/>
        </w:rPr>
      </w:pPr>
      <w:r w:rsidRPr="00A925E8">
        <w:rPr>
          <w:rFonts w:cs="Arial"/>
          <w:sz w:val="24"/>
        </w:rPr>
        <w:t>б)</w:t>
      </w:r>
      <w:r w:rsidRPr="00A925E8">
        <w:rPr>
          <w:rFonts w:cs="Arial"/>
          <w:sz w:val="24"/>
        </w:rPr>
        <w:tab/>
        <w:t>зона размещения объектов здравоохранения;</w:t>
      </w:r>
    </w:p>
    <w:p w:rsidR="00D45CFD" w:rsidRPr="00A925E8" w:rsidRDefault="00D45CFD" w:rsidP="00327950">
      <w:pPr>
        <w:ind w:firstLine="720"/>
        <w:contextualSpacing/>
        <w:rPr>
          <w:rFonts w:cs="Arial"/>
          <w:sz w:val="24"/>
        </w:rPr>
      </w:pPr>
      <w:r w:rsidRPr="00A925E8">
        <w:rPr>
          <w:rFonts w:cs="Arial"/>
          <w:sz w:val="24"/>
        </w:rPr>
        <w:t>в)</w:t>
      </w:r>
      <w:r w:rsidRPr="00A925E8">
        <w:rPr>
          <w:rFonts w:cs="Arial"/>
          <w:sz w:val="24"/>
        </w:rPr>
        <w:tab/>
        <w:t>зона размещения объектов социального назначения.</w:t>
      </w:r>
    </w:p>
    <w:p w:rsidR="00A4280C" w:rsidRPr="00A925E8" w:rsidRDefault="00D45CFD" w:rsidP="00A4280C">
      <w:pPr>
        <w:pStyle w:val="af"/>
        <w:spacing w:after="0"/>
        <w:ind w:firstLine="709"/>
        <w:rPr>
          <w:lang w:eastAsia="ru-RU"/>
        </w:rPr>
      </w:pPr>
      <w:r w:rsidRPr="00A925E8">
        <w:rPr>
          <w:rFonts w:cs="Arial"/>
        </w:rPr>
        <w:t>3.</w:t>
      </w:r>
      <w:r w:rsidRPr="00A925E8">
        <w:rPr>
          <w:rFonts w:cs="Arial"/>
        </w:rPr>
        <w:tab/>
      </w:r>
      <w:r w:rsidR="00A4280C" w:rsidRPr="00A925E8">
        <w:rPr>
          <w:rFonts w:ascii="Arial" w:hAnsi="Arial" w:cs="Arial"/>
          <w:lang w:eastAsia="ru-RU"/>
        </w:rPr>
        <w:t>Рекреационная зона включает зоны зеленых насаждений общего пользования – парки, скверы, акватори</w:t>
      </w:r>
      <w:r w:rsidR="00F25B76" w:rsidRPr="00A925E8">
        <w:rPr>
          <w:rFonts w:ascii="Arial" w:hAnsi="Arial" w:cs="Arial"/>
          <w:lang w:eastAsia="ru-RU"/>
        </w:rPr>
        <w:t>и</w:t>
      </w:r>
      <w:r w:rsidR="00A4280C" w:rsidRPr="00A925E8">
        <w:rPr>
          <w:rFonts w:ascii="Arial" w:hAnsi="Arial" w:cs="Arial"/>
          <w:lang w:eastAsia="ru-RU"/>
        </w:rPr>
        <w:t xml:space="preserve"> рек</w:t>
      </w:r>
      <w:r w:rsidR="00F25B76" w:rsidRPr="00A925E8">
        <w:rPr>
          <w:rFonts w:ascii="Arial" w:hAnsi="Arial" w:cs="Arial"/>
          <w:lang w:eastAsia="ru-RU"/>
        </w:rPr>
        <w:t>.</w:t>
      </w:r>
    </w:p>
    <w:p w:rsidR="00D45CFD" w:rsidRPr="00A925E8" w:rsidRDefault="00D45CFD" w:rsidP="00327950">
      <w:pPr>
        <w:ind w:firstLine="720"/>
        <w:contextualSpacing/>
        <w:rPr>
          <w:rFonts w:cs="Arial"/>
          <w:sz w:val="24"/>
        </w:rPr>
      </w:pPr>
      <w:r w:rsidRPr="00A925E8">
        <w:rPr>
          <w:rFonts w:cs="Arial"/>
          <w:sz w:val="24"/>
        </w:rPr>
        <w:t>4.</w:t>
      </w:r>
      <w:r w:rsidRPr="00A925E8">
        <w:rPr>
          <w:rFonts w:cs="Arial"/>
          <w:sz w:val="24"/>
        </w:rPr>
        <w:tab/>
        <w:t>Производственная зона.</w:t>
      </w:r>
    </w:p>
    <w:p w:rsidR="00D45CFD" w:rsidRPr="00A925E8" w:rsidRDefault="00D45CFD" w:rsidP="00327950">
      <w:pPr>
        <w:ind w:firstLine="720"/>
        <w:contextualSpacing/>
        <w:rPr>
          <w:rFonts w:cs="Arial"/>
          <w:sz w:val="24"/>
        </w:rPr>
      </w:pPr>
      <w:r w:rsidRPr="00A925E8">
        <w:rPr>
          <w:rFonts w:cs="Arial"/>
          <w:sz w:val="24"/>
        </w:rPr>
        <w:t>Здесь выделены следующие подзоны:</w:t>
      </w:r>
    </w:p>
    <w:p w:rsidR="00D45CFD" w:rsidRPr="00A925E8" w:rsidRDefault="00D45CFD" w:rsidP="00327950">
      <w:pPr>
        <w:ind w:firstLine="720"/>
        <w:contextualSpacing/>
        <w:rPr>
          <w:rFonts w:cs="Arial"/>
          <w:sz w:val="24"/>
        </w:rPr>
      </w:pPr>
      <w:r w:rsidRPr="00A925E8">
        <w:rPr>
          <w:rFonts w:cs="Arial"/>
          <w:sz w:val="24"/>
        </w:rPr>
        <w:t>а)</w:t>
      </w:r>
      <w:r w:rsidRPr="00A925E8">
        <w:rPr>
          <w:rFonts w:cs="Arial"/>
          <w:sz w:val="24"/>
        </w:rPr>
        <w:tab/>
        <w:t>производственные территории в пределах жилой застройки;</w:t>
      </w:r>
    </w:p>
    <w:p w:rsidR="00D45CFD" w:rsidRPr="00A925E8" w:rsidRDefault="00D45CFD" w:rsidP="00327950">
      <w:pPr>
        <w:ind w:firstLine="720"/>
        <w:contextualSpacing/>
        <w:rPr>
          <w:rFonts w:cs="Arial"/>
          <w:sz w:val="24"/>
        </w:rPr>
      </w:pPr>
      <w:r w:rsidRPr="00A925E8">
        <w:rPr>
          <w:rFonts w:cs="Arial"/>
          <w:sz w:val="24"/>
        </w:rPr>
        <w:t>б)</w:t>
      </w:r>
      <w:r w:rsidRPr="00A925E8">
        <w:rPr>
          <w:rFonts w:cs="Arial"/>
          <w:sz w:val="24"/>
        </w:rPr>
        <w:tab/>
        <w:t>производственные территории за пределами жилой застройки.</w:t>
      </w:r>
    </w:p>
    <w:p w:rsidR="00D45CFD" w:rsidRPr="00A925E8" w:rsidRDefault="00D45CFD" w:rsidP="00327950">
      <w:pPr>
        <w:ind w:firstLine="720"/>
        <w:contextualSpacing/>
        <w:rPr>
          <w:rFonts w:cs="Arial"/>
          <w:sz w:val="24"/>
        </w:rPr>
      </w:pPr>
      <w:r w:rsidRPr="00A925E8">
        <w:rPr>
          <w:rFonts w:cs="Arial"/>
          <w:sz w:val="24"/>
        </w:rPr>
        <w:t>5.</w:t>
      </w:r>
      <w:r w:rsidRPr="00A925E8">
        <w:rPr>
          <w:rFonts w:cs="Arial"/>
          <w:sz w:val="24"/>
        </w:rPr>
        <w:tab/>
        <w:t>Зона инженерно-транспортной инфраструктуры.</w:t>
      </w:r>
    </w:p>
    <w:p w:rsidR="00D45CFD" w:rsidRPr="00A925E8" w:rsidRDefault="00D45CFD" w:rsidP="00327950">
      <w:pPr>
        <w:ind w:firstLine="720"/>
        <w:contextualSpacing/>
        <w:rPr>
          <w:rFonts w:cs="Arial"/>
          <w:sz w:val="24"/>
        </w:rPr>
      </w:pPr>
      <w:r w:rsidRPr="00A925E8">
        <w:rPr>
          <w:rFonts w:cs="Arial"/>
          <w:sz w:val="24"/>
        </w:rPr>
        <w:t>На стадии генеральный план - это улицы, автомобильные дороги, коридоры магистральных сетей.</w:t>
      </w:r>
    </w:p>
    <w:p w:rsidR="00D45CFD" w:rsidRPr="00A925E8" w:rsidRDefault="00D45CFD" w:rsidP="00327950">
      <w:pPr>
        <w:ind w:firstLine="720"/>
        <w:contextualSpacing/>
        <w:rPr>
          <w:rFonts w:cs="Arial"/>
          <w:sz w:val="24"/>
        </w:rPr>
      </w:pPr>
      <w:r w:rsidRPr="00A925E8">
        <w:rPr>
          <w:rFonts w:cs="Arial"/>
          <w:sz w:val="24"/>
        </w:rPr>
        <w:lastRenderedPageBreak/>
        <w:t>6.</w:t>
      </w:r>
      <w:r w:rsidRPr="00A925E8">
        <w:rPr>
          <w:rFonts w:cs="Arial"/>
          <w:sz w:val="24"/>
        </w:rPr>
        <w:tab/>
        <w:t>Зона специального назначения.</w:t>
      </w:r>
    </w:p>
    <w:p w:rsidR="00D45CFD" w:rsidRPr="00A925E8" w:rsidRDefault="00D45CFD" w:rsidP="00327950">
      <w:pPr>
        <w:ind w:firstLine="720"/>
        <w:contextualSpacing/>
        <w:rPr>
          <w:rFonts w:cs="Arial"/>
          <w:sz w:val="24"/>
        </w:rPr>
      </w:pPr>
      <w:r w:rsidRPr="00A925E8">
        <w:rPr>
          <w:rFonts w:cs="Arial"/>
          <w:sz w:val="24"/>
        </w:rPr>
        <w:t>К этой зоне отнесены территории кладбищ, санитарно-защитное озеленение.</w:t>
      </w:r>
    </w:p>
    <w:p w:rsidR="00D45CFD" w:rsidRPr="00A925E8" w:rsidRDefault="00D45CFD" w:rsidP="00327950">
      <w:pPr>
        <w:ind w:firstLine="720"/>
        <w:contextualSpacing/>
        <w:rPr>
          <w:rFonts w:cs="Arial"/>
          <w:sz w:val="24"/>
        </w:rPr>
      </w:pPr>
      <w:r w:rsidRPr="00A925E8">
        <w:rPr>
          <w:rFonts w:cs="Arial"/>
          <w:sz w:val="24"/>
        </w:rPr>
        <w:t>7.</w:t>
      </w:r>
      <w:r w:rsidRPr="00A925E8">
        <w:rPr>
          <w:rFonts w:cs="Arial"/>
          <w:sz w:val="24"/>
        </w:rPr>
        <w:tab/>
        <w:t>К прочим территориям отнесены резервные территории.</w:t>
      </w:r>
    </w:p>
    <w:p w:rsidR="00D45CFD" w:rsidRPr="00A925E8" w:rsidRDefault="00D45CFD" w:rsidP="00327950">
      <w:pPr>
        <w:ind w:firstLine="720"/>
        <w:contextualSpacing/>
        <w:rPr>
          <w:rFonts w:cs="Arial"/>
          <w:sz w:val="24"/>
        </w:rPr>
      </w:pPr>
      <w:r w:rsidRPr="00A925E8">
        <w:rPr>
          <w:rFonts w:cs="Arial"/>
          <w:sz w:val="24"/>
        </w:rPr>
        <w:t>Существующее положение и проектные решения по размещению головных инженерных сооружений см гл VII «Инженерное обеспечение».</w:t>
      </w:r>
    </w:p>
    <w:p w:rsidR="00D45CFD" w:rsidRPr="00A925E8" w:rsidRDefault="00D45CFD" w:rsidP="00327950">
      <w:pPr>
        <w:tabs>
          <w:tab w:val="left" w:pos="993"/>
        </w:tabs>
        <w:ind w:firstLine="720"/>
        <w:rPr>
          <w:rFonts w:cs="Arial"/>
          <w:sz w:val="24"/>
          <w:highlight w:val="yellow"/>
          <w:shd w:val="clear" w:color="auto" w:fill="FFFF00"/>
        </w:rPr>
      </w:pPr>
    </w:p>
    <w:p w:rsidR="00F26EF4" w:rsidRPr="00A925E8" w:rsidRDefault="00F26EF4" w:rsidP="00327950">
      <w:pPr>
        <w:tabs>
          <w:tab w:val="left" w:pos="993"/>
        </w:tabs>
        <w:ind w:firstLine="720"/>
        <w:rPr>
          <w:rFonts w:cs="Arial"/>
          <w:sz w:val="24"/>
          <w:highlight w:val="yellow"/>
          <w:shd w:val="clear" w:color="auto" w:fill="FFFF00"/>
        </w:rPr>
      </w:pPr>
    </w:p>
    <w:p w:rsidR="003C42FF" w:rsidRPr="00A925E8" w:rsidRDefault="003C42FF" w:rsidP="003C42FF">
      <w:pPr>
        <w:ind w:firstLine="709"/>
        <w:jc w:val="both"/>
        <w:rPr>
          <w:rFonts w:cs="Arial"/>
          <w:b/>
          <w:sz w:val="24"/>
        </w:rPr>
      </w:pPr>
      <w:r w:rsidRPr="00A925E8">
        <w:rPr>
          <w:rFonts w:cs="Arial"/>
          <w:b/>
          <w:sz w:val="24"/>
        </w:rPr>
        <w:t xml:space="preserve">3.4. Архитектурно-планировочное и объемно-пространственное решение. </w:t>
      </w:r>
    </w:p>
    <w:p w:rsidR="003C42FF" w:rsidRPr="00A925E8" w:rsidRDefault="003C42FF" w:rsidP="003C42FF">
      <w:pPr>
        <w:ind w:firstLine="709"/>
        <w:jc w:val="both"/>
        <w:rPr>
          <w:rFonts w:cs="Arial"/>
          <w:b/>
          <w:sz w:val="24"/>
        </w:rPr>
      </w:pPr>
    </w:p>
    <w:p w:rsidR="00CB3A02" w:rsidRPr="00A925E8" w:rsidRDefault="00CB3A02" w:rsidP="00CB3A02">
      <w:pPr>
        <w:ind w:firstLine="709"/>
        <w:jc w:val="both"/>
        <w:rPr>
          <w:rFonts w:cs="Arial"/>
          <w:sz w:val="24"/>
        </w:rPr>
      </w:pPr>
      <w:r w:rsidRPr="00A925E8">
        <w:rPr>
          <w:rFonts w:cs="Arial"/>
          <w:sz w:val="24"/>
        </w:rPr>
        <w:t xml:space="preserve">Проект разработан на основе сложившихся планировочных структур, существующих сеток улиц и дорог. Архитектурно-планировочные и объемно-пространственные композиции обусловлены: </w:t>
      </w:r>
    </w:p>
    <w:p w:rsidR="00CB3A02" w:rsidRPr="00A925E8" w:rsidRDefault="00CB3A02" w:rsidP="00CB3A02">
      <w:pPr>
        <w:ind w:firstLine="709"/>
        <w:jc w:val="both"/>
        <w:rPr>
          <w:rFonts w:cs="Arial"/>
          <w:sz w:val="24"/>
        </w:rPr>
      </w:pPr>
      <w:r w:rsidRPr="00A925E8">
        <w:rPr>
          <w:rFonts w:cs="Arial"/>
          <w:sz w:val="24"/>
        </w:rPr>
        <w:t>1. природными условиями;</w:t>
      </w:r>
    </w:p>
    <w:p w:rsidR="00CB3A02" w:rsidRPr="00A925E8" w:rsidRDefault="00CB3A02" w:rsidP="00CB3A02">
      <w:pPr>
        <w:ind w:firstLine="709"/>
        <w:jc w:val="both"/>
        <w:rPr>
          <w:rFonts w:cs="Arial"/>
          <w:sz w:val="24"/>
        </w:rPr>
      </w:pPr>
      <w:r w:rsidRPr="00A925E8">
        <w:rPr>
          <w:rFonts w:cs="Arial"/>
          <w:sz w:val="24"/>
        </w:rPr>
        <w:t>2. сложившимся функциональным зонированием;</w:t>
      </w:r>
    </w:p>
    <w:p w:rsidR="00CB3A02" w:rsidRPr="00A925E8" w:rsidRDefault="00CB3A02" w:rsidP="00CB3A02">
      <w:pPr>
        <w:ind w:firstLine="709"/>
        <w:jc w:val="both"/>
        <w:rPr>
          <w:rFonts w:cs="Arial"/>
          <w:sz w:val="24"/>
        </w:rPr>
      </w:pPr>
      <w:r w:rsidRPr="00A925E8">
        <w:rPr>
          <w:rFonts w:cs="Arial"/>
          <w:sz w:val="24"/>
        </w:rPr>
        <w:t xml:space="preserve">3. существующими и проектируемыми инженерными коммуникациями к транспортным артериям населённых пунктов, имеют расчлененную планировочную структуру. </w:t>
      </w:r>
    </w:p>
    <w:p w:rsidR="004A269D" w:rsidRPr="00A925E8" w:rsidRDefault="004A269D" w:rsidP="004A269D">
      <w:pPr>
        <w:widowControl/>
        <w:suppressAutoHyphens w:val="0"/>
        <w:ind w:firstLine="709"/>
        <w:rPr>
          <w:rFonts w:eastAsia="Times New Roman" w:cs="Arial"/>
          <w:kern w:val="0"/>
          <w:sz w:val="24"/>
          <w:highlight w:val="magenta"/>
        </w:rPr>
      </w:pPr>
      <w:r w:rsidRPr="00A925E8">
        <w:rPr>
          <w:rFonts w:eastAsia="Times New Roman" w:cs="Arial"/>
          <w:kern w:val="0"/>
          <w:sz w:val="24"/>
        </w:rPr>
        <w:t xml:space="preserve">Для нового строительства зарезервировано 20 га на первую очередь, 50 га на расчетный срок.Объемы нового строительства составят на 1 очередь строительства 420 м2, на расчетный срок 1050 м2. </w:t>
      </w:r>
    </w:p>
    <w:p w:rsidR="003C42FF" w:rsidRPr="00A925E8" w:rsidRDefault="003C42FF" w:rsidP="003C42FF">
      <w:pPr>
        <w:rPr>
          <w:sz w:val="24"/>
        </w:rPr>
      </w:pPr>
    </w:p>
    <w:p w:rsidR="009950FD" w:rsidRPr="00A925E8" w:rsidRDefault="009950FD" w:rsidP="00327950">
      <w:pPr>
        <w:ind w:firstLine="720"/>
        <w:contextualSpacing/>
        <w:rPr>
          <w:rFonts w:cs="Arial"/>
          <w:sz w:val="24"/>
          <w:highlight w:val="yellow"/>
        </w:rPr>
      </w:pPr>
    </w:p>
    <w:p w:rsidR="003C42FF" w:rsidRPr="00A925E8" w:rsidRDefault="003C42FF" w:rsidP="003C42FF">
      <w:pPr>
        <w:ind w:firstLine="709"/>
        <w:jc w:val="both"/>
        <w:rPr>
          <w:rFonts w:cs="Arial"/>
          <w:b/>
          <w:sz w:val="24"/>
        </w:rPr>
      </w:pPr>
      <w:r w:rsidRPr="00A925E8">
        <w:rPr>
          <w:rFonts w:cs="Arial"/>
          <w:b/>
          <w:sz w:val="24"/>
        </w:rPr>
        <w:t xml:space="preserve">3.5. Формирование среды жизнедеятельности инвалидов. </w:t>
      </w:r>
    </w:p>
    <w:p w:rsidR="003C42FF" w:rsidRPr="00A925E8" w:rsidRDefault="003C42FF" w:rsidP="003C42FF">
      <w:pPr>
        <w:ind w:firstLine="709"/>
        <w:jc w:val="both"/>
        <w:rPr>
          <w:rFonts w:cs="Arial"/>
          <w:sz w:val="24"/>
        </w:rPr>
      </w:pPr>
      <w:r w:rsidRPr="00A925E8">
        <w:rPr>
          <w:rFonts w:cs="Arial"/>
          <w:sz w:val="24"/>
        </w:rPr>
        <w:t xml:space="preserve">Главная задача при формировании среды жизнедеятельности инвалидов и престарелых граждан - полная их интеграция в общественную жизнь. </w:t>
      </w:r>
    </w:p>
    <w:p w:rsidR="003C42FF" w:rsidRPr="00A925E8" w:rsidRDefault="003C42FF" w:rsidP="003C42FF">
      <w:pPr>
        <w:ind w:firstLine="709"/>
        <w:jc w:val="both"/>
        <w:rPr>
          <w:rFonts w:cs="Arial"/>
          <w:sz w:val="24"/>
        </w:rPr>
      </w:pPr>
      <w:r w:rsidRPr="00A925E8">
        <w:rPr>
          <w:rFonts w:cs="Arial"/>
          <w:sz w:val="24"/>
        </w:rPr>
        <w:t xml:space="preserve">При спортивных центрах рекомендуется отвести помещения для реабилитации инвалидов. </w:t>
      </w:r>
    </w:p>
    <w:p w:rsidR="003C42FF" w:rsidRPr="00A925E8" w:rsidRDefault="003C42FF" w:rsidP="003C42FF">
      <w:pPr>
        <w:ind w:firstLine="709"/>
        <w:jc w:val="both"/>
        <w:rPr>
          <w:rFonts w:cs="Arial"/>
          <w:sz w:val="24"/>
        </w:rPr>
      </w:pPr>
      <w:r w:rsidRPr="00A925E8">
        <w:rPr>
          <w:rFonts w:cs="Arial"/>
          <w:sz w:val="24"/>
        </w:rPr>
        <w:t xml:space="preserve">Необходимо создать условия, обеспечивающие доступность практически по всем видам обслуживания как повседневного, так и эпизодического пользования. Для этого необходимо: </w:t>
      </w:r>
    </w:p>
    <w:p w:rsidR="003C42FF" w:rsidRPr="00A925E8" w:rsidRDefault="003C42FF" w:rsidP="003C42FF">
      <w:pPr>
        <w:ind w:firstLine="709"/>
        <w:jc w:val="both"/>
        <w:rPr>
          <w:rFonts w:cs="Arial"/>
          <w:sz w:val="24"/>
        </w:rPr>
      </w:pPr>
      <w:r w:rsidRPr="00A925E8">
        <w:rPr>
          <w:rFonts w:cs="Arial"/>
          <w:sz w:val="24"/>
        </w:rPr>
        <w:t xml:space="preserve">1. Строительство и реконструкция жилых зданий и сооружений с учетом потребностей инвалидов, в т.ч.: - оборудования входов жилых зданий пандусами, специальными входными дверями и тамбурами, оборудования санузлов. Тип жилых домов и их местоположение определяется заданием на проектирование на последующих стадиях. </w:t>
      </w:r>
    </w:p>
    <w:p w:rsidR="003C42FF" w:rsidRPr="00A925E8" w:rsidRDefault="003C42FF" w:rsidP="003C42FF">
      <w:pPr>
        <w:ind w:firstLine="709"/>
        <w:jc w:val="both"/>
        <w:rPr>
          <w:rFonts w:cs="Arial"/>
          <w:sz w:val="24"/>
        </w:rPr>
      </w:pPr>
      <w:r w:rsidRPr="00A925E8">
        <w:rPr>
          <w:rFonts w:cs="Arial"/>
          <w:sz w:val="24"/>
        </w:rPr>
        <w:t>2. Строительство и реконструкция объектов соцкультбыта с учетом потребностей инвалидов, в т.ч. – специальное оборудование (пандусы, поручни и т.д.).</w:t>
      </w:r>
    </w:p>
    <w:p w:rsidR="003C42FF" w:rsidRPr="00A925E8" w:rsidRDefault="003C42FF" w:rsidP="003C42FF">
      <w:pPr>
        <w:ind w:firstLine="709"/>
        <w:jc w:val="both"/>
        <w:rPr>
          <w:rFonts w:cs="Arial"/>
          <w:sz w:val="24"/>
        </w:rPr>
      </w:pPr>
      <w:r w:rsidRPr="00A925E8">
        <w:rPr>
          <w:rFonts w:cs="Arial"/>
          <w:sz w:val="24"/>
        </w:rPr>
        <w:t>- организация адаптированных к потребностям инвалидов помещений досуга (кинозалы с сурдопереводом, библиотеки для слепых, места в зрительном зале для колясочников);</w:t>
      </w:r>
    </w:p>
    <w:p w:rsidR="003C42FF" w:rsidRPr="00A925E8" w:rsidRDefault="003C42FF" w:rsidP="003C42FF">
      <w:pPr>
        <w:ind w:firstLine="709"/>
        <w:jc w:val="both"/>
        <w:rPr>
          <w:rFonts w:cs="Arial"/>
          <w:sz w:val="24"/>
        </w:rPr>
      </w:pPr>
      <w:r w:rsidRPr="00A925E8">
        <w:rPr>
          <w:rFonts w:cs="Arial"/>
          <w:sz w:val="24"/>
        </w:rPr>
        <w:t>- специальные спортивные и тренажерные залы и т.д.</w:t>
      </w:r>
    </w:p>
    <w:p w:rsidR="003C42FF" w:rsidRPr="00A925E8" w:rsidRDefault="003C42FF" w:rsidP="003C42FF">
      <w:pPr>
        <w:ind w:firstLine="709"/>
        <w:jc w:val="both"/>
        <w:rPr>
          <w:rFonts w:cs="Arial"/>
          <w:sz w:val="24"/>
        </w:rPr>
      </w:pPr>
      <w:r w:rsidRPr="00A925E8">
        <w:rPr>
          <w:rFonts w:cs="Arial"/>
          <w:sz w:val="24"/>
        </w:rPr>
        <w:t xml:space="preserve">3. Строительство и реконструкция улиц, дорог, гаражей, в т.ч.: оборудование пешеходных тротуаров, подъездных дорог пандусами и подъемниками, устройство площадок отдыха на пешеходных путях и специальных автостоянок возле жилых и общественных зданий и сооружений. </w:t>
      </w:r>
    </w:p>
    <w:p w:rsidR="003C42FF" w:rsidRPr="00A925E8" w:rsidRDefault="003C42FF" w:rsidP="003C42FF">
      <w:pPr>
        <w:ind w:firstLine="709"/>
        <w:jc w:val="both"/>
        <w:rPr>
          <w:sz w:val="24"/>
        </w:rPr>
      </w:pPr>
    </w:p>
    <w:p w:rsidR="003C42FF" w:rsidRPr="00A925E8" w:rsidRDefault="003C42FF" w:rsidP="003C42FF">
      <w:pPr>
        <w:ind w:firstLine="709"/>
        <w:jc w:val="both"/>
        <w:rPr>
          <w:rStyle w:val="FontStyle14"/>
          <w:rFonts w:cs="Arial"/>
          <w:b/>
          <w:sz w:val="24"/>
          <w:szCs w:val="24"/>
        </w:rPr>
      </w:pPr>
      <w:r w:rsidRPr="00A925E8">
        <w:rPr>
          <w:rFonts w:cs="Arial"/>
          <w:b/>
          <w:sz w:val="24"/>
        </w:rPr>
        <w:t xml:space="preserve">3.6. Озеленение. </w:t>
      </w:r>
    </w:p>
    <w:p w:rsidR="003C42FF" w:rsidRPr="00A925E8" w:rsidRDefault="003C42FF" w:rsidP="003C42FF">
      <w:pPr>
        <w:pStyle w:val="Style2"/>
        <w:widowControl/>
        <w:ind w:firstLine="709"/>
        <w:jc w:val="both"/>
        <w:rPr>
          <w:rStyle w:val="FontStyle14"/>
          <w:rFonts w:ascii="Arial" w:hAnsi="Arial" w:cs="Arial"/>
          <w:sz w:val="24"/>
          <w:szCs w:val="24"/>
        </w:rPr>
      </w:pPr>
      <w:r w:rsidRPr="00A925E8">
        <w:rPr>
          <w:rStyle w:val="FontStyle14"/>
          <w:rFonts w:ascii="Arial" w:hAnsi="Arial" w:cs="Arial"/>
          <w:sz w:val="24"/>
          <w:szCs w:val="24"/>
        </w:rPr>
        <w:t>Зеленые насаждения по их функциональному назначению подразделяются на следующие группы:</w:t>
      </w:r>
    </w:p>
    <w:p w:rsidR="003C42FF" w:rsidRPr="00A925E8" w:rsidRDefault="003C42FF" w:rsidP="003C42FF">
      <w:pPr>
        <w:pStyle w:val="Style5"/>
        <w:widowControl/>
        <w:ind w:firstLine="709"/>
        <w:jc w:val="both"/>
        <w:rPr>
          <w:rStyle w:val="FontStyle14"/>
          <w:rFonts w:ascii="Arial" w:hAnsi="Arial" w:cs="Arial"/>
          <w:sz w:val="24"/>
          <w:szCs w:val="24"/>
        </w:rPr>
      </w:pPr>
      <w:r w:rsidRPr="00A925E8">
        <w:rPr>
          <w:rStyle w:val="FontStyle14"/>
          <w:rFonts w:ascii="Arial" w:hAnsi="Arial" w:cs="Arial"/>
          <w:sz w:val="24"/>
          <w:szCs w:val="24"/>
        </w:rPr>
        <w:t>- общего пользования (парки, скверы)</w:t>
      </w:r>
    </w:p>
    <w:p w:rsidR="003C42FF" w:rsidRPr="00A925E8" w:rsidRDefault="003C42FF" w:rsidP="003C42FF">
      <w:pPr>
        <w:pStyle w:val="Style5"/>
        <w:widowControl/>
        <w:ind w:firstLine="709"/>
        <w:jc w:val="both"/>
        <w:rPr>
          <w:rStyle w:val="FontStyle14"/>
          <w:rFonts w:ascii="Arial" w:hAnsi="Arial" w:cs="Arial"/>
          <w:sz w:val="24"/>
          <w:szCs w:val="24"/>
        </w:rPr>
      </w:pPr>
      <w:r w:rsidRPr="00A925E8">
        <w:rPr>
          <w:rStyle w:val="FontStyle14"/>
          <w:rFonts w:ascii="Arial" w:hAnsi="Arial" w:cs="Arial"/>
          <w:sz w:val="24"/>
          <w:szCs w:val="24"/>
        </w:rPr>
        <w:t>- ограниченного пользования (участки школ, детских садов)</w:t>
      </w:r>
    </w:p>
    <w:p w:rsidR="003C42FF" w:rsidRPr="00A925E8" w:rsidRDefault="003C42FF" w:rsidP="003C42FF">
      <w:pPr>
        <w:pStyle w:val="Style5"/>
        <w:widowControl/>
        <w:ind w:firstLine="709"/>
        <w:jc w:val="both"/>
        <w:rPr>
          <w:rStyle w:val="FontStyle14"/>
          <w:rFonts w:ascii="Arial" w:hAnsi="Arial" w:cs="Arial"/>
          <w:sz w:val="24"/>
          <w:szCs w:val="24"/>
        </w:rPr>
      </w:pPr>
      <w:r w:rsidRPr="00A925E8">
        <w:rPr>
          <w:rStyle w:val="FontStyle14"/>
          <w:rFonts w:ascii="Arial" w:hAnsi="Arial" w:cs="Arial"/>
          <w:sz w:val="24"/>
          <w:szCs w:val="24"/>
        </w:rPr>
        <w:lastRenderedPageBreak/>
        <w:t>- озеленение жилых дворов и территорий промпредприятий</w:t>
      </w:r>
    </w:p>
    <w:p w:rsidR="003C42FF" w:rsidRPr="00A925E8" w:rsidRDefault="003C42FF" w:rsidP="003C42FF">
      <w:pPr>
        <w:pStyle w:val="Style5"/>
        <w:widowControl/>
        <w:ind w:firstLine="709"/>
        <w:jc w:val="both"/>
        <w:rPr>
          <w:rStyle w:val="FontStyle14"/>
          <w:rFonts w:ascii="Arial" w:hAnsi="Arial" w:cs="Arial"/>
          <w:sz w:val="24"/>
          <w:szCs w:val="24"/>
        </w:rPr>
      </w:pPr>
      <w:r w:rsidRPr="00A925E8">
        <w:rPr>
          <w:rStyle w:val="FontStyle14"/>
          <w:rFonts w:ascii="Arial" w:hAnsi="Arial" w:cs="Arial"/>
          <w:sz w:val="24"/>
          <w:szCs w:val="24"/>
        </w:rPr>
        <w:t>- специального назначения - эпизодического пользования (озеленение улиц, санитарно-защитных зон).</w:t>
      </w:r>
    </w:p>
    <w:p w:rsidR="003C42FF" w:rsidRPr="00A925E8" w:rsidRDefault="003C42FF" w:rsidP="003C42FF">
      <w:pPr>
        <w:pStyle w:val="Style5"/>
        <w:widowControl/>
        <w:ind w:firstLine="709"/>
        <w:jc w:val="both"/>
        <w:rPr>
          <w:rStyle w:val="FontStyle14"/>
          <w:rFonts w:ascii="Arial" w:hAnsi="Arial" w:cs="Arial"/>
          <w:sz w:val="24"/>
          <w:szCs w:val="24"/>
        </w:rPr>
      </w:pPr>
      <w:r w:rsidRPr="00A925E8">
        <w:rPr>
          <w:rStyle w:val="FontStyle14"/>
          <w:rFonts w:ascii="Arial" w:hAnsi="Arial" w:cs="Arial"/>
          <w:sz w:val="24"/>
          <w:szCs w:val="24"/>
        </w:rPr>
        <w:t xml:space="preserve">Озелененные территории - как системы озеленения центра в целом, так и их отдельные элементы - парки, скверы озелененные улицы - при предлагаемой проектом региональной организации оказывают существенное влияние на планировочную структуру райцентра, на важнейшие показатели качества окружающей среды, на психологическое и эмоциональное состояние человека и его восприятие планировочных </w:t>
      </w:r>
      <w:r w:rsidRPr="00A925E8">
        <w:rPr>
          <w:rStyle w:val="FontStyle16"/>
          <w:rFonts w:ascii="Arial" w:hAnsi="Arial" w:cs="Arial"/>
          <w:b w:val="0"/>
          <w:sz w:val="24"/>
          <w:szCs w:val="24"/>
        </w:rPr>
        <w:t>и объемно</w:t>
      </w:r>
      <w:r w:rsidRPr="00A925E8">
        <w:rPr>
          <w:rStyle w:val="FontStyle16"/>
          <w:rFonts w:ascii="Arial" w:hAnsi="Arial" w:cs="Arial"/>
          <w:sz w:val="24"/>
          <w:szCs w:val="24"/>
        </w:rPr>
        <w:t>-</w:t>
      </w:r>
      <w:r w:rsidRPr="00A925E8">
        <w:rPr>
          <w:rStyle w:val="FontStyle14"/>
          <w:rFonts w:ascii="Arial" w:hAnsi="Arial" w:cs="Arial"/>
          <w:sz w:val="24"/>
          <w:szCs w:val="24"/>
        </w:rPr>
        <w:t xml:space="preserve">пространственных архитектурных композиций. Они тесно связаны с </w:t>
      </w:r>
      <w:r w:rsidRPr="00A925E8">
        <w:rPr>
          <w:rStyle w:val="FontStyle13"/>
          <w:b w:val="0"/>
          <w:sz w:val="24"/>
          <w:szCs w:val="24"/>
        </w:rPr>
        <w:t>функциональным</w:t>
      </w:r>
      <w:r w:rsidRPr="00A925E8">
        <w:rPr>
          <w:rStyle w:val="FontStyle14"/>
          <w:rFonts w:ascii="Arial" w:hAnsi="Arial" w:cs="Arial"/>
          <w:sz w:val="24"/>
          <w:szCs w:val="24"/>
        </w:rPr>
        <w:t>зонированием территории, системой улиц, выполняют шумозащитные, ветрозащитные, пылезащитные и санитарно-гигиенические функции создают здоровый микроклимат.</w:t>
      </w:r>
    </w:p>
    <w:p w:rsidR="003C42FF" w:rsidRPr="00A925E8" w:rsidRDefault="003C42FF" w:rsidP="003C42FF">
      <w:pPr>
        <w:pStyle w:val="Style2"/>
        <w:widowControl/>
        <w:ind w:firstLine="709"/>
        <w:jc w:val="both"/>
        <w:rPr>
          <w:rStyle w:val="FontStyle14"/>
          <w:rFonts w:ascii="Arial" w:hAnsi="Arial" w:cs="Arial"/>
          <w:sz w:val="24"/>
          <w:szCs w:val="24"/>
        </w:rPr>
      </w:pPr>
      <w:r w:rsidRPr="00A925E8">
        <w:rPr>
          <w:rStyle w:val="FontStyle14"/>
          <w:rFonts w:ascii="Arial" w:hAnsi="Arial" w:cs="Arial"/>
          <w:sz w:val="24"/>
          <w:szCs w:val="24"/>
        </w:rPr>
        <w:t>Проектом предусматривается сохранение существующих зеленых  насаждений, создание единой системы, состоящей из озеленения зон отдыха,общественных центров и подцентров, улиц, территорий общественных зданий, а также санитарно-защитного озеленения производственных территорий.</w:t>
      </w:r>
    </w:p>
    <w:p w:rsidR="003C42FF" w:rsidRPr="00A925E8" w:rsidRDefault="003C42FF" w:rsidP="003C42FF">
      <w:pPr>
        <w:pStyle w:val="Style2"/>
        <w:widowControl/>
        <w:ind w:firstLine="709"/>
        <w:jc w:val="both"/>
        <w:rPr>
          <w:rStyle w:val="FontStyle14"/>
          <w:rFonts w:ascii="Arial" w:hAnsi="Arial" w:cs="Arial"/>
          <w:sz w:val="24"/>
          <w:szCs w:val="24"/>
        </w:rPr>
      </w:pPr>
      <w:r w:rsidRPr="00A925E8">
        <w:rPr>
          <w:rStyle w:val="FontStyle14"/>
          <w:rFonts w:ascii="Arial" w:hAnsi="Arial" w:cs="Arial"/>
          <w:sz w:val="24"/>
          <w:szCs w:val="24"/>
        </w:rPr>
        <w:t>Озеленение играет значительную роль в формировании архитектурно-художественного облика как общественных центров, так  и застройки райцентра.</w:t>
      </w:r>
    </w:p>
    <w:p w:rsidR="003C42FF" w:rsidRPr="00A925E8" w:rsidRDefault="003C42FF" w:rsidP="003C42FF">
      <w:pPr>
        <w:pStyle w:val="Style2"/>
        <w:widowControl/>
        <w:ind w:firstLine="709"/>
        <w:jc w:val="both"/>
        <w:rPr>
          <w:rStyle w:val="FontStyle13"/>
          <w:sz w:val="24"/>
          <w:szCs w:val="24"/>
        </w:rPr>
      </w:pPr>
      <w:r w:rsidRPr="00A925E8">
        <w:rPr>
          <w:rStyle w:val="FontStyle14"/>
          <w:rFonts w:ascii="Arial" w:hAnsi="Arial" w:cs="Arial"/>
          <w:sz w:val="24"/>
          <w:szCs w:val="24"/>
        </w:rPr>
        <w:t>Для озеленения поселка рекомендуется применять местные сорта деревьев и кустарников; липу, березу, ель</w:t>
      </w:r>
      <w:r w:rsidRPr="00A925E8">
        <w:rPr>
          <w:rStyle w:val="FontStyle13"/>
          <w:b w:val="0"/>
          <w:sz w:val="24"/>
          <w:szCs w:val="24"/>
        </w:rPr>
        <w:t>, осину, акацию.</w:t>
      </w:r>
    </w:p>
    <w:p w:rsidR="003C42FF" w:rsidRPr="00A925E8" w:rsidRDefault="003C42FF" w:rsidP="003C42FF">
      <w:pPr>
        <w:rPr>
          <w:szCs w:val="28"/>
        </w:rPr>
      </w:pPr>
    </w:p>
    <w:p w:rsidR="00D45CFD" w:rsidRPr="00A925E8" w:rsidRDefault="00D45CFD" w:rsidP="00327950">
      <w:pPr>
        <w:ind w:firstLine="720"/>
        <w:rPr>
          <w:rFonts w:cs="Arial"/>
          <w:sz w:val="24"/>
          <w:highlight w:val="yellow"/>
          <w:shd w:val="clear" w:color="auto" w:fill="FFFF00"/>
        </w:rPr>
      </w:pPr>
    </w:p>
    <w:p w:rsidR="00DF28E1" w:rsidRPr="00A925E8" w:rsidRDefault="00DF28E1"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CB3A02" w:rsidRPr="00A925E8" w:rsidRDefault="00CB3A02" w:rsidP="00327950">
      <w:pPr>
        <w:ind w:firstLine="720"/>
        <w:rPr>
          <w:rFonts w:cs="Arial"/>
          <w:sz w:val="24"/>
          <w:highlight w:val="yellow"/>
          <w:shd w:val="clear" w:color="auto" w:fill="FFFF00"/>
        </w:rPr>
      </w:pPr>
    </w:p>
    <w:p w:rsidR="00DF28E1" w:rsidRPr="00A925E8" w:rsidRDefault="00DF28E1" w:rsidP="00327950">
      <w:pPr>
        <w:ind w:firstLine="720"/>
        <w:rPr>
          <w:rFonts w:cs="Arial"/>
          <w:sz w:val="24"/>
          <w:highlight w:val="yellow"/>
          <w:shd w:val="clear" w:color="auto" w:fill="FFFF00"/>
        </w:rPr>
      </w:pPr>
    </w:p>
    <w:p w:rsidR="00DF28E1" w:rsidRPr="00A925E8" w:rsidRDefault="00DF28E1"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4A269D" w:rsidRPr="00A925E8" w:rsidRDefault="004A269D" w:rsidP="00327950">
      <w:pPr>
        <w:ind w:firstLine="720"/>
        <w:rPr>
          <w:rFonts w:cs="Arial"/>
          <w:sz w:val="24"/>
          <w:highlight w:val="yellow"/>
          <w:shd w:val="clear" w:color="auto" w:fill="FFFF00"/>
        </w:rPr>
      </w:pPr>
    </w:p>
    <w:p w:rsidR="001D1A21" w:rsidRDefault="001D1A21" w:rsidP="005119AF">
      <w:pPr>
        <w:rPr>
          <w:rFonts w:cs="Arial"/>
          <w:b/>
          <w:sz w:val="24"/>
          <w:highlight w:val="yellow"/>
        </w:rPr>
      </w:pPr>
    </w:p>
    <w:p w:rsidR="001D1A21" w:rsidRDefault="001D1A21" w:rsidP="00784E2A">
      <w:pPr>
        <w:ind w:firstLine="567"/>
        <w:rPr>
          <w:rFonts w:cs="Arial"/>
          <w:b/>
          <w:sz w:val="24"/>
          <w:highlight w:val="yellow"/>
        </w:rPr>
      </w:pPr>
    </w:p>
    <w:p w:rsidR="00784E2A" w:rsidRPr="0083481D" w:rsidRDefault="00784E2A" w:rsidP="00784E2A">
      <w:pPr>
        <w:ind w:firstLine="567"/>
        <w:rPr>
          <w:rFonts w:cs="Arial"/>
          <w:b/>
          <w:sz w:val="24"/>
        </w:rPr>
      </w:pPr>
      <w:r w:rsidRPr="0083481D">
        <w:rPr>
          <w:rFonts w:cs="Arial"/>
          <w:b/>
          <w:sz w:val="24"/>
        </w:rPr>
        <w:t xml:space="preserve">Глава </w:t>
      </w:r>
      <w:r w:rsidRPr="0083481D">
        <w:rPr>
          <w:rFonts w:cs="Arial"/>
          <w:b/>
          <w:sz w:val="24"/>
          <w:lang w:val="en-US"/>
        </w:rPr>
        <w:t>IV</w:t>
      </w:r>
      <w:r w:rsidRPr="0083481D">
        <w:rPr>
          <w:rFonts w:cs="Arial"/>
          <w:b/>
          <w:sz w:val="24"/>
        </w:rPr>
        <w:t xml:space="preserve">. Улично-дорожная сеть и транспорт. </w:t>
      </w:r>
    </w:p>
    <w:p w:rsidR="00784E2A" w:rsidRPr="0083481D" w:rsidRDefault="00784E2A" w:rsidP="00784E2A">
      <w:pPr>
        <w:ind w:firstLine="567"/>
        <w:rPr>
          <w:rFonts w:cs="Arial"/>
          <w:b/>
          <w:sz w:val="24"/>
          <w:highlight w:val="yellow"/>
        </w:rPr>
      </w:pPr>
    </w:p>
    <w:p w:rsidR="00CD7879" w:rsidRPr="0083481D" w:rsidRDefault="00CD7879" w:rsidP="00CD7879">
      <w:pPr>
        <w:pStyle w:val="Default"/>
        <w:ind w:firstLine="709"/>
        <w:rPr>
          <w:color w:val="auto"/>
        </w:rPr>
      </w:pPr>
      <w:r w:rsidRPr="0083481D">
        <w:rPr>
          <w:color w:val="auto"/>
        </w:rPr>
        <w:t xml:space="preserve">Назначение автомобильных магистралей – обеспечение устойчивых и безопасных транспортных связей между населенными пунктами, местами приложения труда, зонами отдыха. </w:t>
      </w:r>
      <w:r w:rsidR="00D06E8B" w:rsidRPr="0083481D">
        <w:rPr>
          <w:color w:val="auto"/>
        </w:rPr>
        <w:t>Петров</w:t>
      </w:r>
      <w:r w:rsidRPr="0083481D">
        <w:rPr>
          <w:color w:val="auto"/>
        </w:rPr>
        <w:t>ского сельсовета на расчетный срок осуществляются так же посредством автомобильного транспорта.</w:t>
      </w:r>
    </w:p>
    <w:p w:rsidR="00CD7879" w:rsidRPr="004A269D" w:rsidRDefault="00CD7879" w:rsidP="00CD7879">
      <w:pPr>
        <w:ind w:firstLine="567"/>
        <w:contextualSpacing/>
        <w:jc w:val="both"/>
        <w:rPr>
          <w:rFonts w:cs="Arial"/>
          <w:color w:val="FF0000"/>
          <w:sz w:val="24"/>
          <w:shd w:val="clear" w:color="auto" w:fill="FFFF00"/>
        </w:rPr>
      </w:pPr>
    </w:p>
    <w:p w:rsidR="00CD7879" w:rsidRPr="0083481D" w:rsidRDefault="00CD7879" w:rsidP="00CD7879">
      <w:pPr>
        <w:ind w:firstLine="709"/>
        <w:jc w:val="both"/>
        <w:rPr>
          <w:rFonts w:cs="Arial"/>
          <w:b/>
          <w:sz w:val="24"/>
        </w:rPr>
      </w:pPr>
      <w:r w:rsidRPr="0083481D">
        <w:rPr>
          <w:rFonts w:cs="Arial"/>
          <w:b/>
          <w:sz w:val="24"/>
        </w:rPr>
        <w:t>4.1. Внешний транспорт.</w:t>
      </w:r>
    </w:p>
    <w:tbl>
      <w:tblPr>
        <w:tblW w:w="9632" w:type="dxa"/>
        <w:tblInd w:w="30" w:type="dxa"/>
        <w:tblLayout w:type="fixed"/>
        <w:tblCellMar>
          <w:left w:w="10" w:type="dxa"/>
          <w:right w:w="10" w:type="dxa"/>
        </w:tblCellMar>
        <w:tblLook w:val="0000" w:firstRow="0" w:lastRow="0" w:firstColumn="0" w:lastColumn="0" w:noHBand="0" w:noVBand="0"/>
      </w:tblPr>
      <w:tblGrid>
        <w:gridCol w:w="2730"/>
        <w:gridCol w:w="2955"/>
        <w:gridCol w:w="780"/>
        <w:gridCol w:w="1185"/>
        <w:gridCol w:w="1982"/>
      </w:tblGrid>
      <w:tr w:rsidR="004A269D" w:rsidRPr="0083481D" w:rsidTr="004A269D">
        <w:trPr>
          <w:trHeight w:hRule="exact" w:val="340"/>
        </w:trPr>
        <w:tc>
          <w:tcPr>
            <w:tcW w:w="2730" w:type="dxa"/>
            <w:vMerge w:val="restart"/>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rPr>
                <w:rFonts w:cs="Arial"/>
                <w:szCs w:val="21"/>
              </w:rPr>
            </w:pPr>
            <w:r w:rsidRPr="0083481D">
              <w:rPr>
                <w:rFonts w:cs="Arial"/>
                <w:szCs w:val="21"/>
              </w:rPr>
              <w:t>Наименование</w:t>
            </w:r>
          </w:p>
        </w:tc>
        <w:tc>
          <w:tcPr>
            <w:tcW w:w="2955" w:type="dxa"/>
            <w:vMerge w:val="restart"/>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pStyle w:val="Standard"/>
              <w:spacing w:line="0" w:lineRule="atLeast"/>
              <w:jc w:val="center"/>
              <w:rPr>
                <w:rFonts w:cs="Arial"/>
                <w:szCs w:val="21"/>
              </w:rPr>
            </w:pPr>
            <w:r w:rsidRPr="0083481D">
              <w:rPr>
                <w:rFonts w:cs="Arial"/>
                <w:szCs w:val="21"/>
              </w:rPr>
              <w:t>Наименование</w:t>
            </w:r>
          </w:p>
          <w:p w:rsidR="004A269D" w:rsidRPr="0083481D" w:rsidRDefault="004A269D" w:rsidP="004A269D">
            <w:pPr>
              <w:pStyle w:val="Standard"/>
              <w:snapToGrid w:val="0"/>
              <w:spacing w:line="0" w:lineRule="atLeast"/>
              <w:jc w:val="center"/>
              <w:rPr>
                <w:rFonts w:cs="Arial"/>
                <w:szCs w:val="21"/>
              </w:rPr>
            </w:pPr>
            <w:r w:rsidRPr="0083481D">
              <w:rPr>
                <w:rFonts w:cs="Arial"/>
                <w:szCs w:val="21"/>
              </w:rPr>
              <w:t>участка а/д</w:t>
            </w:r>
          </w:p>
        </w:tc>
        <w:tc>
          <w:tcPr>
            <w:tcW w:w="3947"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textAlignment w:val="center"/>
              <w:rPr>
                <w:rFonts w:cs="Arial"/>
                <w:szCs w:val="21"/>
              </w:rPr>
            </w:pPr>
            <w:r w:rsidRPr="0083481D">
              <w:rPr>
                <w:rFonts w:cs="Arial"/>
                <w:szCs w:val="21"/>
              </w:rPr>
              <w:t>Протяженность по МО</w:t>
            </w:r>
          </w:p>
        </w:tc>
      </w:tr>
      <w:tr w:rsidR="004A269D" w:rsidRPr="0083481D" w:rsidTr="004A269D">
        <w:trPr>
          <w:trHeight w:hRule="exact" w:val="340"/>
        </w:trPr>
        <w:tc>
          <w:tcPr>
            <w:tcW w:w="2730" w:type="dxa"/>
            <w:vMerge/>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rPr>
                <w:rFonts w:cs="Tahoma"/>
                <w:sz w:val="21"/>
              </w:rPr>
            </w:pPr>
          </w:p>
        </w:tc>
        <w:tc>
          <w:tcPr>
            <w:tcW w:w="2955" w:type="dxa"/>
            <w:vMerge/>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rPr>
                <w:rFonts w:cs="Tahoma"/>
                <w:sz w:val="21"/>
              </w:rPr>
            </w:pPr>
          </w:p>
        </w:tc>
        <w:tc>
          <w:tcPr>
            <w:tcW w:w="780" w:type="dxa"/>
            <w:vMerge w:val="restart"/>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rPr>
                <w:rFonts w:cs="Arial"/>
                <w:szCs w:val="21"/>
              </w:rPr>
            </w:pPr>
            <w:r w:rsidRPr="0083481D">
              <w:rPr>
                <w:rFonts w:cs="Arial"/>
                <w:szCs w:val="21"/>
              </w:rPr>
              <w:t>всего</w:t>
            </w:r>
          </w:p>
        </w:tc>
        <w:tc>
          <w:tcPr>
            <w:tcW w:w="3167" w:type="dxa"/>
            <w:gridSpan w:val="2"/>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rPr>
                <w:rFonts w:cs="Arial"/>
                <w:szCs w:val="21"/>
              </w:rPr>
            </w:pPr>
            <w:r w:rsidRPr="0083481D">
              <w:rPr>
                <w:rFonts w:cs="Arial"/>
                <w:szCs w:val="21"/>
              </w:rPr>
              <w:t>в том числе</w:t>
            </w:r>
          </w:p>
        </w:tc>
      </w:tr>
      <w:tr w:rsidR="004A269D" w:rsidRPr="0083481D" w:rsidTr="004A269D">
        <w:tc>
          <w:tcPr>
            <w:tcW w:w="2730" w:type="dxa"/>
            <w:vMerge/>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rPr>
                <w:rFonts w:cs="Tahoma"/>
                <w:sz w:val="21"/>
              </w:rPr>
            </w:pPr>
          </w:p>
        </w:tc>
        <w:tc>
          <w:tcPr>
            <w:tcW w:w="2955" w:type="dxa"/>
            <w:vMerge/>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rPr>
                <w:rFonts w:cs="Tahoma"/>
                <w:sz w:val="21"/>
              </w:rPr>
            </w:pPr>
          </w:p>
        </w:tc>
        <w:tc>
          <w:tcPr>
            <w:tcW w:w="780" w:type="dxa"/>
            <w:vMerge/>
            <w:tcBorders>
              <w:top w:val="single" w:sz="4" w:space="0" w:color="000000"/>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rPr>
                <w:rFonts w:cs="Tahoma"/>
                <w:sz w:val="21"/>
              </w:rPr>
            </w:pPr>
          </w:p>
        </w:tc>
        <w:tc>
          <w:tcPr>
            <w:tcW w:w="1185" w:type="dxa"/>
            <w:tcBorders>
              <w:left w:val="single" w:sz="4" w:space="0" w:color="000000"/>
              <w:bottom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rPr>
                <w:rFonts w:cs="Arial"/>
                <w:szCs w:val="21"/>
              </w:rPr>
            </w:pPr>
            <w:r w:rsidRPr="0083481D">
              <w:rPr>
                <w:rFonts w:cs="Arial"/>
                <w:szCs w:val="21"/>
              </w:rPr>
              <w:t>с твердым покрытием</w:t>
            </w:r>
          </w:p>
        </w:tc>
        <w:tc>
          <w:tcPr>
            <w:tcW w:w="19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4A269D" w:rsidRPr="0083481D" w:rsidRDefault="004A269D" w:rsidP="004A269D">
            <w:pPr>
              <w:pStyle w:val="Standard"/>
              <w:snapToGrid w:val="0"/>
              <w:spacing w:line="0" w:lineRule="atLeast"/>
              <w:jc w:val="center"/>
              <w:rPr>
                <w:rFonts w:cs="Arial"/>
                <w:szCs w:val="21"/>
              </w:rPr>
            </w:pPr>
            <w:r w:rsidRPr="0083481D">
              <w:rPr>
                <w:rFonts w:cs="Arial"/>
                <w:szCs w:val="21"/>
              </w:rPr>
              <w:t>из них с асфальто-</w:t>
            </w:r>
          </w:p>
          <w:p w:rsidR="004A269D" w:rsidRPr="0083481D" w:rsidRDefault="004A269D" w:rsidP="004A269D">
            <w:pPr>
              <w:pStyle w:val="Standard"/>
              <w:snapToGrid w:val="0"/>
              <w:spacing w:line="0" w:lineRule="atLeast"/>
              <w:jc w:val="center"/>
              <w:rPr>
                <w:rFonts w:cs="Arial"/>
                <w:szCs w:val="21"/>
              </w:rPr>
            </w:pPr>
            <w:r w:rsidRPr="0083481D">
              <w:rPr>
                <w:rFonts w:cs="Arial"/>
                <w:szCs w:val="21"/>
              </w:rPr>
              <w:t>бетонным</w:t>
            </w:r>
          </w:p>
        </w:tc>
      </w:tr>
      <w:tr w:rsidR="004A269D" w:rsidRPr="0083481D" w:rsidTr="004A269D">
        <w:tc>
          <w:tcPr>
            <w:tcW w:w="9632" w:type="dxa"/>
            <w:gridSpan w:val="5"/>
            <w:tcBorders>
              <w:left w:val="single" w:sz="4" w:space="0" w:color="000000"/>
              <w:bottom w:val="single" w:sz="4" w:space="0" w:color="000000"/>
              <w:right w:val="single" w:sz="4" w:space="0" w:color="000000"/>
            </w:tcBorders>
            <w:tcMar>
              <w:top w:w="57" w:type="dxa"/>
              <w:left w:w="57" w:type="dxa"/>
              <w:bottom w:w="57" w:type="dxa"/>
              <w:right w:w="57" w:type="dxa"/>
            </w:tcMar>
          </w:tcPr>
          <w:p w:rsidR="004A269D" w:rsidRPr="0083481D" w:rsidRDefault="004A269D" w:rsidP="0083481D">
            <w:pPr>
              <w:pStyle w:val="Standard"/>
              <w:snapToGrid w:val="0"/>
              <w:jc w:val="both"/>
              <w:rPr>
                <w:rFonts w:cs="Arial"/>
                <w:b/>
                <w:szCs w:val="21"/>
              </w:rPr>
            </w:pPr>
            <w:r w:rsidRPr="0083481D">
              <w:rPr>
                <w:rFonts w:cs="Arial"/>
                <w:b/>
                <w:szCs w:val="21"/>
              </w:rPr>
              <w:t xml:space="preserve">Автомобильные дороги </w:t>
            </w:r>
            <w:r w:rsidR="0083481D" w:rsidRPr="0083481D">
              <w:rPr>
                <w:rFonts w:cs="Arial"/>
                <w:b/>
                <w:szCs w:val="21"/>
              </w:rPr>
              <w:t xml:space="preserve">межрайонного </w:t>
            </w:r>
            <w:r w:rsidRPr="0083481D">
              <w:rPr>
                <w:rFonts w:cs="Arial"/>
                <w:b/>
                <w:szCs w:val="21"/>
              </w:rPr>
              <w:t>значения</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 xml:space="preserve"> Петровское - Кузяново  </w:t>
            </w: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Петровское - Кузяново</w:t>
            </w: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11,0</w:t>
            </w: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 xml:space="preserve">11,0  </w:t>
            </w: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 xml:space="preserve">9,9      </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 xml:space="preserve"> Ишимбай - </w:t>
            </w:r>
            <w:r w:rsidRPr="0083481D">
              <w:rPr>
                <w:rFonts w:eastAsia="Arial CYR" w:cs="Arial CYR"/>
                <w:szCs w:val="21"/>
              </w:rPr>
              <w:br/>
              <w:t xml:space="preserve"> -Красноусольский        </w:t>
            </w: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 xml:space="preserve">Ишимбай-Салихово - обход с. Петровское - Янурусово    - гр.Гафурийского района   </w:t>
            </w: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48,0</w:t>
            </w: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 xml:space="preserve">46,9  </w:t>
            </w: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 xml:space="preserve">44,3      </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ind w:left="60"/>
              <w:rPr>
                <w:rFonts w:eastAsia="Arial CYR" w:cs="Arial CYR"/>
                <w:szCs w:val="21"/>
              </w:rPr>
            </w:pPr>
            <w:r w:rsidRPr="0083481D">
              <w:rPr>
                <w:rFonts w:eastAsia="Arial CYR" w:cs="Arial CYR"/>
                <w:szCs w:val="21"/>
              </w:rPr>
              <w:t>Ишимбай - Красноусоль-ский (улица  Мостовая  с.</w:t>
            </w:r>
            <w:r w:rsidRPr="0083481D">
              <w:rPr>
                <w:rFonts w:eastAsia="Arial CYR" w:cs="Arial CYR"/>
                <w:szCs w:val="21"/>
              </w:rPr>
              <w:br/>
              <w:t xml:space="preserve">Петровское)         </w:t>
            </w: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Ишимбай - Красноусоль-ский (улица  Мостовая  с.</w:t>
            </w:r>
            <w:r w:rsidRPr="0083481D">
              <w:rPr>
                <w:rFonts w:eastAsia="Arial CYR" w:cs="Arial CYR"/>
                <w:szCs w:val="21"/>
              </w:rPr>
              <w:br/>
              <w:t xml:space="preserve">Петровское)                  </w:t>
            </w: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2,0</w:t>
            </w: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2,0</w:t>
            </w: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2,0</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ind w:left="60"/>
              <w:rPr>
                <w:rFonts w:eastAsia="Arial CYR" w:cs="Arial CYR"/>
                <w:szCs w:val="21"/>
              </w:rPr>
            </w:pPr>
            <w:r w:rsidRPr="0083481D">
              <w:rPr>
                <w:rFonts w:eastAsia="Arial CYR" w:cs="Arial CYR"/>
                <w:szCs w:val="21"/>
              </w:rPr>
              <w:t>Подъезд</w:t>
            </w:r>
          </w:p>
          <w:p w:rsidR="0083481D" w:rsidRPr="0083481D" w:rsidRDefault="0083481D" w:rsidP="0083481D">
            <w:pPr>
              <w:pStyle w:val="Standard"/>
              <w:autoSpaceDE w:val="0"/>
              <w:ind w:left="60"/>
              <w:rPr>
                <w:rFonts w:eastAsia="Arial CYR" w:cs="Arial CYR"/>
                <w:szCs w:val="21"/>
              </w:rPr>
            </w:pPr>
            <w:r w:rsidRPr="0083481D">
              <w:rPr>
                <w:rFonts w:eastAsia="Arial CYR" w:cs="Arial CYR"/>
                <w:szCs w:val="21"/>
              </w:rPr>
              <w:t xml:space="preserve">к д.Арметрахимово       </w:t>
            </w: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 xml:space="preserve">подъезд к д.Арметрахимово         </w:t>
            </w: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2,3</w:t>
            </w: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2,3</w:t>
            </w: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0,0</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ind w:left="60"/>
              <w:rPr>
                <w:rFonts w:eastAsia="Arial CYR" w:cs="Arial CYR"/>
                <w:szCs w:val="21"/>
              </w:rPr>
            </w:pP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r>
      <w:tr w:rsidR="004A269D" w:rsidRPr="0083481D" w:rsidTr="004A269D">
        <w:trPr>
          <w:trHeight w:val="431"/>
        </w:trPr>
        <w:tc>
          <w:tcPr>
            <w:tcW w:w="963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269D" w:rsidRPr="0083481D" w:rsidRDefault="004A269D" w:rsidP="004A269D">
            <w:pPr>
              <w:pStyle w:val="Standard"/>
              <w:snapToGrid w:val="0"/>
              <w:rPr>
                <w:rFonts w:eastAsia="Arial CYR" w:cs="Arial CYR"/>
                <w:szCs w:val="21"/>
              </w:rPr>
            </w:pPr>
            <w:r w:rsidRPr="0083481D">
              <w:rPr>
                <w:rFonts w:cs="Arial"/>
                <w:b/>
                <w:szCs w:val="21"/>
              </w:rPr>
              <w:t>Автомобильные дороги районного (муниципального) значения</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ind w:left="60"/>
              <w:rPr>
                <w:rFonts w:eastAsia="Arial CYR" w:cs="Arial CYR"/>
                <w:szCs w:val="21"/>
              </w:rPr>
            </w:pPr>
            <w:r w:rsidRPr="0083481D">
              <w:rPr>
                <w:rFonts w:eastAsia="Arial CYR" w:cs="Arial CYR"/>
                <w:szCs w:val="21"/>
              </w:rPr>
              <w:t xml:space="preserve">Подъезд     </w:t>
            </w:r>
          </w:p>
          <w:p w:rsidR="0083481D" w:rsidRPr="0083481D" w:rsidRDefault="0083481D" w:rsidP="0083481D">
            <w:pPr>
              <w:pStyle w:val="Standard"/>
              <w:autoSpaceDE w:val="0"/>
              <w:ind w:left="60"/>
              <w:rPr>
                <w:rFonts w:eastAsia="Arial CYR" w:cs="Arial CYR"/>
                <w:szCs w:val="21"/>
              </w:rPr>
            </w:pPr>
            <w:r w:rsidRPr="0083481D">
              <w:rPr>
                <w:rFonts w:eastAsia="Arial CYR" w:cs="Arial CYR"/>
                <w:szCs w:val="21"/>
              </w:rPr>
              <w:t xml:space="preserve">к д.Соленый             </w:t>
            </w: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r w:rsidRPr="0083481D">
              <w:rPr>
                <w:rFonts w:eastAsia="Arial CYR" w:cs="Arial CYR"/>
                <w:szCs w:val="21"/>
              </w:rPr>
              <w:t>от  а/д  Ишимбай     -</w:t>
            </w:r>
            <w:r w:rsidRPr="0083481D">
              <w:rPr>
                <w:rFonts w:eastAsia="Arial CYR" w:cs="Arial CYR"/>
                <w:szCs w:val="21"/>
              </w:rPr>
              <w:br/>
              <w:t xml:space="preserve">Красноусольский       </w:t>
            </w: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2,9</w:t>
            </w: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2,9</w:t>
            </w: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r w:rsidRPr="0083481D">
              <w:rPr>
                <w:rFonts w:eastAsia="Arial CYR" w:cs="Arial CYR"/>
                <w:szCs w:val="21"/>
              </w:rPr>
              <w:t>0,0</w:t>
            </w:r>
          </w:p>
        </w:tc>
      </w:tr>
      <w:tr w:rsidR="0083481D" w:rsidRPr="0083481D" w:rsidTr="004A269D">
        <w:trPr>
          <w:trHeight w:val="105"/>
        </w:trPr>
        <w:tc>
          <w:tcPr>
            <w:tcW w:w="2730" w:type="dxa"/>
            <w:tcBorders>
              <w:top w:val="single" w:sz="4" w:space="0" w:color="000000"/>
              <w:left w:val="single" w:sz="4" w:space="0" w:color="000000"/>
              <w:bottom w:val="single" w:sz="4" w:space="0" w:color="000000"/>
            </w:tcBorders>
            <w:tcMar>
              <w:top w:w="0" w:type="dxa"/>
              <w:left w:w="0" w:type="dxa"/>
              <w:bottom w:w="0" w:type="dxa"/>
              <w:right w:w="0" w:type="dxa"/>
            </w:tcMar>
          </w:tcPr>
          <w:p w:rsidR="0083481D" w:rsidRPr="0083481D" w:rsidRDefault="0083481D" w:rsidP="0083481D">
            <w:pPr>
              <w:pStyle w:val="Standard"/>
              <w:autoSpaceDE w:val="0"/>
              <w:ind w:left="60"/>
              <w:rPr>
                <w:rFonts w:eastAsia="Arial CYR" w:cs="Arial CYR"/>
                <w:szCs w:val="21"/>
              </w:rPr>
            </w:pPr>
          </w:p>
        </w:tc>
        <w:tc>
          <w:tcPr>
            <w:tcW w:w="2955" w:type="dxa"/>
            <w:tcBorders>
              <w:top w:val="single" w:sz="4" w:space="0" w:color="000000"/>
              <w:left w:val="single" w:sz="4" w:space="0" w:color="000000"/>
              <w:bottom w:val="single" w:sz="4" w:space="0" w:color="000000"/>
            </w:tcBorders>
            <w:tcMar>
              <w:top w:w="120" w:type="dxa"/>
              <w:left w:w="120" w:type="dxa"/>
              <w:bottom w:w="120" w:type="dxa"/>
              <w:right w:w="120" w:type="dxa"/>
            </w:tcMar>
          </w:tcPr>
          <w:p w:rsidR="0083481D" w:rsidRPr="0083481D" w:rsidRDefault="0083481D" w:rsidP="0083481D">
            <w:pPr>
              <w:pStyle w:val="Standard"/>
              <w:autoSpaceDE w:val="0"/>
              <w:rPr>
                <w:rFonts w:eastAsia="Arial CYR" w:cs="Arial CYR"/>
                <w:szCs w:val="21"/>
              </w:rPr>
            </w:pPr>
          </w:p>
        </w:tc>
        <w:tc>
          <w:tcPr>
            <w:tcW w:w="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c>
          <w:tcPr>
            <w:tcW w:w="118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c>
          <w:tcPr>
            <w:tcW w:w="1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481D" w:rsidRPr="0083481D" w:rsidRDefault="0083481D" w:rsidP="0083481D">
            <w:pPr>
              <w:pStyle w:val="Standard"/>
              <w:autoSpaceDE w:val="0"/>
              <w:jc w:val="center"/>
              <w:rPr>
                <w:rFonts w:eastAsia="Arial CYR" w:cs="Arial CYR"/>
                <w:szCs w:val="21"/>
              </w:rPr>
            </w:pPr>
          </w:p>
        </w:tc>
      </w:tr>
    </w:tbl>
    <w:p w:rsidR="00CD7879" w:rsidRPr="0013230A" w:rsidRDefault="00CD7879" w:rsidP="00CD7879">
      <w:pPr>
        <w:ind w:firstLine="709"/>
        <w:jc w:val="both"/>
        <w:rPr>
          <w:rFonts w:cs="Arial"/>
          <w:b/>
          <w:sz w:val="24"/>
        </w:rPr>
      </w:pPr>
    </w:p>
    <w:p w:rsidR="00CD7879" w:rsidRPr="00FD1C0C" w:rsidRDefault="00CD7879" w:rsidP="00CD7879">
      <w:pPr>
        <w:pStyle w:val="af"/>
        <w:spacing w:before="0" w:after="0"/>
        <w:ind w:firstLine="709"/>
        <w:rPr>
          <w:rFonts w:ascii="Arial" w:hAnsi="Arial" w:cs="Arial"/>
          <w:u w:val="single"/>
        </w:rPr>
      </w:pPr>
      <w:r w:rsidRPr="00FD1C0C">
        <w:rPr>
          <w:rFonts w:ascii="Arial" w:hAnsi="Arial" w:cs="Arial"/>
          <w:u w:val="single"/>
        </w:rPr>
        <w:t>Автомобильный транспорт</w:t>
      </w:r>
    </w:p>
    <w:p w:rsidR="006946DB" w:rsidRPr="00FD1C0C" w:rsidRDefault="006946DB" w:rsidP="006946DB">
      <w:pPr>
        <w:pStyle w:val="Default"/>
        <w:ind w:firstLine="709"/>
        <w:rPr>
          <w:color w:val="auto"/>
        </w:rPr>
      </w:pPr>
      <w:r w:rsidRPr="00FD1C0C">
        <w:rPr>
          <w:color w:val="auto"/>
        </w:rPr>
        <w:t>Связь с ГО город Ишимбай и столицей республики осуществляется автомобильной дорогой Стерлитамак-Белорецк-Магнитогорск  регионального значения, с другими населенными пунктами и ГО город Ишимбай рейсовыми автобусными маршрутами.</w:t>
      </w:r>
    </w:p>
    <w:p w:rsidR="006946DB" w:rsidRPr="00FD1C0C" w:rsidRDefault="006946DB" w:rsidP="006946DB">
      <w:pPr>
        <w:pStyle w:val="Default"/>
        <w:ind w:firstLine="709"/>
        <w:rPr>
          <w:color w:val="auto"/>
        </w:rPr>
      </w:pPr>
    </w:p>
    <w:p w:rsidR="00CD7879" w:rsidRPr="00FD1C0C" w:rsidRDefault="00CD7879" w:rsidP="00CD7879">
      <w:pPr>
        <w:widowControl/>
        <w:suppressAutoHyphens w:val="0"/>
        <w:ind w:firstLine="709"/>
        <w:rPr>
          <w:rFonts w:eastAsia="Times New Roman" w:cs="Arial"/>
          <w:kern w:val="0"/>
          <w:sz w:val="24"/>
        </w:rPr>
      </w:pPr>
      <w:r w:rsidRPr="00FD1C0C">
        <w:rPr>
          <w:rFonts w:eastAsia="Times New Roman" w:cs="Arial"/>
          <w:kern w:val="0"/>
          <w:sz w:val="24"/>
          <w:u w:val="single"/>
        </w:rPr>
        <w:t>Железнодорожный транспорт.</w:t>
      </w:r>
    </w:p>
    <w:p w:rsidR="00CD7879" w:rsidRPr="00FD1C0C" w:rsidRDefault="00CD7879" w:rsidP="00CD7879">
      <w:pPr>
        <w:pStyle w:val="af"/>
        <w:spacing w:before="0" w:after="0"/>
        <w:ind w:firstLine="709"/>
        <w:rPr>
          <w:rFonts w:ascii="Arial" w:hAnsi="Arial" w:cs="Arial"/>
          <w:lang w:eastAsia="ru-RU"/>
        </w:rPr>
      </w:pPr>
      <w:r w:rsidRPr="00FD1C0C">
        <w:rPr>
          <w:rFonts w:ascii="Arial" w:hAnsi="Arial" w:cs="Arial"/>
        </w:rPr>
        <w:t xml:space="preserve">Согласно СТП </w:t>
      </w:r>
      <w:r w:rsidR="0028249D" w:rsidRPr="00FD1C0C">
        <w:rPr>
          <w:rFonts w:ascii="Arial" w:hAnsi="Arial" w:cs="Arial"/>
        </w:rPr>
        <w:t>Ишимбай</w:t>
      </w:r>
      <w:r w:rsidRPr="00FD1C0C">
        <w:rPr>
          <w:rFonts w:ascii="Arial" w:hAnsi="Arial" w:cs="Arial"/>
        </w:rPr>
        <w:t>ского района п</w:t>
      </w:r>
      <w:r w:rsidRPr="00FD1C0C">
        <w:rPr>
          <w:rFonts w:ascii="Arial" w:hAnsi="Arial" w:cs="Arial"/>
          <w:lang w:eastAsia="ru-RU"/>
        </w:rPr>
        <w:t>роектом предлагается:</w:t>
      </w:r>
    </w:p>
    <w:p w:rsidR="00CD7879" w:rsidRPr="00FD1C0C" w:rsidRDefault="00CD7879" w:rsidP="00CD7879">
      <w:pPr>
        <w:widowControl/>
        <w:suppressAutoHyphens w:val="0"/>
        <w:ind w:firstLine="709"/>
        <w:rPr>
          <w:rFonts w:eastAsia="Times New Roman" w:cs="Arial"/>
          <w:kern w:val="0"/>
          <w:sz w:val="24"/>
        </w:rPr>
      </w:pPr>
      <w:r w:rsidRPr="00FD1C0C">
        <w:rPr>
          <w:rFonts w:eastAsia="Times New Roman" w:cs="Arial"/>
          <w:kern w:val="0"/>
          <w:sz w:val="24"/>
        </w:rPr>
        <w:t>- строительство ветки объездного пути (69,6 км) для пропуска особо опасных грузов с западной стороны городского округа г.</w:t>
      </w:r>
      <w:r w:rsidR="0028249D" w:rsidRPr="00FD1C0C">
        <w:rPr>
          <w:rFonts w:eastAsia="Times New Roman" w:cs="Arial"/>
          <w:kern w:val="0"/>
          <w:sz w:val="24"/>
        </w:rPr>
        <w:t>Ишимбай</w:t>
      </w:r>
      <w:r w:rsidRPr="00FD1C0C">
        <w:rPr>
          <w:rFonts w:eastAsia="Times New Roman" w:cs="Arial"/>
          <w:kern w:val="0"/>
          <w:sz w:val="24"/>
        </w:rPr>
        <w:t xml:space="preserve">. </w:t>
      </w:r>
      <w:r w:rsidR="002D47C3" w:rsidRPr="00FD1C0C">
        <w:rPr>
          <w:rFonts w:eastAsia="Times New Roman" w:cs="Arial"/>
          <w:kern w:val="0"/>
          <w:sz w:val="24"/>
        </w:rPr>
        <w:t xml:space="preserve">В </w:t>
      </w:r>
      <w:r w:rsidR="00D06E8B" w:rsidRPr="00FD1C0C">
        <w:rPr>
          <w:rFonts w:eastAsia="Times New Roman" w:cs="Arial"/>
          <w:kern w:val="0"/>
          <w:sz w:val="24"/>
        </w:rPr>
        <w:t>Петров</w:t>
      </w:r>
      <w:r w:rsidR="002D47C3" w:rsidRPr="00FD1C0C">
        <w:rPr>
          <w:rFonts w:eastAsia="Times New Roman" w:cs="Arial"/>
          <w:kern w:val="0"/>
          <w:sz w:val="24"/>
        </w:rPr>
        <w:t>ском сельсовете железнодорожного транспорт отсутствует.</w:t>
      </w:r>
    </w:p>
    <w:p w:rsidR="00CD7879" w:rsidRPr="00FD1C0C" w:rsidRDefault="00CD7879" w:rsidP="00CD7879">
      <w:pPr>
        <w:widowControl/>
        <w:suppressAutoHyphens w:val="0"/>
        <w:ind w:firstLine="709"/>
        <w:rPr>
          <w:rFonts w:eastAsia="Times New Roman" w:cs="Arial"/>
          <w:kern w:val="0"/>
          <w:sz w:val="24"/>
        </w:rPr>
      </w:pPr>
    </w:p>
    <w:p w:rsidR="00CD7879" w:rsidRPr="00FD1C0C" w:rsidRDefault="00CD7879" w:rsidP="00CD7879">
      <w:pPr>
        <w:widowControl/>
        <w:suppressAutoHyphens w:val="0"/>
        <w:ind w:firstLine="709"/>
        <w:rPr>
          <w:rFonts w:eastAsia="Times New Roman" w:cs="Arial"/>
          <w:kern w:val="0"/>
          <w:sz w:val="24"/>
        </w:rPr>
      </w:pPr>
      <w:r w:rsidRPr="00FD1C0C">
        <w:rPr>
          <w:rFonts w:eastAsia="Times New Roman" w:cs="Arial"/>
          <w:kern w:val="0"/>
          <w:sz w:val="24"/>
          <w:u w:val="single"/>
        </w:rPr>
        <w:lastRenderedPageBreak/>
        <w:t>Воздушный транспорт.</w:t>
      </w:r>
    </w:p>
    <w:p w:rsidR="00CD7879" w:rsidRPr="00FD1C0C" w:rsidRDefault="002D47C3" w:rsidP="00CD7879">
      <w:pPr>
        <w:widowControl/>
        <w:suppressAutoHyphens w:val="0"/>
        <w:ind w:firstLine="709"/>
        <w:rPr>
          <w:rFonts w:eastAsia="Times New Roman" w:cs="Arial"/>
          <w:kern w:val="0"/>
          <w:sz w:val="24"/>
          <w:highlight w:val="magenta"/>
          <w:u w:val="single"/>
        </w:rPr>
      </w:pPr>
      <w:r w:rsidRPr="00FD1C0C">
        <w:rPr>
          <w:rFonts w:eastAsia="Times New Roman" w:cs="Arial"/>
          <w:kern w:val="0"/>
          <w:sz w:val="24"/>
        </w:rPr>
        <w:t xml:space="preserve">В </w:t>
      </w:r>
      <w:r w:rsidR="00D06E8B" w:rsidRPr="00FD1C0C">
        <w:rPr>
          <w:rFonts w:eastAsia="Times New Roman" w:cs="Arial"/>
          <w:kern w:val="0"/>
          <w:sz w:val="24"/>
        </w:rPr>
        <w:t>Петров</w:t>
      </w:r>
      <w:r w:rsidRPr="00FD1C0C">
        <w:rPr>
          <w:rFonts w:eastAsia="Times New Roman" w:cs="Arial"/>
          <w:kern w:val="0"/>
          <w:sz w:val="24"/>
        </w:rPr>
        <w:t>ском сельсовете воздушный транспорт отсутствует</w:t>
      </w:r>
    </w:p>
    <w:p w:rsidR="00CD7879" w:rsidRPr="00FD1C0C" w:rsidRDefault="00CD7879" w:rsidP="00CD7879">
      <w:pPr>
        <w:widowControl/>
        <w:suppressAutoHyphens w:val="0"/>
        <w:ind w:firstLine="709"/>
        <w:rPr>
          <w:rFonts w:eastAsia="Times New Roman" w:cs="Arial"/>
          <w:kern w:val="0"/>
          <w:sz w:val="24"/>
        </w:rPr>
      </w:pPr>
      <w:r w:rsidRPr="00FD1C0C">
        <w:rPr>
          <w:rFonts w:eastAsia="Times New Roman" w:cs="Arial"/>
          <w:kern w:val="0"/>
          <w:sz w:val="24"/>
          <w:u w:val="single"/>
        </w:rPr>
        <w:t>Водный транспорт.</w:t>
      </w:r>
    </w:p>
    <w:p w:rsidR="00CD7879" w:rsidRPr="00A925E8" w:rsidRDefault="00CD7879" w:rsidP="00CD7879">
      <w:pPr>
        <w:suppressAutoHyphens w:val="0"/>
        <w:autoSpaceDE w:val="0"/>
        <w:autoSpaceDN w:val="0"/>
        <w:adjustRightInd w:val="0"/>
        <w:ind w:firstLine="709"/>
        <w:contextualSpacing/>
        <w:rPr>
          <w:rFonts w:cs="Arial"/>
          <w:sz w:val="24"/>
        </w:rPr>
      </w:pPr>
      <w:r w:rsidRPr="00A925E8">
        <w:rPr>
          <w:rFonts w:cs="Arial"/>
          <w:sz w:val="24"/>
        </w:rPr>
        <w:t>Судоходные водные пути отсутствуют.</w:t>
      </w:r>
    </w:p>
    <w:p w:rsidR="00CD7879" w:rsidRPr="00A925E8" w:rsidRDefault="00CD7879" w:rsidP="00CD7879">
      <w:pPr>
        <w:widowControl/>
        <w:suppressAutoHyphens w:val="0"/>
        <w:ind w:firstLine="709"/>
        <w:rPr>
          <w:rFonts w:eastAsia="Times New Roman" w:cs="Arial"/>
          <w:kern w:val="0"/>
          <w:sz w:val="24"/>
          <w:u w:val="single"/>
        </w:rPr>
      </w:pPr>
    </w:p>
    <w:p w:rsidR="00CD7879" w:rsidRPr="00A925E8" w:rsidRDefault="00CD7879" w:rsidP="00CD7879">
      <w:pPr>
        <w:widowControl/>
        <w:suppressAutoHyphens w:val="0"/>
        <w:ind w:firstLine="709"/>
        <w:rPr>
          <w:rFonts w:eastAsia="Times New Roman" w:cs="Arial"/>
          <w:kern w:val="0"/>
          <w:sz w:val="24"/>
        </w:rPr>
      </w:pPr>
      <w:r w:rsidRPr="00A925E8">
        <w:rPr>
          <w:rFonts w:eastAsia="Times New Roman" w:cs="Arial"/>
          <w:kern w:val="0"/>
          <w:sz w:val="24"/>
          <w:u w:val="single"/>
        </w:rPr>
        <w:t>Трубопроводный транспорт.</w:t>
      </w:r>
    </w:p>
    <w:p w:rsidR="00CD7879" w:rsidRPr="00A925E8" w:rsidRDefault="00CD7879" w:rsidP="00CD7879">
      <w:pPr>
        <w:pStyle w:val="af"/>
        <w:spacing w:before="0" w:after="0"/>
        <w:ind w:firstLine="709"/>
        <w:rPr>
          <w:rFonts w:ascii="Arial" w:hAnsi="Arial" w:cs="Arial"/>
        </w:rPr>
      </w:pPr>
      <w:r w:rsidRPr="00A925E8">
        <w:rPr>
          <w:rFonts w:ascii="Arial" w:hAnsi="Arial" w:cs="Arial"/>
        </w:rPr>
        <w:t>По территории сельсовета проходит</w:t>
      </w:r>
      <w:r w:rsidR="002D47C3" w:rsidRPr="00A925E8">
        <w:rPr>
          <w:rFonts w:ascii="Arial" w:hAnsi="Arial" w:cs="Arial"/>
        </w:rPr>
        <w:t xml:space="preserve"> магистр</w:t>
      </w:r>
      <w:r w:rsidR="00A925E8" w:rsidRPr="00A925E8">
        <w:rPr>
          <w:rFonts w:ascii="Arial" w:hAnsi="Arial" w:cs="Arial"/>
        </w:rPr>
        <w:t>альные газопроводы, линии электропередач высокого напряжения и кабели связи</w:t>
      </w:r>
      <w:r w:rsidR="002D47C3" w:rsidRPr="00A925E8">
        <w:rPr>
          <w:rFonts w:ascii="Arial" w:hAnsi="Arial" w:cs="Arial"/>
        </w:rPr>
        <w:t>.</w:t>
      </w:r>
    </w:p>
    <w:p w:rsidR="00CD7879" w:rsidRPr="002D47C3" w:rsidRDefault="00CD7879" w:rsidP="00CD7879">
      <w:pPr>
        <w:ind w:firstLine="709"/>
        <w:jc w:val="both"/>
        <w:rPr>
          <w:rFonts w:cs="Arial"/>
          <w:color w:val="FF0000"/>
          <w:sz w:val="24"/>
          <w:highlight w:val="magenta"/>
        </w:rPr>
      </w:pPr>
    </w:p>
    <w:p w:rsidR="00CD7879" w:rsidRPr="00A925E8" w:rsidRDefault="00CD7879" w:rsidP="00CD7879">
      <w:pPr>
        <w:ind w:firstLine="709"/>
        <w:jc w:val="both"/>
        <w:rPr>
          <w:rFonts w:cs="Arial"/>
          <w:b/>
          <w:sz w:val="24"/>
        </w:rPr>
      </w:pPr>
      <w:r w:rsidRPr="00A925E8">
        <w:rPr>
          <w:rFonts w:cs="Arial"/>
          <w:b/>
          <w:sz w:val="24"/>
        </w:rPr>
        <w:t xml:space="preserve">4.2. Поселковые улицы и дороги. </w:t>
      </w:r>
    </w:p>
    <w:p w:rsidR="00CD7879" w:rsidRPr="00A925E8" w:rsidRDefault="00CD7879" w:rsidP="00CD7879">
      <w:pPr>
        <w:ind w:firstLine="709"/>
        <w:jc w:val="both"/>
        <w:rPr>
          <w:rFonts w:cs="Arial"/>
          <w:sz w:val="24"/>
        </w:rPr>
      </w:pPr>
      <w:r w:rsidRPr="00A925E8">
        <w:rPr>
          <w:rFonts w:cs="Arial"/>
          <w:sz w:val="24"/>
        </w:rPr>
        <w:t xml:space="preserve">Улично-дорожная сеть населенных пунктов запроектирована в увязке с существующими улицами и дорогами. Рельефом, инженерными сетями, связывает жилые территории с общественными центрами, производственными территориями и обеспечивает выход на внешние магистрали. </w:t>
      </w:r>
    </w:p>
    <w:p w:rsidR="00CD7879" w:rsidRPr="00A925E8" w:rsidRDefault="00CD7879" w:rsidP="00CD7879">
      <w:pPr>
        <w:ind w:firstLine="709"/>
        <w:contextualSpacing/>
        <w:jc w:val="both"/>
        <w:rPr>
          <w:rFonts w:eastAsia="Times New Roman" w:cs="Arial"/>
          <w:kern w:val="0"/>
          <w:sz w:val="24"/>
        </w:rPr>
      </w:pPr>
      <w:r w:rsidRPr="00A925E8">
        <w:rPr>
          <w:rFonts w:eastAsia="Times New Roman" w:cs="Arial"/>
          <w:kern w:val="0"/>
          <w:sz w:val="24"/>
        </w:rPr>
        <w:t>Автомобильные дороги внешней сети и улично-дорожная сеть населенных пунктов сельского поселения имеют асфальтобетонное, щебеночное и грунтовое покрытия.</w:t>
      </w:r>
      <w:r w:rsidRPr="00A925E8">
        <w:rPr>
          <w:sz w:val="23"/>
          <w:szCs w:val="23"/>
        </w:rPr>
        <w:t xml:space="preserve"> Проектом предлагается укрепить автомобильные связи между населенными пунктами путем строительства автомобильных дорог.</w:t>
      </w:r>
    </w:p>
    <w:p w:rsidR="00CD7879" w:rsidRPr="00A925E8" w:rsidRDefault="00CD7879" w:rsidP="00CD7879">
      <w:pPr>
        <w:ind w:firstLine="709"/>
        <w:jc w:val="both"/>
        <w:rPr>
          <w:rFonts w:cs="Arial"/>
          <w:sz w:val="24"/>
        </w:rPr>
      </w:pPr>
      <w:r w:rsidRPr="00A925E8">
        <w:rPr>
          <w:rFonts w:cs="Arial"/>
          <w:sz w:val="24"/>
        </w:rPr>
        <w:t xml:space="preserve">Ширина улиц в красных линиях принята – 20-30 м. </w:t>
      </w:r>
    </w:p>
    <w:p w:rsidR="00CD7879" w:rsidRPr="00A925E8" w:rsidRDefault="00CD7879" w:rsidP="00CD7879">
      <w:pPr>
        <w:ind w:firstLine="709"/>
        <w:jc w:val="both"/>
        <w:rPr>
          <w:rFonts w:cs="Arial"/>
          <w:sz w:val="24"/>
        </w:rPr>
      </w:pPr>
      <w:r w:rsidRPr="00A925E8">
        <w:rPr>
          <w:rFonts w:cs="Arial"/>
          <w:sz w:val="24"/>
        </w:rPr>
        <w:t xml:space="preserve">Рекомендуемая ширина основной проезжей части – 20 м и 7,5 для дублеров. </w:t>
      </w:r>
    </w:p>
    <w:p w:rsidR="00CD7879" w:rsidRPr="00A925E8" w:rsidRDefault="00CD7879" w:rsidP="00CD7879">
      <w:pPr>
        <w:ind w:firstLine="709"/>
        <w:jc w:val="both"/>
        <w:rPr>
          <w:rFonts w:cs="Arial"/>
          <w:sz w:val="24"/>
        </w:rPr>
      </w:pPr>
      <w:r w:rsidRPr="00A925E8">
        <w:rPr>
          <w:rFonts w:cs="Arial"/>
          <w:sz w:val="24"/>
        </w:rPr>
        <w:t>Параметры основных улиц от 25 до 40 м в красных линиях. Минимальная ширина проезжей части 7 м, рекомендуемая 10,5.</w:t>
      </w:r>
    </w:p>
    <w:p w:rsidR="00CD7879" w:rsidRPr="00A925E8" w:rsidRDefault="00CD7879" w:rsidP="00CD7879">
      <w:pPr>
        <w:ind w:firstLine="709"/>
        <w:jc w:val="both"/>
        <w:rPr>
          <w:rFonts w:cs="Arial"/>
          <w:sz w:val="24"/>
        </w:rPr>
      </w:pPr>
      <w:r w:rsidRPr="00A925E8">
        <w:rPr>
          <w:rFonts w:cs="Arial"/>
          <w:sz w:val="24"/>
        </w:rPr>
        <w:t>Жилые улицы существующие и проектируемые в красных линиях от 15 до 30 м. Ширина проезжей части 6-7 м.</w:t>
      </w:r>
    </w:p>
    <w:p w:rsidR="00CD7879" w:rsidRPr="00A925E8" w:rsidRDefault="00CD7879" w:rsidP="00CD7879">
      <w:pPr>
        <w:ind w:firstLine="709"/>
        <w:jc w:val="both"/>
        <w:rPr>
          <w:rFonts w:cs="Arial"/>
          <w:sz w:val="24"/>
        </w:rPr>
      </w:pPr>
      <w:r w:rsidRPr="00A925E8">
        <w:rPr>
          <w:rFonts w:cs="Arial"/>
          <w:sz w:val="24"/>
        </w:rPr>
        <w:t xml:space="preserve">Проектом предусматривается благоустройство всех улиц с устройством проезжей части, тротуаров, водопропускных труб, освещения, озеленения. Покрытие рекомендуется асфальтобетонное на щебеночном основании, водопропускные трубы железобетонные. </w:t>
      </w:r>
    </w:p>
    <w:p w:rsidR="00CD7879" w:rsidRPr="00A925E8" w:rsidRDefault="00CD7879" w:rsidP="00CD7879">
      <w:pPr>
        <w:ind w:firstLine="709"/>
        <w:jc w:val="both"/>
        <w:rPr>
          <w:rFonts w:cs="Arial"/>
          <w:sz w:val="24"/>
        </w:rPr>
      </w:pPr>
    </w:p>
    <w:p w:rsidR="00CD7879" w:rsidRPr="00A925E8" w:rsidRDefault="00CD7879" w:rsidP="00CD7879">
      <w:pPr>
        <w:ind w:firstLine="709"/>
        <w:jc w:val="both"/>
        <w:rPr>
          <w:rFonts w:cs="Arial"/>
          <w:sz w:val="24"/>
          <w:highlight w:val="magenta"/>
        </w:rPr>
      </w:pPr>
    </w:p>
    <w:p w:rsidR="00CD7879" w:rsidRPr="00A925E8" w:rsidRDefault="00CD7879" w:rsidP="00CD7879">
      <w:pPr>
        <w:ind w:firstLine="709"/>
        <w:jc w:val="both"/>
        <w:rPr>
          <w:rFonts w:cs="Arial"/>
          <w:b/>
          <w:sz w:val="24"/>
        </w:rPr>
      </w:pPr>
      <w:r w:rsidRPr="00A925E8">
        <w:rPr>
          <w:rFonts w:cs="Arial"/>
          <w:b/>
          <w:sz w:val="24"/>
        </w:rPr>
        <w:t>4.3. Общественный транспорт.</w:t>
      </w:r>
    </w:p>
    <w:p w:rsidR="00CD7879" w:rsidRPr="00A925E8" w:rsidRDefault="00CD7879" w:rsidP="00CD7879">
      <w:pPr>
        <w:ind w:firstLine="709"/>
        <w:jc w:val="both"/>
        <w:rPr>
          <w:rFonts w:cs="Arial"/>
          <w:sz w:val="24"/>
        </w:rPr>
      </w:pPr>
      <w:r w:rsidRPr="00A925E8">
        <w:rPr>
          <w:rFonts w:cs="Arial"/>
          <w:sz w:val="24"/>
        </w:rPr>
        <w:t>Необходимость в общественном транспорте отсутствует, так как расстояние от мест проживания до мест приложения труда, объектов культурно-бытового обслуживания эпизодического пользования не превышает 30 минутного пешеходную доступность.</w:t>
      </w:r>
    </w:p>
    <w:p w:rsidR="00784E2A" w:rsidRPr="00A925E8" w:rsidRDefault="00784E2A" w:rsidP="00784E2A">
      <w:pPr>
        <w:ind w:firstLine="709"/>
        <w:jc w:val="both"/>
        <w:rPr>
          <w:rFonts w:cs="Arial"/>
          <w:sz w:val="24"/>
          <w:u w:val="single"/>
        </w:rPr>
      </w:pPr>
    </w:p>
    <w:p w:rsidR="00E227A5" w:rsidRPr="00FD1C0C" w:rsidRDefault="00E227A5" w:rsidP="00E227A5">
      <w:pPr>
        <w:ind w:firstLine="709"/>
        <w:jc w:val="both"/>
        <w:rPr>
          <w:rFonts w:cs="Arial"/>
          <w:b/>
          <w:sz w:val="24"/>
        </w:rPr>
      </w:pPr>
      <w:r w:rsidRPr="00FD1C0C">
        <w:rPr>
          <w:rFonts w:cs="Arial"/>
          <w:b/>
          <w:sz w:val="24"/>
        </w:rPr>
        <w:t xml:space="preserve">4.4. Сооружения для хранения и обслуживания транспортных средств. </w:t>
      </w:r>
    </w:p>
    <w:p w:rsidR="00E227A5" w:rsidRPr="00C46E30" w:rsidRDefault="00E227A5" w:rsidP="00E227A5">
      <w:pPr>
        <w:ind w:firstLine="709"/>
        <w:jc w:val="both"/>
      </w:pPr>
    </w:p>
    <w:p w:rsidR="00E227A5" w:rsidRPr="00A925E8" w:rsidRDefault="00E227A5" w:rsidP="00E227A5">
      <w:pPr>
        <w:ind w:firstLine="709"/>
        <w:jc w:val="both"/>
        <w:rPr>
          <w:rFonts w:cs="Arial"/>
          <w:sz w:val="24"/>
        </w:rPr>
      </w:pPr>
      <w:r w:rsidRPr="00A925E8">
        <w:rPr>
          <w:rFonts w:cs="Arial"/>
          <w:sz w:val="24"/>
        </w:rPr>
        <w:t>Расчет количества автомобилей.</w:t>
      </w:r>
    </w:p>
    <w:p w:rsidR="00E227A5" w:rsidRPr="00A925E8" w:rsidRDefault="00E227A5" w:rsidP="00E227A5">
      <w:pPr>
        <w:ind w:firstLine="709"/>
        <w:jc w:val="both"/>
        <w:rPr>
          <w:rFonts w:cs="Arial"/>
          <w:sz w:val="24"/>
        </w:rPr>
      </w:pPr>
      <w:r w:rsidRPr="00A925E8">
        <w:rPr>
          <w:rFonts w:cs="Arial"/>
          <w:sz w:val="24"/>
        </w:rPr>
        <w:t>Уровень автомобилизации на 1 очередь строительства 300 легковых автомобилей на 1000 жителей, на расчетный срок 350 легковых автомобилей на 1000 жителей и 100,5 ведомственных автомобилей.</w:t>
      </w:r>
    </w:p>
    <w:p w:rsidR="00E227A5" w:rsidRPr="00A925E8" w:rsidRDefault="00E227A5" w:rsidP="00E227A5">
      <w:pPr>
        <w:ind w:firstLine="709"/>
        <w:jc w:val="both"/>
        <w:rPr>
          <w:rFonts w:cs="Arial"/>
          <w:sz w:val="24"/>
        </w:rPr>
      </w:pPr>
      <w:r w:rsidRPr="00A925E8">
        <w:rPr>
          <w:rFonts w:cs="Arial"/>
          <w:sz w:val="24"/>
        </w:rPr>
        <w:t>Суммарный уровень автомобилизации составит:</w:t>
      </w:r>
    </w:p>
    <w:p w:rsidR="00E227A5" w:rsidRPr="00A925E8" w:rsidRDefault="00E227A5" w:rsidP="00E227A5">
      <w:pPr>
        <w:ind w:firstLine="709"/>
        <w:jc w:val="both"/>
        <w:rPr>
          <w:rFonts w:cs="Arial"/>
          <w:sz w:val="24"/>
        </w:rPr>
      </w:pPr>
      <w:r w:rsidRPr="00A925E8">
        <w:rPr>
          <w:rFonts w:cs="Arial"/>
          <w:sz w:val="24"/>
        </w:rPr>
        <w:t>У</w:t>
      </w:r>
      <w:r w:rsidRPr="00A925E8">
        <w:rPr>
          <w:rFonts w:cs="Arial"/>
          <w:sz w:val="24"/>
          <w:vertAlign w:val="subscript"/>
        </w:rPr>
        <w:t>1оч.</w:t>
      </w:r>
      <w:r w:rsidRPr="00A925E8">
        <w:rPr>
          <w:rFonts w:cs="Arial"/>
          <w:sz w:val="24"/>
        </w:rPr>
        <w:t xml:space="preserve"> = (300-5)+100*0,25=320 авт. на 1000 жителей;</w:t>
      </w:r>
    </w:p>
    <w:p w:rsidR="00E227A5" w:rsidRPr="00A925E8" w:rsidRDefault="00E227A5" w:rsidP="00E227A5">
      <w:pPr>
        <w:ind w:firstLine="709"/>
        <w:jc w:val="both"/>
        <w:rPr>
          <w:rFonts w:cs="Arial"/>
          <w:sz w:val="24"/>
        </w:rPr>
      </w:pPr>
      <w:r w:rsidRPr="00A925E8">
        <w:rPr>
          <w:rFonts w:cs="Arial"/>
          <w:sz w:val="24"/>
        </w:rPr>
        <w:t>У</w:t>
      </w:r>
      <w:r w:rsidRPr="00A925E8">
        <w:rPr>
          <w:rFonts w:cs="Arial"/>
          <w:sz w:val="24"/>
          <w:vertAlign w:val="subscript"/>
        </w:rPr>
        <w:t xml:space="preserve">р.с. </w:t>
      </w:r>
      <w:r w:rsidRPr="00A925E8">
        <w:rPr>
          <w:rFonts w:cs="Arial"/>
          <w:sz w:val="24"/>
        </w:rPr>
        <w:t xml:space="preserve"> = (350-5)+100*0,25=370 авт. на 1000 жителей.</w:t>
      </w:r>
    </w:p>
    <w:p w:rsidR="00E227A5" w:rsidRPr="00A925E8" w:rsidRDefault="00E227A5" w:rsidP="00E227A5">
      <w:pPr>
        <w:ind w:firstLine="709"/>
        <w:jc w:val="both"/>
        <w:rPr>
          <w:rFonts w:cs="Arial"/>
          <w:sz w:val="24"/>
        </w:rPr>
      </w:pPr>
      <w:r w:rsidRPr="00A925E8">
        <w:rPr>
          <w:rFonts w:cs="Arial"/>
          <w:sz w:val="24"/>
        </w:rPr>
        <w:t>А</w:t>
      </w:r>
      <w:r w:rsidRPr="00A925E8">
        <w:rPr>
          <w:rFonts w:cs="Arial"/>
          <w:sz w:val="24"/>
          <w:vertAlign w:val="superscript"/>
        </w:rPr>
        <w:t>1оч.</w:t>
      </w:r>
      <w:r w:rsidRPr="00A925E8">
        <w:rPr>
          <w:rFonts w:cs="Arial"/>
          <w:sz w:val="24"/>
        </w:rPr>
        <w:t xml:space="preserve"> = </w:t>
      </w:r>
      <w:r w:rsidR="00A925E8">
        <w:rPr>
          <w:rFonts w:cs="Arial"/>
          <w:sz w:val="24"/>
        </w:rPr>
        <w:t>5,671</w:t>
      </w:r>
      <w:r w:rsidRPr="00A925E8">
        <w:rPr>
          <w:rFonts w:cs="Arial"/>
          <w:sz w:val="24"/>
        </w:rPr>
        <w:t xml:space="preserve">*320 = </w:t>
      </w:r>
      <w:r w:rsidR="00A925E8">
        <w:rPr>
          <w:rFonts w:cs="Arial"/>
          <w:sz w:val="24"/>
        </w:rPr>
        <w:t>1815</w:t>
      </w:r>
      <w:r w:rsidRPr="00A925E8">
        <w:rPr>
          <w:rFonts w:cs="Arial"/>
          <w:sz w:val="24"/>
        </w:rPr>
        <w:t>авт;</w:t>
      </w:r>
    </w:p>
    <w:p w:rsidR="00E227A5" w:rsidRPr="00A925E8" w:rsidRDefault="00E227A5" w:rsidP="00E227A5">
      <w:pPr>
        <w:ind w:firstLine="709"/>
        <w:jc w:val="both"/>
        <w:rPr>
          <w:rFonts w:cs="Arial"/>
          <w:sz w:val="24"/>
        </w:rPr>
      </w:pPr>
      <w:r w:rsidRPr="00A925E8">
        <w:rPr>
          <w:rFonts w:cs="Arial"/>
          <w:sz w:val="24"/>
        </w:rPr>
        <w:t>А</w:t>
      </w:r>
      <w:r w:rsidRPr="00A925E8">
        <w:rPr>
          <w:rFonts w:cs="Arial"/>
          <w:sz w:val="24"/>
          <w:vertAlign w:val="superscript"/>
        </w:rPr>
        <w:t>р.с.</w:t>
      </w:r>
      <w:r w:rsidRPr="00A925E8">
        <w:rPr>
          <w:rFonts w:cs="Arial"/>
          <w:sz w:val="24"/>
        </w:rPr>
        <w:t xml:space="preserve"> = </w:t>
      </w:r>
      <w:r w:rsidR="00A925E8">
        <w:rPr>
          <w:rFonts w:cs="Arial"/>
          <w:sz w:val="24"/>
        </w:rPr>
        <w:t>5,728</w:t>
      </w:r>
      <w:r w:rsidRPr="00A925E8">
        <w:rPr>
          <w:rFonts w:cs="Arial"/>
          <w:sz w:val="24"/>
        </w:rPr>
        <w:t xml:space="preserve">*370 = </w:t>
      </w:r>
      <w:r w:rsidR="001D1A21">
        <w:rPr>
          <w:rFonts w:cs="Arial"/>
          <w:sz w:val="24"/>
        </w:rPr>
        <w:t>2119</w:t>
      </w:r>
      <w:r w:rsidRPr="00A925E8">
        <w:rPr>
          <w:rFonts w:cs="Arial"/>
          <w:sz w:val="24"/>
        </w:rPr>
        <w:t xml:space="preserve"> авт.</w:t>
      </w:r>
    </w:p>
    <w:p w:rsidR="00E227A5" w:rsidRPr="00E227A5" w:rsidRDefault="00E227A5" w:rsidP="00E227A5">
      <w:pPr>
        <w:ind w:firstLine="709"/>
        <w:jc w:val="both"/>
        <w:rPr>
          <w:rFonts w:cs="Arial"/>
          <w:b/>
          <w:sz w:val="24"/>
          <w:highlight w:val="magenta"/>
        </w:rPr>
      </w:pPr>
    </w:p>
    <w:p w:rsidR="00E227A5" w:rsidRPr="001D1A21" w:rsidRDefault="00E227A5" w:rsidP="00E227A5">
      <w:pPr>
        <w:ind w:firstLine="709"/>
        <w:jc w:val="both"/>
        <w:rPr>
          <w:rFonts w:cs="Arial"/>
          <w:sz w:val="24"/>
          <w:u w:val="single"/>
        </w:rPr>
      </w:pPr>
      <w:r w:rsidRPr="001D1A21">
        <w:rPr>
          <w:rFonts w:cs="Arial"/>
          <w:sz w:val="24"/>
          <w:u w:val="single"/>
        </w:rPr>
        <w:t>Расчет гаражей-паркингов.</w:t>
      </w:r>
    </w:p>
    <w:p w:rsidR="00E227A5" w:rsidRPr="001D1A21" w:rsidRDefault="00E227A5" w:rsidP="00E227A5">
      <w:pPr>
        <w:ind w:firstLine="709"/>
        <w:jc w:val="both"/>
        <w:rPr>
          <w:rFonts w:cs="Arial"/>
          <w:sz w:val="24"/>
        </w:rPr>
      </w:pPr>
      <w:r w:rsidRPr="001D1A21">
        <w:rPr>
          <w:rFonts w:cs="Arial"/>
          <w:sz w:val="24"/>
        </w:rPr>
        <w:t>Гаражи-паркинги в селе не предусматриваются, т.к. вся существующая и проектируемая застройка является усадебной и хранение автомобилей предполагается на приусадебных участках.</w:t>
      </w:r>
    </w:p>
    <w:p w:rsidR="00E227A5" w:rsidRPr="00C46E30" w:rsidRDefault="00E227A5" w:rsidP="00E227A5">
      <w:pPr>
        <w:ind w:firstLine="720"/>
        <w:contextualSpacing/>
        <w:rPr>
          <w:rFonts w:cs="Arial"/>
          <w:b/>
          <w:sz w:val="24"/>
        </w:rPr>
      </w:pPr>
    </w:p>
    <w:p w:rsidR="00E227A5" w:rsidRPr="001D1A21" w:rsidRDefault="00E227A5" w:rsidP="00E227A5">
      <w:pPr>
        <w:ind w:firstLine="709"/>
        <w:jc w:val="both"/>
        <w:rPr>
          <w:rFonts w:cs="Arial"/>
          <w:sz w:val="24"/>
          <w:u w:val="single"/>
        </w:rPr>
      </w:pPr>
      <w:r w:rsidRPr="001D1A21">
        <w:rPr>
          <w:rFonts w:cs="Arial"/>
          <w:sz w:val="24"/>
          <w:u w:val="single"/>
        </w:rPr>
        <w:t>Кратковременная стоянка.</w:t>
      </w:r>
    </w:p>
    <w:p w:rsidR="00E227A5" w:rsidRPr="001D1A21" w:rsidRDefault="00E227A5" w:rsidP="00E227A5">
      <w:pPr>
        <w:ind w:firstLine="709"/>
        <w:jc w:val="both"/>
        <w:rPr>
          <w:rFonts w:cs="Arial"/>
          <w:sz w:val="24"/>
        </w:rPr>
      </w:pPr>
      <w:r w:rsidRPr="001D1A21">
        <w:rPr>
          <w:rFonts w:cs="Arial"/>
          <w:sz w:val="24"/>
        </w:rPr>
        <w:t>Открытые стоянки для кратковременного хранения легковых автомобилей предусмотрена из расчета 70% расчетного парка индивидуальных легковых автомобилей, что составит:</w:t>
      </w:r>
    </w:p>
    <w:p w:rsidR="00E227A5" w:rsidRPr="001D1A21" w:rsidRDefault="001D1A21" w:rsidP="00E227A5">
      <w:pPr>
        <w:ind w:firstLine="709"/>
        <w:jc w:val="both"/>
        <w:rPr>
          <w:rFonts w:cs="Arial"/>
          <w:sz w:val="24"/>
        </w:rPr>
      </w:pPr>
      <w:r w:rsidRPr="001D1A21">
        <w:rPr>
          <w:rFonts w:cs="Arial"/>
          <w:sz w:val="24"/>
        </w:rPr>
        <w:t>1815</w:t>
      </w:r>
      <w:r w:rsidR="00E227A5" w:rsidRPr="001D1A21">
        <w:rPr>
          <w:rFonts w:cs="Arial"/>
          <w:sz w:val="24"/>
        </w:rPr>
        <w:t>*0,7=</w:t>
      </w:r>
      <w:r w:rsidRPr="001D1A21">
        <w:rPr>
          <w:rFonts w:cs="Arial"/>
          <w:sz w:val="24"/>
        </w:rPr>
        <w:t>1271</w:t>
      </w:r>
      <w:r w:rsidR="00E227A5" w:rsidRPr="001D1A21">
        <w:rPr>
          <w:rFonts w:cs="Arial"/>
          <w:sz w:val="24"/>
        </w:rPr>
        <w:t xml:space="preserve"> маш/мест на 1 очередь;</w:t>
      </w:r>
    </w:p>
    <w:p w:rsidR="00E227A5" w:rsidRPr="00C46E30" w:rsidRDefault="001D1A21" w:rsidP="00E227A5">
      <w:pPr>
        <w:ind w:firstLine="709"/>
        <w:jc w:val="both"/>
        <w:rPr>
          <w:rFonts w:cs="Arial"/>
          <w:sz w:val="24"/>
        </w:rPr>
      </w:pPr>
      <w:r w:rsidRPr="001D1A21">
        <w:rPr>
          <w:rFonts w:cs="Arial"/>
          <w:sz w:val="24"/>
        </w:rPr>
        <w:t>2119</w:t>
      </w:r>
      <w:r w:rsidR="00E227A5" w:rsidRPr="001D1A21">
        <w:rPr>
          <w:rFonts w:cs="Arial"/>
          <w:sz w:val="24"/>
        </w:rPr>
        <w:t>*0,7=</w:t>
      </w:r>
      <w:r w:rsidRPr="001D1A21">
        <w:rPr>
          <w:rFonts w:cs="Arial"/>
          <w:sz w:val="24"/>
        </w:rPr>
        <w:t>1483</w:t>
      </w:r>
      <w:r w:rsidR="00E227A5" w:rsidRPr="001D1A21">
        <w:rPr>
          <w:rFonts w:cs="Arial"/>
          <w:sz w:val="24"/>
        </w:rPr>
        <w:t xml:space="preserve"> маш/мест на расчетный срок</w:t>
      </w:r>
      <w:r w:rsidR="00E227A5" w:rsidRPr="00C46E30">
        <w:rPr>
          <w:rFonts w:cs="Arial"/>
          <w:sz w:val="24"/>
        </w:rPr>
        <w:t>.</w:t>
      </w:r>
    </w:p>
    <w:p w:rsidR="00E227A5" w:rsidRPr="001D1A21" w:rsidRDefault="00E227A5" w:rsidP="00E227A5">
      <w:pPr>
        <w:ind w:firstLine="709"/>
        <w:jc w:val="both"/>
        <w:rPr>
          <w:rFonts w:cs="Arial"/>
          <w:sz w:val="24"/>
        </w:rPr>
      </w:pPr>
      <w:r w:rsidRPr="001D1A21">
        <w:rPr>
          <w:rFonts w:cs="Arial"/>
          <w:sz w:val="24"/>
        </w:rPr>
        <w:t>Из них в жилых районах 25%, что составит:</w:t>
      </w:r>
    </w:p>
    <w:p w:rsidR="00E227A5" w:rsidRPr="001D1A21" w:rsidRDefault="00E227A5" w:rsidP="00E227A5">
      <w:pPr>
        <w:ind w:firstLine="709"/>
        <w:jc w:val="both"/>
        <w:rPr>
          <w:rFonts w:cs="Arial"/>
          <w:sz w:val="24"/>
        </w:rPr>
      </w:pPr>
      <w:r w:rsidRPr="001D1A21">
        <w:rPr>
          <w:rFonts w:cs="Arial"/>
          <w:sz w:val="24"/>
        </w:rPr>
        <w:t xml:space="preserve">на 1 очередь – </w:t>
      </w:r>
      <w:r w:rsidR="001D1A21" w:rsidRPr="001D1A21">
        <w:rPr>
          <w:rFonts w:cs="Arial"/>
          <w:sz w:val="24"/>
        </w:rPr>
        <w:t>318</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 xml:space="preserve">на расчетный срок </w:t>
      </w:r>
      <w:r w:rsidR="001D1A21" w:rsidRPr="001D1A21">
        <w:rPr>
          <w:rFonts w:cs="Arial"/>
          <w:sz w:val="24"/>
        </w:rPr>
        <w:t>–359</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В общественных центрах 5% что составит:</w:t>
      </w:r>
    </w:p>
    <w:p w:rsidR="00E227A5" w:rsidRPr="001D1A21" w:rsidRDefault="00E227A5" w:rsidP="00E227A5">
      <w:pPr>
        <w:ind w:firstLine="709"/>
        <w:jc w:val="both"/>
        <w:rPr>
          <w:rFonts w:cs="Arial"/>
          <w:sz w:val="24"/>
        </w:rPr>
      </w:pPr>
      <w:r w:rsidRPr="001D1A21">
        <w:rPr>
          <w:rFonts w:cs="Arial"/>
          <w:sz w:val="24"/>
        </w:rPr>
        <w:t xml:space="preserve">на 1 очередь – </w:t>
      </w:r>
      <w:r w:rsidR="001D1A21" w:rsidRPr="001D1A21">
        <w:rPr>
          <w:rFonts w:cs="Arial"/>
          <w:sz w:val="24"/>
        </w:rPr>
        <w:t>63</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 xml:space="preserve">на расчетный срок – </w:t>
      </w:r>
      <w:r w:rsidR="001D1A21" w:rsidRPr="001D1A21">
        <w:rPr>
          <w:rFonts w:cs="Arial"/>
          <w:sz w:val="24"/>
        </w:rPr>
        <w:t>72</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В зонах массового кратковременного отдыха 15%, что составит:</w:t>
      </w:r>
    </w:p>
    <w:p w:rsidR="00E227A5" w:rsidRPr="001D1A21" w:rsidRDefault="00E227A5" w:rsidP="00E227A5">
      <w:pPr>
        <w:ind w:firstLine="709"/>
        <w:jc w:val="both"/>
        <w:rPr>
          <w:rFonts w:cs="Arial"/>
          <w:sz w:val="24"/>
        </w:rPr>
      </w:pPr>
      <w:r w:rsidRPr="001D1A21">
        <w:rPr>
          <w:rFonts w:cs="Arial"/>
          <w:sz w:val="24"/>
        </w:rPr>
        <w:t xml:space="preserve">на 1 очередь – </w:t>
      </w:r>
      <w:r w:rsidR="001D1A21" w:rsidRPr="001D1A21">
        <w:rPr>
          <w:rFonts w:cs="Arial"/>
          <w:sz w:val="24"/>
        </w:rPr>
        <w:t>190</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 xml:space="preserve">на расчетный срок – </w:t>
      </w:r>
      <w:r w:rsidR="001D1A21" w:rsidRPr="001D1A21">
        <w:rPr>
          <w:rFonts w:cs="Arial"/>
          <w:sz w:val="24"/>
        </w:rPr>
        <w:t>215</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В промышленно-коммунальной зоне 25%, что составит:</w:t>
      </w:r>
    </w:p>
    <w:p w:rsidR="00E227A5" w:rsidRPr="001D1A21" w:rsidRDefault="00E227A5" w:rsidP="00E227A5">
      <w:pPr>
        <w:ind w:firstLine="709"/>
        <w:jc w:val="both"/>
        <w:rPr>
          <w:rFonts w:cs="Arial"/>
          <w:sz w:val="24"/>
        </w:rPr>
      </w:pPr>
      <w:r w:rsidRPr="001D1A21">
        <w:rPr>
          <w:rFonts w:cs="Arial"/>
          <w:sz w:val="24"/>
        </w:rPr>
        <w:t xml:space="preserve">на 1 очередь - </w:t>
      </w:r>
      <w:r w:rsidR="001D1A21" w:rsidRPr="001D1A21">
        <w:rPr>
          <w:rFonts w:cs="Arial"/>
          <w:sz w:val="24"/>
        </w:rPr>
        <w:t>318</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 xml:space="preserve">на расчетный срок – </w:t>
      </w:r>
      <w:r w:rsidR="001D1A21" w:rsidRPr="001D1A21">
        <w:rPr>
          <w:rFonts w:cs="Arial"/>
          <w:sz w:val="24"/>
        </w:rPr>
        <w:t>359</w:t>
      </w:r>
      <w:r w:rsidRPr="001D1A21">
        <w:rPr>
          <w:rFonts w:cs="Arial"/>
          <w:sz w:val="24"/>
        </w:rPr>
        <w:t xml:space="preserve"> маш/мест.</w:t>
      </w:r>
    </w:p>
    <w:p w:rsidR="00E227A5" w:rsidRPr="001D1A21" w:rsidRDefault="00E227A5" w:rsidP="00E227A5">
      <w:pPr>
        <w:ind w:firstLine="709"/>
        <w:jc w:val="both"/>
        <w:rPr>
          <w:rFonts w:cs="Arial"/>
          <w:sz w:val="24"/>
        </w:rPr>
      </w:pPr>
      <w:r w:rsidRPr="001D1A21">
        <w:rPr>
          <w:rFonts w:cs="Arial"/>
          <w:sz w:val="24"/>
        </w:rPr>
        <w:t>Сооружения для технического обслуживания транспортных средств.</w:t>
      </w:r>
    </w:p>
    <w:p w:rsidR="00E227A5" w:rsidRPr="001D1A21" w:rsidRDefault="00E227A5" w:rsidP="00E227A5">
      <w:pPr>
        <w:ind w:firstLine="709"/>
        <w:jc w:val="both"/>
        <w:rPr>
          <w:rFonts w:cs="Arial"/>
          <w:sz w:val="24"/>
          <w:u w:val="single"/>
        </w:rPr>
      </w:pPr>
      <w:r w:rsidRPr="001D1A21">
        <w:rPr>
          <w:rFonts w:cs="Arial"/>
          <w:sz w:val="24"/>
          <w:u w:val="single"/>
        </w:rPr>
        <w:t>Расчет АЗС и СТО.</w:t>
      </w:r>
    </w:p>
    <w:p w:rsidR="00E227A5" w:rsidRPr="001D1A21" w:rsidRDefault="00E227A5" w:rsidP="00E227A5">
      <w:pPr>
        <w:ind w:firstLine="709"/>
        <w:rPr>
          <w:rFonts w:cs="Arial"/>
          <w:sz w:val="24"/>
        </w:rPr>
      </w:pPr>
      <w:r w:rsidRPr="001D1A21">
        <w:rPr>
          <w:rFonts w:cs="Arial"/>
          <w:sz w:val="24"/>
        </w:rPr>
        <w:t>Количество топливно-раздаточных колонок из расчета 1 колонка на 1200 автомобилей:</w:t>
      </w:r>
    </w:p>
    <w:p w:rsidR="00E227A5" w:rsidRPr="001D1A21" w:rsidRDefault="00E227A5" w:rsidP="00E227A5">
      <w:pPr>
        <w:ind w:firstLine="709"/>
        <w:rPr>
          <w:rFonts w:cs="Arial"/>
          <w:sz w:val="24"/>
        </w:rPr>
      </w:pPr>
      <w:r w:rsidRPr="001D1A21">
        <w:rPr>
          <w:rFonts w:cs="Arial"/>
          <w:sz w:val="24"/>
        </w:rPr>
        <w:t xml:space="preserve">К </w:t>
      </w:r>
      <w:r w:rsidRPr="001D1A21">
        <w:rPr>
          <w:rFonts w:cs="Arial"/>
          <w:sz w:val="24"/>
          <w:vertAlign w:val="subscript"/>
        </w:rPr>
        <w:t>1оч.</w:t>
      </w:r>
      <w:r w:rsidRPr="001D1A21">
        <w:rPr>
          <w:rFonts w:cs="Arial"/>
          <w:sz w:val="24"/>
        </w:rPr>
        <w:t xml:space="preserve"> = </w:t>
      </w:r>
      <w:r w:rsidR="00F61674">
        <w:rPr>
          <w:rFonts w:cs="Arial"/>
          <w:sz w:val="24"/>
        </w:rPr>
        <w:t>1815</w:t>
      </w:r>
      <w:r w:rsidRPr="001D1A21">
        <w:rPr>
          <w:rFonts w:cs="Arial"/>
          <w:sz w:val="24"/>
        </w:rPr>
        <w:t xml:space="preserve">/1200 = </w:t>
      </w:r>
      <w:r w:rsidR="0059311A" w:rsidRPr="001D1A21">
        <w:rPr>
          <w:rFonts w:cs="Arial"/>
          <w:sz w:val="24"/>
        </w:rPr>
        <w:t>1</w:t>
      </w:r>
      <w:r w:rsidRPr="001D1A21">
        <w:rPr>
          <w:rFonts w:cs="Arial"/>
          <w:sz w:val="24"/>
        </w:rPr>
        <w:t xml:space="preserve"> ед;</w:t>
      </w:r>
    </w:p>
    <w:p w:rsidR="00E227A5" w:rsidRPr="001D1A21" w:rsidRDefault="00E227A5" w:rsidP="00E227A5">
      <w:pPr>
        <w:ind w:firstLine="709"/>
        <w:rPr>
          <w:rFonts w:cs="Arial"/>
          <w:sz w:val="24"/>
        </w:rPr>
      </w:pPr>
      <w:r w:rsidRPr="001D1A21">
        <w:rPr>
          <w:rFonts w:cs="Arial"/>
          <w:sz w:val="24"/>
        </w:rPr>
        <w:t xml:space="preserve">К </w:t>
      </w:r>
      <w:r w:rsidRPr="001D1A21">
        <w:rPr>
          <w:rFonts w:cs="Arial"/>
          <w:sz w:val="24"/>
          <w:vertAlign w:val="subscript"/>
        </w:rPr>
        <w:t>р.с.</w:t>
      </w:r>
      <w:r w:rsidRPr="001D1A21">
        <w:rPr>
          <w:rFonts w:cs="Arial"/>
          <w:sz w:val="24"/>
        </w:rPr>
        <w:t xml:space="preserve"> =</w:t>
      </w:r>
      <w:r w:rsidR="00F61674">
        <w:rPr>
          <w:rFonts w:cs="Arial"/>
          <w:sz w:val="24"/>
        </w:rPr>
        <w:t>2119</w:t>
      </w:r>
      <w:r w:rsidRPr="001D1A21">
        <w:rPr>
          <w:rFonts w:cs="Arial"/>
          <w:sz w:val="24"/>
        </w:rPr>
        <w:t xml:space="preserve">/1200 = </w:t>
      </w:r>
      <w:r w:rsidR="00F61674">
        <w:rPr>
          <w:rFonts w:cs="Arial"/>
          <w:sz w:val="24"/>
        </w:rPr>
        <w:t>2</w:t>
      </w:r>
      <w:r w:rsidRPr="001D1A21">
        <w:rPr>
          <w:rFonts w:cs="Arial"/>
          <w:sz w:val="24"/>
        </w:rPr>
        <w:t xml:space="preserve"> ед.</w:t>
      </w:r>
    </w:p>
    <w:p w:rsidR="00E227A5" w:rsidRPr="00F61674" w:rsidRDefault="00E227A5" w:rsidP="00E227A5">
      <w:pPr>
        <w:widowControl/>
        <w:suppressAutoHyphens w:val="0"/>
        <w:ind w:firstLine="709"/>
        <w:rPr>
          <w:rFonts w:eastAsia="Times New Roman" w:cs="Arial"/>
          <w:kern w:val="0"/>
          <w:sz w:val="24"/>
        </w:rPr>
      </w:pPr>
      <w:r w:rsidRPr="00F61674">
        <w:rPr>
          <w:rFonts w:eastAsia="Times New Roman" w:cs="Arial"/>
          <w:kern w:val="0"/>
          <w:sz w:val="24"/>
        </w:rPr>
        <w:t>Количество постов на станции технического обслуживания из расчета 1 пост на 200 автомобилей:</w:t>
      </w:r>
    </w:p>
    <w:p w:rsidR="00E227A5" w:rsidRPr="00F61674" w:rsidRDefault="00E227A5" w:rsidP="00E227A5">
      <w:pPr>
        <w:widowControl/>
        <w:suppressAutoHyphens w:val="0"/>
        <w:ind w:firstLine="709"/>
        <w:rPr>
          <w:rFonts w:eastAsia="Times New Roman" w:cs="Arial"/>
          <w:kern w:val="0"/>
          <w:sz w:val="24"/>
        </w:rPr>
      </w:pPr>
      <w:r w:rsidRPr="00F61674">
        <w:rPr>
          <w:rFonts w:eastAsia="Times New Roman" w:cs="Arial"/>
          <w:kern w:val="0"/>
          <w:sz w:val="24"/>
        </w:rPr>
        <w:t xml:space="preserve">Р1оч = </w:t>
      </w:r>
      <w:r w:rsidR="00F61674">
        <w:rPr>
          <w:rFonts w:eastAsia="Times New Roman" w:cs="Arial"/>
          <w:kern w:val="0"/>
          <w:sz w:val="24"/>
        </w:rPr>
        <w:t>1815</w:t>
      </w:r>
      <w:r w:rsidRPr="00F61674">
        <w:rPr>
          <w:rFonts w:eastAsia="Times New Roman" w:cs="Arial"/>
          <w:kern w:val="0"/>
          <w:sz w:val="24"/>
        </w:rPr>
        <w:t xml:space="preserve">/200= </w:t>
      </w:r>
      <w:r w:rsidR="00F61674">
        <w:rPr>
          <w:rFonts w:eastAsia="Times New Roman" w:cs="Arial"/>
          <w:kern w:val="0"/>
          <w:sz w:val="24"/>
        </w:rPr>
        <w:t>9</w:t>
      </w:r>
      <w:r w:rsidRPr="00F61674">
        <w:rPr>
          <w:rFonts w:eastAsia="Times New Roman" w:cs="Arial"/>
          <w:kern w:val="0"/>
          <w:sz w:val="24"/>
        </w:rPr>
        <w:t xml:space="preserve"> постов;</w:t>
      </w:r>
    </w:p>
    <w:p w:rsidR="00E227A5" w:rsidRPr="00F61674" w:rsidRDefault="00E227A5" w:rsidP="00E227A5">
      <w:pPr>
        <w:widowControl/>
        <w:suppressAutoHyphens w:val="0"/>
        <w:ind w:firstLine="709"/>
        <w:rPr>
          <w:rFonts w:eastAsia="Times New Roman" w:cs="Arial"/>
          <w:kern w:val="0"/>
          <w:sz w:val="24"/>
        </w:rPr>
      </w:pPr>
      <w:r w:rsidRPr="00F61674">
        <w:rPr>
          <w:rFonts w:eastAsia="Times New Roman" w:cs="Arial"/>
          <w:kern w:val="0"/>
          <w:sz w:val="24"/>
        </w:rPr>
        <w:t xml:space="preserve">Рр.с. = </w:t>
      </w:r>
      <w:r w:rsidR="00F61674">
        <w:rPr>
          <w:rFonts w:eastAsia="Times New Roman" w:cs="Arial"/>
          <w:kern w:val="0"/>
          <w:sz w:val="24"/>
        </w:rPr>
        <w:t>2119</w:t>
      </w:r>
      <w:r w:rsidRPr="00F61674">
        <w:rPr>
          <w:rFonts w:eastAsia="Times New Roman" w:cs="Arial"/>
          <w:kern w:val="0"/>
          <w:sz w:val="24"/>
        </w:rPr>
        <w:t xml:space="preserve">/200= </w:t>
      </w:r>
      <w:r w:rsidR="00F61674">
        <w:rPr>
          <w:rFonts w:eastAsia="Times New Roman" w:cs="Arial"/>
          <w:kern w:val="0"/>
          <w:sz w:val="24"/>
        </w:rPr>
        <w:t>11</w:t>
      </w:r>
      <w:r w:rsidRPr="00F61674">
        <w:rPr>
          <w:rFonts w:eastAsia="Times New Roman" w:cs="Arial"/>
          <w:kern w:val="0"/>
          <w:sz w:val="24"/>
        </w:rPr>
        <w:t xml:space="preserve"> пост.</w:t>
      </w:r>
    </w:p>
    <w:p w:rsidR="00E227A5" w:rsidRPr="00F61674" w:rsidRDefault="00E227A5" w:rsidP="00E227A5">
      <w:pPr>
        <w:pStyle w:val="af"/>
        <w:spacing w:before="0" w:after="0"/>
        <w:ind w:firstLine="709"/>
        <w:rPr>
          <w:rFonts w:ascii="Arial" w:hAnsi="Arial" w:cs="Arial"/>
        </w:rPr>
      </w:pPr>
      <w:r w:rsidRPr="00F61674">
        <w:rPr>
          <w:rFonts w:ascii="Arial" w:hAnsi="Arial" w:cs="Arial"/>
        </w:rPr>
        <w:t>Существующи</w:t>
      </w:r>
      <w:r w:rsidR="00F61674">
        <w:rPr>
          <w:rFonts w:ascii="Arial" w:hAnsi="Arial" w:cs="Arial"/>
        </w:rPr>
        <w:t xml:space="preserve">е 2 АЗС </w:t>
      </w:r>
      <w:r w:rsidR="0059311A" w:rsidRPr="00F61674">
        <w:rPr>
          <w:rFonts w:ascii="Arial" w:hAnsi="Arial" w:cs="Arial"/>
        </w:rPr>
        <w:t xml:space="preserve">и СТО </w:t>
      </w:r>
      <w:r w:rsidR="00F61674">
        <w:rPr>
          <w:rFonts w:ascii="Arial" w:hAnsi="Arial" w:cs="Arial"/>
        </w:rPr>
        <w:t>находятся в с. Петровское</w:t>
      </w:r>
      <w:r w:rsidR="0059311A" w:rsidRPr="00F61674">
        <w:rPr>
          <w:rFonts w:ascii="Arial" w:hAnsi="Arial" w:cs="Arial"/>
        </w:rPr>
        <w:t>.</w:t>
      </w:r>
    </w:p>
    <w:p w:rsidR="00E227A5" w:rsidRPr="00E227A5" w:rsidRDefault="00E227A5" w:rsidP="00E227A5">
      <w:pPr>
        <w:ind w:firstLine="709"/>
        <w:jc w:val="both"/>
        <w:rPr>
          <w:rFonts w:cs="Arial"/>
          <w:sz w:val="24"/>
          <w:highlight w:val="magenta"/>
        </w:rPr>
      </w:pPr>
    </w:p>
    <w:p w:rsidR="00E227A5" w:rsidRPr="00F61674" w:rsidRDefault="00E227A5" w:rsidP="00E227A5">
      <w:pPr>
        <w:ind w:firstLine="709"/>
        <w:jc w:val="center"/>
        <w:rPr>
          <w:rFonts w:cs="Arial"/>
          <w:b/>
          <w:sz w:val="24"/>
        </w:rPr>
      </w:pPr>
      <w:r w:rsidRPr="00F61674">
        <w:rPr>
          <w:rFonts w:cs="Arial"/>
          <w:b/>
          <w:sz w:val="24"/>
        </w:rPr>
        <w:t>Основные показатели транспортной инфраструктуры.</w:t>
      </w:r>
    </w:p>
    <w:p w:rsidR="00E227A5" w:rsidRPr="00BA066D" w:rsidRDefault="00E227A5" w:rsidP="00E227A5">
      <w:pPr>
        <w:ind w:firstLine="709"/>
        <w:jc w:val="center"/>
        <w:rPr>
          <w:rFonts w:cs="Arial"/>
          <w:b/>
          <w:color w:val="FF000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134"/>
        <w:gridCol w:w="992"/>
        <w:gridCol w:w="992"/>
      </w:tblGrid>
      <w:tr w:rsidR="00E227A5" w:rsidRPr="00BA066D" w:rsidTr="008F297F">
        <w:trPr>
          <w:trHeight w:val="141"/>
        </w:trPr>
        <w:tc>
          <w:tcPr>
            <w:tcW w:w="6062" w:type="dxa"/>
            <w:vMerge w:val="restart"/>
          </w:tcPr>
          <w:p w:rsidR="00E227A5" w:rsidRPr="00F61674" w:rsidRDefault="00E227A5" w:rsidP="008F297F">
            <w:pPr>
              <w:jc w:val="center"/>
              <w:rPr>
                <w:rFonts w:cs="Arial"/>
              </w:rPr>
            </w:pPr>
            <w:r w:rsidRPr="00F61674">
              <w:rPr>
                <w:rFonts w:cs="Arial"/>
              </w:rPr>
              <w:t>Наименование</w:t>
            </w:r>
          </w:p>
        </w:tc>
        <w:tc>
          <w:tcPr>
            <w:tcW w:w="1134" w:type="dxa"/>
            <w:vMerge w:val="restart"/>
          </w:tcPr>
          <w:p w:rsidR="00E227A5" w:rsidRPr="00F61674" w:rsidRDefault="00E227A5" w:rsidP="008F297F">
            <w:pPr>
              <w:jc w:val="center"/>
              <w:rPr>
                <w:rFonts w:cs="Arial"/>
              </w:rPr>
            </w:pPr>
            <w:r w:rsidRPr="00F61674">
              <w:rPr>
                <w:rFonts w:cs="Arial"/>
              </w:rPr>
              <w:t>Сущ.</w:t>
            </w:r>
          </w:p>
        </w:tc>
        <w:tc>
          <w:tcPr>
            <w:tcW w:w="1984" w:type="dxa"/>
            <w:gridSpan w:val="2"/>
          </w:tcPr>
          <w:p w:rsidR="00E227A5" w:rsidRPr="00F61674" w:rsidRDefault="00E227A5" w:rsidP="008F297F">
            <w:pPr>
              <w:jc w:val="center"/>
              <w:rPr>
                <w:rFonts w:cs="Arial"/>
              </w:rPr>
            </w:pPr>
            <w:r w:rsidRPr="00F61674">
              <w:rPr>
                <w:rFonts w:cs="Arial"/>
              </w:rPr>
              <w:t>По расчету</w:t>
            </w:r>
          </w:p>
        </w:tc>
      </w:tr>
      <w:tr w:rsidR="00E227A5" w:rsidRPr="00BA066D" w:rsidTr="008F297F">
        <w:trPr>
          <w:trHeight w:val="140"/>
        </w:trPr>
        <w:tc>
          <w:tcPr>
            <w:tcW w:w="6062" w:type="dxa"/>
            <w:vMerge/>
          </w:tcPr>
          <w:p w:rsidR="00E227A5" w:rsidRPr="00F61674" w:rsidRDefault="00E227A5" w:rsidP="008F297F">
            <w:pPr>
              <w:jc w:val="center"/>
              <w:rPr>
                <w:rFonts w:cs="Arial"/>
              </w:rPr>
            </w:pPr>
          </w:p>
        </w:tc>
        <w:tc>
          <w:tcPr>
            <w:tcW w:w="1134" w:type="dxa"/>
            <w:vMerge/>
          </w:tcPr>
          <w:p w:rsidR="00E227A5" w:rsidRPr="00F61674" w:rsidRDefault="00E227A5" w:rsidP="008F297F">
            <w:pPr>
              <w:jc w:val="center"/>
              <w:rPr>
                <w:rFonts w:cs="Arial"/>
              </w:rPr>
            </w:pPr>
          </w:p>
        </w:tc>
        <w:tc>
          <w:tcPr>
            <w:tcW w:w="992" w:type="dxa"/>
          </w:tcPr>
          <w:p w:rsidR="00E227A5" w:rsidRPr="00F61674" w:rsidRDefault="00E227A5" w:rsidP="008F297F">
            <w:pPr>
              <w:jc w:val="center"/>
              <w:rPr>
                <w:rFonts w:cs="Arial"/>
              </w:rPr>
            </w:pPr>
            <w:r w:rsidRPr="00F61674">
              <w:rPr>
                <w:rFonts w:cs="Arial"/>
              </w:rPr>
              <w:t>1 оч.</w:t>
            </w:r>
          </w:p>
        </w:tc>
        <w:tc>
          <w:tcPr>
            <w:tcW w:w="992" w:type="dxa"/>
          </w:tcPr>
          <w:p w:rsidR="00E227A5" w:rsidRPr="00F61674" w:rsidRDefault="00E227A5" w:rsidP="008F297F">
            <w:pPr>
              <w:jc w:val="center"/>
              <w:rPr>
                <w:rFonts w:cs="Arial"/>
              </w:rPr>
            </w:pPr>
            <w:r w:rsidRPr="00F61674">
              <w:rPr>
                <w:rFonts w:cs="Arial"/>
              </w:rPr>
              <w:t>РС</w:t>
            </w:r>
          </w:p>
        </w:tc>
      </w:tr>
      <w:tr w:rsidR="00E227A5" w:rsidRPr="00BA066D" w:rsidTr="008F297F">
        <w:tc>
          <w:tcPr>
            <w:tcW w:w="6062" w:type="dxa"/>
          </w:tcPr>
          <w:p w:rsidR="00E227A5" w:rsidRPr="00F61674" w:rsidRDefault="00E227A5" w:rsidP="008F297F">
            <w:pPr>
              <w:jc w:val="both"/>
              <w:rPr>
                <w:rFonts w:cs="Arial"/>
              </w:rPr>
            </w:pPr>
            <w:r w:rsidRPr="00F61674">
              <w:rPr>
                <w:rFonts w:cs="Arial"/>
              </w:rPr>
              <w:t>Население</w:t>
            </w:r>
          </w:p>
        </w:tc>
        <w:tc>
          <w:tcPr>
            <w:tcW w:w="1134" w:type="dxa"/>
          </w:tcPr>
          <w:p w:rsidR="00E227A5" w:rsidRPr="00F61674" w:rsidRDefault="00F61674" w:rsidP="008F297F">
            <w:pPr>
              <w:tabs>
                <w:tab w:val="left" w:pos="255"/>
                <w:tab w:val="center" w:pos="459"/>
              </w:tabs>
              <w:jc w:val="center"/>
              <w:rPr>
                <w:rFonts w:cs="Arial"/>
              </w:rPr>
            </w:pPr>
            <w:r w:rsidRPr="00F61674">
              <w:rPr>
                <w:rFonts w:cs="Arial"/>
              </w:rPr>
              <w:t>5615</w:t>
            </w:r>
          </w:p>
        </w:tc>
        <w:tc>
          <w:tcPr>
            <w:tcW w:w="992" w:type="dxa"/>
          </w:tcPr>
          <w:p w:rsidR="00E227A5" w:rsidRPr="00F61674" w:rsidRDefault="00F61674" w:rsidP="008F297F">
            <w:pPr>
              <w:jc w:val="center"/>
              <w:rPr>
                <w:rFonts w:cs="Arial"/>
              </w:rPr>
            </w:pPr>
            <w:r w:rsidRPr="00F61674">
              <w:rPr>
                <w:rFonts w:cs="Arial"/>
              </w:rPr>
              <w:t>5671</w:t>
            </w:r>
          </w:p>
        </w:tc>
        <w:tc>
          <w:tcPr>
            <w:tcW w:w="992" w:type="dxa"/>
          </w:tcPr>
          <w:p w:rsidR="00E227A5" w:rsidRPr="00F61674" w:rsidRDefault="00F61674" w:rsidP="008F297F">
            <w:pPr>
              <w:jc w:val="center"/>
              <w:rPr>
                <w:rFonts w:cs="Arial"/>
              </w:rPr>
            </w:pPr>
            <w:r w:rsidRPr="00F61674">
              <w:rPr>
                <w:rFonts w:cs="Arial"/>
              </w:rPr>
              <w:t>5728</w:t>
            </w:r>
          </w:p>
        </w:tc>
      </w:tr>
      <w:tr w:rsidR="00E227A5" w:rsidRPr="00BA066D" w:rsidTr="008F297F">
        <w:tc>
          <w:tcPr>
            <w:tcW w:w="6062" w:type="dxa"/>
          </w:tcPr>
          <w:p w:rsidR="00E227A5" w:rsidRPr="00F61674" w:rsidRDefault="00E227A5" w:rsidP="008F297F">
            <w:pPr>
              <w:jc w:val="both"/>
              <w:rPr>
                <w:rFonts w:cs="Arial"/>
              </w:rPr>
            </w:pPr>
            <w:r w:rsidRPr="00F61674">
              <w:rPr>
                <w:rFonts w:cs="Arial"/>
              </w:rPr>
              <w:t>Уровень автомобилизации</w:t>
            </w:r>
          </w:p>
        </w:tc>
        <w:tc>
          <w:tcPr>
            <w:tcW w:w="1134" w:type="dxa"/>
          </w:tcPr>
          <w:p w:rsidR="00E227A5" w:rsidRPr="00F61674" w:rsidRDefault="00E227A5" w:rsidP="008F297F">
            <w:pPr>
              <w:jc w:val="center"/>
              <w:rPr>
                <w:rFonts w:cs="Arial"/>
              </w:rPr>
            </w:pPr>
          </w:p>
        </w:tc>
        <w:tc>
          <w:tcPr>
            <w:tcW w:w="992" w:type="dxa"/>
          </w:tcPr>
          <w:p w:rsidR="00E227A5" w:rsidRPr="00F61674" w:rsidRDefault="0059311A" w:rsidP="008F297F">
            <w:pPr>
              <w:jc w:val="center"/>
              <w:rPr>
                <w:rFonts w:cs="Arial"/>
              </w:rPr>
            </w:pPr>
            <w:r w:rsidRPr="00F61674">
              <w:rPr>
                <w:rFonts w:cs="Arial"/>
              </w:rPr>
              <w:t>300</w:t>
            </w:r>
          </w:p>
        </w:tc>
        <w:tc>
          <w:tcPr>
            <w:tcW w:w="992" w:type="dxa"/>
          </w:tcPr>
          <w:p w:rsidR="00E227A5" w:rsidRPr="00F61674" w:rsidRDefault="0059311A" w:rsidP="008F297F">
            <w:pPr>
              <w:jc w:val="center"/>
              <w:rPr>
                <w:rFonts w:cs="Arial"/>
              </w:rPr>
            </w:pPr>
            <w:r w:rsidRPr="00F61674">
              <w:rPr>
                <w:rFonts w:cs="Arial"/>
              </w:rPr>
              <w:t>350</w:t>
            </w:r>
          </w:p>
        </w:tc>
      </w:tr>
      <w:tr w:rsidR="00E227A5" w:rsidRPr="00BA066D" w:rsidTr="008F297F">
        <w:tc>
          <w:tcPr>
            <w:tcW w:w="6062" w:type="dxa"/>
          </w:tcPr>
          <w:p w:rsidR="00E227A5" w:rsidRPr="00F61674" w:rsidRDefault="00E227A5" w:rsidP="008F297F">
            <w:pPr>
              <w:jc w:val="both"/>
              <w:rPr>
                <w:rFonts w:cs="Arial"/>
              </w:rPr>
            </w:pPr>
            <w:r w:rsidRPr="00F61674">
              <w:rPr>
                <w:rFonts w:cs="Arial"/>
              </w:rPr>
              <w:t>Суммарный уровень автомобилизации</w:t>
            </w:r>
          </w:p>
        </w:tc>
        <w:tc>
          <w:tcPr>
            <w:tcW w:w="1134" w:type="dxa"/>
          </w:tcPr>
          <w:p w:rsidR="00E227A5" w:rsidRPr="00F61674" w:rsidRDefault="00E227A5" w:rsidP="008F297F">
            <w:pPr>
              <w:jc w:val="center"/>
              <w:rPr>
                <w:rFonts w:cs="Arial"/>
              </w:rPr>
            </w:pPr>
          </w:p>
        </w:tc>
        <w:tc>
          <w:tcPr>
            <w:tcW w:w="992" w:type="dxa"/>
          </w:tcPr>
          <w:p w:rsidR="00E227A5" w:rsidRPr="00F61674" w:rsidRDefault="00E227A5" w:rsidP="008F297F">
            <w:pPr>
              <w:jc w:val="center"/>
              <w:rPr>
                <w:rFonts w:cs="Arial"/>
              </w:rPr>
            </w:pPr>
            <w:r w:rsidRPr="00F61674">
              <w:rPr>
                <w:rFonts w:cs="Arial"/>
              </w:rPr>
              <w:t>320</w:t>
            </w:r>
          </w:p>
        </w:tc>
        <w:tc>
          <w:tcPr>
            <w:tcW w:w="992" w:type="dxa"/>
          </w:tcPr>
          <w:p w:rsidR="00E227A5" w:rsidRPr="00F61674" w:rsidRDefault="00E227A5" w:rsidP="008F297F">
            <w:pPr>
              <w:jc w:val="center"/>
              <w:rPr>
                <w:rFonts w:cs="Arial"/>
              </w:rPr>
            </w:pPr>
            <w:r w:rsidRPr="00F61674">
              <w:rPr>
                <w:rFonts w:cs="Arial"/>
              </w:rPr>
              <w:t>370</w:t>
            </w:r>
          </w:p>
        </w:tc>
      </w:tr>
      <w:tr w:rsidR="0059311A" w:rsidRPr="00BA066D" w:rsidTr="008F297F">
        <w:tc>
          <w:tcPr>
            <w:tcW w:w="6062" w:type="dxa"/>
          </w:tcPr>
          <w:p w:rsidR="0059311A" w:rsidRPr="00F61674" w:rsidRDefault="0059311A" w:rsidP="008F297F">
            <w:pPr>
              <w:jc w:val="both"/>
              <w:rPr>
                <w:rFonts w:cs="Arial"/>
              </w:rPr>
            </w:pPr>
            <w:r w:rsidRPr="00F61674">
              <w:rPr>
                <w:rFonts w:cs="Arial"/>
              </w:rPr>
              <w:t>Общее количество приведенных автомобилей</w:t>
            </w:r>
          </w:p>
        </w:tc>
        <w:tc>
          <w:tcPr>
            <w:tcW w:w="1134" w:type="dxa"/>
          </w:tcPr>
          <w:p w:rsidR="0059311A" w:rsidRPr="00F61674" w:rsidRDefault="0059311A" w:rsidP="008F297F">
            <w:pPr>
              <w:jc w:val="center"/>
              <w:rPr>
                <w:rFonts w:cs="Arial"/>
              </w:rPr>
            </w:pPr>
          </w:p>
        </w:tc>
        <w:tc>
          <w:tcPr>
            <w:tcW w:w="992" w:type="dxa"/>
          </w:tcPr>
          <w:p w:rsidR="0059311A" w:rsidRPr="00F61674" w:rsidRDefault="00F61674" w:rsidP="0059311A">
            <w:pPr>
              <w:jc w:val="center"/>
              <w:rPr>
                <w:rFonts w:cs="Arial"/>
              </w:rPr>
            </w:pPr>
            <w:r>
              <w:rPr>
                <w:rFonts w:cs="Arial"/>
              </w:rPr>
              <w:t>1815</w:t>
            </w:r>
          </w:p>
        </w:tc>
        <w:tc>
          <w:tcPr>
            <w:tcW w:w="992" w:type="dxa"/>
          </w:tcPr>
          <w:p w:rsidR="0059311A" w:rsidRPr="00F61674" w:rsidRDefault="00F61674" w:rsidP="0059311A">
            <w:pPr>
              <w:jc w:val="center"/>
              <w:rPr>
                <w:rFonts w:cs="Arial"/>
              </w:rPr>
            </w:pPr>
            <w:r>
              <w:rPr>
                <w:rFonts w:cs="Arial"/>
              </w:rPr>
              <w:t>2119</w:t>
            </w:r>
          </w:p>
        </w:tc>
      </w:tr>
      <w:tr w:rsidR="00E227A5" w:rsidRPr="00BA066D" w:rsidTr="008F297F">
        <w:tc>
          <w:tcPr>
            <w:tcW w:w="6062" w:type="dxa"/>
          </w:tcPr>
          <w:p w:rsidR="00E227A5" w:rsidRPr="00F61674" w:rsidRDefault="00E227A5" w:rsidP="008F297F">
            <w:pPr>
              <w:jc w:val="both"/>
              <w:rPr>
                <w:rFonts w:cs="Arial"/>
              </w:rPr>
            </w:pPr>
            <w:r w:rsidRPr="00F61674">
              <w:rPr>
                <w:rFonts w:cs="Arial"/>
              </w:rPr>
              <w:t>Количество топливно-раздаточных  колонок</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1</w:t>
            </w:r>
          </w:p>
        </w:tc>
        <w:tc>
          <w:tcPr>
            <w:tcW w:w="992" w:type="dxa"/>
          </w:tcPr>
          <w:p w:rsidR="00E227A5" w:rsidRPr="00F61674" w:rsidRDefault="00F61674" w:rsidP="008F297F">
            <w:pPr>
              <w:jc w:val="center"/>
              <w:rPr>
                <w:rFonts w:cs="Arial"/>
              </w:rPr>
            </w:pPr>
            <w:r>
              <w:rPr>
                <w:rFonts w:cs="Arial"/>
              </w:rPr>
              <w:t>2</w:t>
            </w:r>
          </w:p>
        </w:tc>
      </w:tr>
      <w:tr w:rsidR="00E227A5" w:rsidRPr="00BA066D" w:rsidTr="008F297F">
        <w:tc>
          <w:tcPr>
            <w:tcW w:w="6062" w:type="dxa"/>
          </w:tcPr>
          <w:p w:rsidR="00E227A5" w:rsidRPr="00F61674" w:rsidRDefault="00E227A5" w:rsidP="008F297F">
            <w:pPr>
              <w:jc w:val="both"/>
              <w:rPr>
                <w:rFonts w:cs="Arial"/>
              </w:rPr>
            </w:pPr>
            <w:r w:rsidRPr="00F61674">
              <w:rPr>
                <w:rFonts w:cs="Arial"/>
              </w:rPr>
              <w:t>Количество постов на станции технического обслуживания</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Pr>
                <w:rFonts w:cs="Arial"/>
              </w:rPr>
              <w:t>9</w:t>
            </w:r>
          </w:p>
        </w:tc>
        <w:tc>
          <w:tcPr>
            <w:tcW w:w="992" w:type="dxa"/>
          </w:tcPr>
          <w:p w:rsidR="00E227A5" w:rsidRPr="00F61674" w:rsidRDefault="00F61674" w:rsidP="008F297F">
            <w:pPr>
              <w:jc w:val="center"/>
              <w:rPr>
                <w:rFonts w:cs="Arial"/>
              </w:rPr>
            </w:pPr>
            <w:r>
              <w:rPr>
                <w:rFonts w:cs="Arial"/>
              </w:rPr>
              <w:t>10</w:t>
            </w:r>
          </w:p>
        </w:tc>
      </w:tr>
      <w:tr w:rsidR="00E227A5" w:rsidRPr="00BA066D" w:rsidTr="008F297F">
        <w:tc>
          <w:tcPr>
            <w:tcW w:w="6062" w:type="dxa"/>
          </w:tcPr>
          <w:p w:rsidR="00E227A5" w:rsidRPr="00F61674" w:rsidRDefault="00E227A5" w:rsidP="008F297F">
            <w:pPr>
              <w:jc w:val="both"/>
              <w:rPr>
                <w:rFonts w:cs="Arial"/>
              </w:rPr>
            </w:pPr>
            <w:r w:rsidRPr="00F61674">
              <w:rPr>
                <w:rFonts w:cs="Arial"/>
              </w:rPr>
              <w:t>Кратковременные стоянки (70% парка индивидуальных автомобилей)</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1271</w:t>
            </w:r>
          </w:p>
        </w:tc>
        <w:tc>
          <w:tcPr>
            <w:tcW w:w="992" w:type="dxa"/>
          </w:tcPr>
          <w:p w:rsidR="00E227A5" w:rsidRPr="00F61674" w:rsidRDefault="00F61674" w:rsidP="008F297F">
            <w:pPr>
              <w:jc w:val="center"/>
              <w:rPr>
                <w:rFonts w:cs="Arial"/>
              </w:rPr>
            </w:pPr>
            <w:r w:rsidRPr="00F61674">
              <w:rPr>
                <w:rFonts w:cs="Arial"/>
              </w:rPr>
              <w:t>1438</w:t>
            </w:r>
          </w:p>
        </w:tc>
      </w:tr>
      <w:tr w:rsidR="00E227A5" w:rsidRPr="00BA066D" w:rsidTr="008F297F">
        <w:tc>
          <w:tcPr>
            <w:tcW w:w="6062" w:type="dxa"/>
          </w:tcPr>
          <w:p w:rsidR="00E227A5" w:rsidRPr="00F61674" w:rsidRDefault="00E227A5" w:rsidP="008F297F">
            <w:pPr>
              <w:jc w:val="both"/>
              <w:rPr>
                <w:rFonts w:cs="Arial"/>
              </w:rPr>
            </w:pPr>
            <w:r w:rsidRPr="00F61674">
              <w:rPr>
                <w:rFonts w:cs="Arial"/>
              </w:rPr>
              <w:t>Из них в жилых районах (25%)</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318</w:t>
            </w:r>
          </w:p>
        </w:tc>
        <w:tc>
          <w:tcPr>
            <w:tcW w:w="992" w:type="dxa"/>
          </w:tcPr>
          <w:p w:rsidR="00E227A5" w:rsidRPr="00F61674" w:rsidRDefault="00F61674" w:rsidP="008F297F">
            <w:pPr>
              <w:jc w:val="center"/>
              <w:rPr>
                <w:rFonts w:cs="Arial"/>
              </w:rPr>
            </w:pPr>
            <w:r w:rsidRPr="00F61674">
              <w:rPr>
                <w:rFonts w:cs="Arial"/>
              </w:rPr>
              <w:t>359</w:t>
            </w:r>
          </w:p>
        </w:tc>
      </w:tr>
      <w:tr w:rsidR="00E227A5" w:rsidRPr="00BA066D" w:rsidTr="008F297F">
        <w:tc>
          <w:tcPr>
            <w:tcW w:w="6062" w:type="dxa"/>
          </w:tcPr>
          <w:p w:rsidR="00E227A5" w:rsidRPr="00F61674" w:rsidRDefault="00E227A5" w:rsidP="008F297F">
            <w:pPr>
              <w:jc w:val="both"/>
              <w:rPr>
                <w:rFonts w:cs="Arial"/>
              </w:rPr>
            </w:pPr>
            <w:r w:rsidRPr="00F61674">
              <w:rPr>
                <w:rFonts w:cs="Arial"/>
              </w:rPr>
              <w:t>В общественном центре (5%)</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63</w:t>
            </w:r>
          </w:p>
        </w:tc>
        <w:tc>
          <w:tcPr>
            <w:tcW w:w="992" w:type="dxa"/>
          </w:tcPr>
          <w:p w:rsidR="00E227A5" w:rsidRPr="00F61674" w:rsidRDefault="00F61674" w:rsidP="0059311A">
            <w:pPr>
              <w:jc w:val="center"/>
              <w:rPr>
                <w:rFonts w:cs="Arial"/>
              </w:rPr>
            </w:pPr>
            <w:r w:rsidRPr="00F61674">
              <w:rPr>
                <w:rFonts w:cs="Arial"/>
              </w:rPr>
              <w:t>72</w:t>
            </w:r>
          </w:p>
        </w:tc>
      </w:tr>
      <w:tr w:rsidR="00E227A5" w:rsidRPr="00BA066D" w:rsidTr="008F297F">
        <w:tc>
          <w:tcPr>
            <w:tcW w:w="6062" w:type="dxa"/>
          </w:tcPr>
          <w:p w:rsidR="00E227A5" w:rsidRPr="00F61674" w:rsidRDefault="00E227A5" w:rsidP="008F297F">
            <w:pPr>
              <w:jc w:val="both"/>
              <w:rPr>
                <w:rFonts w:cs="Arial"/>
              </w:rPr>
            </w:pPr>
            <w:r w:rsidRPr="00F61674">
              <w:rPr>
                <w:rFonts w:cs="Arial"/>
              </w:rPr>
              <w:t>В зоне массового кратковременного отдыха (15%)</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190</w:t>
            </w:r>
          </w:p>
        </w:tc>
        <w:tc>
          <w:tcPr>
            <w:tcW w:w="992" w:type="dxa"/>
          </w:tcPr>
          <w:p w:rsidR="00E227A5" w:rsidRPr="00F61674" w:rsidRDefault="00F61674" w:rsidP="008F297F">
            <w:pPr>
              <w:jc w:val="center"/>
              <w:rPr>
                <w:rFonts w:cs="Arial"/>
              </w:rPr>
            </w:pPr>
            <w:r w:rsidRPr="00F61674">
              <w:rPr>
                <w:rFonts w:cs="Arial"/>
              </w:rPr>
              <w:t>215</w:t>
            </w:r>
          </w:p>
        </w:tc>
      </w:tr>
      <w:tr w:rsidR="00F61674" w:rsidRPr="00BA066D" w:rsidTr="008F297F">
        <w:tc>
          <w:tcPr>
            <w:tcW w:w="6062" w:type="dxa"/>
          </w:tcPr>
          <w:p w:rsidR="00F61674" w:rsidRPr="00F61674" w:rsidRDefault="00F61674" w:rsidP="008F297F">
            <w:pPr>
              <w:jc w:val="both"/>
              <w:rPr>
                <w:rFonts w:cs="Arial"/>
              </w:rPr>
            </w:pPr>
            <w:r w:rsidRPr="00F61674">
              <w:rPr>
                <w:rFonts w:cs="Arial"/>
              </w:rPr>
              <w:t>В промышленно-коммунальной зоне (25%)</w:t>
            </w:r>
          </w:p>
        </w:tc>
        <w:tc>
          <w:tcPr>
            <w:tcW w:w="1134" w:type="dxa"/>
          </w:tcPr>
          <w:p w:rsidR="00F61674" w:rsidRPr="00F61674" w:rsidRDefault="00F61674" w:rsidP="008F297F">
            <w:pPr>
              <w:jc w:val="center"/>
              <w:rPr>
                <w:rFonts w:cs="Arial"/>
              </w:rPr>
            </w:pPr>
          </w:p>
        </w:tc>
        <w:tc>
          <w:tcPr>
            <w:tcW w:w="992" w:type="dxa"/>
          </w:tcPr>
          <w:p w:rsidR="00F61674" w:rsidRPr="00F61674" w:rsidRDefault="00F61674" w:rsidP="00F61674">
            <w:pPr>
              <w:jc w:val="center"/>
              <w:rPr>
                <w:rFonts w:cs="Arial"/>
              </w:rPr>
            </w:pPr>
            <w:r w:rsidRPr="00F61674">
              <w:rPr>
                <w:rFonts w:cs="Arial"/>
              </w:rPr>
              <w:t>318</w:t>
            </w:r>
          </w:p>
        </w:tc>
        <w:tc>
          <w:tcPr>
            <w:tcW w:w="992" w:type="dxa"/>
          </w:tcPr>
          <w:p w:rsidR="00F61674" w:rsidRPr="00F61674" w:rsidRDefault="00F61674" w:rsidP="00F61674">
            <w:pPr>
              <w:jc w:val="center"/>
              <w:rPr>
                <w:rFonts w:cs="Arial"/>
              </w:rPr>
            </w:pPr>
            <w:r w:rsidRPr="00F61674">
              <w:rPr>
                <w:rFonts w:cs="Arial"/>
              </w:rPr>
              <w:t>359</w:t>
            </w:r>
          </w:p>
        </w:tc>
      </w:tr>
      <w:tr w:rsidR="00E227A5" w:rsidRPr="00BA066D" w:rsidTr="008F297F">
        <w:tc>
          <w:tcPr>
            <w:tcW w:w="6062" w:type="dxa"/>
          </w:tcPr>
          <w:p w:rsidR="00E227A5" w:rsidRPr="00F61674" w:rsidRDefault="00E227A5" w:rsidP="008F297F">
            <w:pPr>
              <w:jc w:val="both"/>
              <w:rPr>
                <w:rFonts w:cs="Arial"/>
              </w:rPr>
            </w:pPr>
            <w:r w:rsidRPr="00F61674">
              <w:rPr>
                <w:rFonts w:cs="Arial"/>
              </w:rPr>
              <w:t>Мосты</w:t>
            </w:r>
          </w:p>
        </w:tc>
        <w:tc>
          <w:tcPr>
            <w:tcW w:w="1134" w:type="dxa"/>
          </w:tcPr>
          <w:p w:rsidR="00E227A5" w:rsidRPr="00F61674" w:rsidRDefault="00E227A5" w:rsidP="008F297F">
            <w:pPr>
              <w:jc w:val="center"/>
              <w:rPr>
                <w:rFonts w:cs="Arial"/>
              </w:rPr>
            </w:pPr>
          </w:p>
        </w:tc>
        <w:tc>
          <w:tcPr>
            <w:tcW w:w="992" w:type="dxa"/>
          </w:tcPr>
          <w:p w:rsidR="00E227A5" w:rsidRPr="00F61674" w:rsidRDefault="00F61674" w:rsidP="008F297F">
            <w:pPr>
              <w:jc w:val="center"/>
              <w:rPr>
                <w:rFonts w:cs="Arial"/>
              </w:rPr>
            </w:pPr>
            <w:r w:rsidRPr="00F61674">
              <w:rPr>
                <w:rFonts w:cs="Arial"/>
              </w:rPr>
              <w:t>3</w:t>
            </w:r>
          </w:p>
        </w:tc>
        <w:tc>
          <w:tcPr>
            <w:tcW w:w="992" w:type="dxa"/>
          </w:tcPr>
          <w:p w:rsidR="00E227A5" w:rsidRPr="00F61674" w:rsidRDefault="00F61674" w:rsidP="008F297F">
            <w:pPr>
              <w:jc w:val="center"/>
              <w:rPr>
                <w:rFonts w:cs="Arial"/>
              </w:rPr>
            </w:pPr>
            <w:r w:rsidRPr="00F61674">
              <w:rPr>
                <w:rFonts w:cs="Arial"/>
              </w:rPr>
              <w:t>3</w:t>
            </w:r>
          </w:p>
        </w:tc>
      </w:tr>
    </w:tbl>
    <w:p w:rsidR="00E227A5" w:rsidRPr="00BA066D" w:rsidRDefault="00E227A5" w:rsidP="00E227A5">
      <w:pPr>
        <w:jc w:val="both"/>
        <w:rPr>
          <w:rFonts w:cs="Arial"/>
          <w:color w:val="FF0000"/>
          <w:sz w:val="24"/>
          <w:highlight w:val="magenta"/>
        </w:rPr>
      </w:pPr>
    </w:p>
    <w:p w:rsidR="00883669" w:rsidRPr="00E227A5" w:rsidRDefault="00883669" w:rsidP="00610FF4">
      <w:pPr>
        <w:ind w:firstLine="709"/>
        <w:contextualSpacing/>
        <w:rPr>
          <w:rFonts w:cs="Arial"/>
          <w:b/>
          <w:sz w:val="24"/>
          <w:highlight w:val="magenta"/>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883669" w:rsidRDefault="00883669" w:rsidP="00610FF4">
      <w:pPr>
        <w:ind w:firstLine="709"/>
        <w:contextualSpacing/>
        <w:rPr>
          <w:rFonts w:cs="Arial"/>
          <w:b/>
          <w:sz w:val="24"/>
          <w:highlight w:val="yellow"/>
        </w:rPr>
      </w:pPr>
    </w:p>
    <w:p w:rsidR="00BA066D" w:rsidRDefault="00BA066D" w:rsidP="00610FF4">
      <w:pPr>
        <w:ind w:firstLine="709"/>
        <w:contextualSpacing/>
        <w:rPr>
          <w:rFonts w:cs="Arial"/>
          <w:b/>
          <w:sz w:val="24"/>
          <w:highlight w:val="yellow"/>
        </w:rPr>
      </w:pPr>
    </w:p>
    <w:p w:rsidR="00BA066D" w:rsidRDefault="00BA066D" w:rsidP="00610FF4">
      <w:pPr>
        <w:ind w:firstLine="709"/>
        <w:contextualSpacing/>
        <w:rPr>
          <w:rFonts w:cs="Arial"/>
          <w:b/>
          <w:sz w:val="24"/>
          <w:highlight w:val="yellow"/>
        </w:rPr>
      </w:pPr>
    </w:p>
    <w:p w:rsidR="003A428D" w:rsidRPr="00B37C91" w:rsidRDefault="003A428D" w:rsidP="003A428D">
      <w:pPr>
        <w:ind w:firstLine="709"/>
        <w:jc w:val="both"/>
        <w:rPr>
          <w:rFonts w:cs="Arial"/>
          <w:b/>
          <w:sz w:val="24"/>
        </w:rPr>
      </w:pPr>
      <w:r w:rsidRPr="00B37C91">
        <w:rPr>
          <w:rFonts w:cs="Arial"/>
          <w:b/>
          <w:sz w:val="24"/>
        </w:rPr>
        <w:t xml:space="preserve">Глава </w:t>
      </w:r>
      <w:r w:rsidRPr="00B37C91">
        <w:rPr>
          <w:rFonts w:cs="Arial"/>
          <w:b/>
          <w:sz w:val="24"/>
          <w:lang w:val="en-US"/>
        </w:rPr>
        <w:t>VI</w:t>
      </w:r>
      <w:r w:rsidRPr="00B37C91">
        <w:rPr>
          <w:rFonts w:cs="Arial"/>
          <w:b/>
          <w:sz w:val="24"/>
        </w:rPr>
        <w:t>. Инженерное обеспечение.</w:t>
      </w:r>
    </w:p>
    <w:p w:rsidR="003A428D" w:rsidRPr="00B37C91" w:rsidRDefault="003A428D" w:rsidP="003A428D">
      <w:pPr>
        <w:ind w:firstLine="709"/>
        <w:jc w:val="both"/>
        <w:rPr>
          <w:rFonts w:cs="Arial"/>
          <w:b/>
          <w:bCs/>
          <w:sz w:val="24"/>
        </w:rPr>
      </w:pPr>
    </w:p>
    <w:p w:rsidR="003A428D" w:rsidRPr="00B37C91" w:rsidRDefault="003A428D" w:rsidP="003A428D">
      <w:pPr>
        <w:ind w:firstLine="709"/>
        <w:jc w:val="both"/>
        <w:rPr>
          <w:rFonts w:cs="Arial"/>
          <w:b/>
          <w:bCs/>
          <w:sz w:val="24"/>
        </w:rPr>
      </w:pPr>
      <w:r w:rsidRPr="00B37C91">
        <w:rPr>
          <w:rFonts w:cs="Arial"/>
          <w:b/>
          <w:bCs/>
          <w:sz w:val="24"/>
        </w:rPr>
        <w:t>6.1. Теплоснабжение.</w:t>
      </w:r>
    </w:p>
    <w:p w:rsidR="003A428D" w:rsidRPr="00B37C91" w:rsidRDefault="003A428D" w:rsidP="003A428D">
      <w:pPr>
        <w:ind w:firstLine="709"/>
        <w:jc w:val="both"/>
        <w:rPr>
          <w:rFonts w:ascii="Arial Narrow" w:hAnsi="Arial Narrow" w:cs="Arial"/>
          <w:b/>
          <w:bCs/>
          <w:sz w:val="24"/>
        </w:rPr>
      </w:pPr>
    </w:p>
    <w:p w:rsidR="003A428D" w:rsidRPr="00B37C91" w:rsidRDefault="003A428D" w:rsidP="003A428D">
      <w:pPr>
        <w:ind w:firstLine="709"/>
        <w:jc w:val="both"/>
        <w:rPr>
          <w:rFonts w:cs="Arial"/>
          <w:b/>
          <w:bCs/>
          <w:sz w:val="24"/>
        </w:rPr>
      </w:pPr>
      <w:r w:rsidRPr="00B37C91">
        <w:rPr>
          <w:rFonts w:cs="Arial"/>
          <w:b/>
          <w:bCs/>
          <w:sz w:val="24"/>
        </w:rPr>
        <w:t>6.1.1 Существующее положение</w:t>
      </w:r>
    </w:p>
    <w:p w:rsidR="00B37C91" w:rsidRPr="00B37C91" w:rsidRDefault="003A428D" w:rsidP="00B37C91">
      <w:pPr>
        <w:ind w:firstLine="680"/>
        <w:jc w:val="both"/>
        <w:rPr>
          <w:rFonts w:ascii="Arial Narrow" w:hAnsi="Arial Narrow"/>
          <w:sz w:val="24"/>
          <w:szCs w:val="29"/>
        </w:rPr>
      </w:pPr>
      <w:r w:rsidRPr="00B37C91">
        <w:rPr>
          <w:rFonts w:cs="Arial"/>
          <w:sz w:val="24"/>
        </w:rPr>
        <w:t>Согласно выданным данным, в настоящее время</w:t>
      </w:r>
      <w:r w:rsidR="00BA066D" w:rsidRPr="00B37C91">
        <w:rPr>
          <w:rFonts w:cs="Arial"/>
          <w:sz w:val="24"/>
        </w:rPr>
        <w:t xml:space="preserve"> централизованное </w:t>
      </w:r>
      <w:r w:rsidRPr="00B37C91">
        <w:rPr>
          <w:rFonts w:cs="Arial"/>
          <w:sz w:val="24"/>
        </w:rPr>
        <w:t xml:space="preserve"> теплоснабжение</w:t>
      </w:r>
      <w:r w:rsidR="00D06E8B" w:rsidRPr="00B37C91">
        <w:rPr>
          <w:rFonts w:cs="Arial"/>
          <w:sz w:val="24"/>
        </w:rPr>
        <w:t>Петров</w:t>
      </w:r>
      <w:r w:rsidR="00BA066D" w:rsidRPr="00B37C91">
        <w:rPr>
          <w:rFonts w:cs="Arial"/>
          <w:sz w:val="24"/>
        </w:rPr>
        <w:t xml:space="preserve">ского </w:t>
      </w:r>
      <w:r w:rsidRPr="00B37C91">
        <w:rPr>
          <w:rFonts w:cs="Arial"/>
          <w:sz w:val="24"/>
        </w:rPr>
        <w:t xml:space="preserve">сельсовета </w:t>
      </w:r>
      <w:r w:rsidR="00BA066D" w:rsidRPr="00B37C91">
        <w:rPr>
          <w:rFonts w:cs="Arial"/>
          <w:sz w:val="24"/>
        </w:rPr>
        <w:t xml:space="preserve">Ишимбайского </w:t>
      </w:r>
      <w:r w:rsidRPr="00B37C91">
        <w:rPr>
          <w:rFonts w:cs="Arial"/>
          <w:sz w:val="24"/>
        </w:rPr>
        <w:t>района Республики Башкортостан</w:t>
      </w:r>
      <w:r w:rsidR="00F61674" w:rsidRPr="00B37C91">
        <w:rPr>
          <w:rFonts w:cs="Arial"/>
          <w:sz w:val="24"/>
        </w:rPr>
        <w:t>частично присутствует в с. Петровское</w:t>
      </w:r>
      <w:r w:rsidR="00B37C91" w:rsidRPr="00B37C91">
        <w:rPr>
          <w:rFonts w:cs="Arial"/>
          <w:sz w:val="24"/>
        </w:rPr>
        <w:t>:</w:t>
      </w:r>
      <w:r w:rsidR="00B37C91" w:rsidRPr="00B37C91">
        <w:rPr>
          <w:rFonts w:cs="Arial"/>
          <w:sz w:val="24"/>
          <w:shd w:val="clear" w:color="auto" w:fill="FFFFFF"/>
        </w:rPr>
        <w:t xml:space="preserve"> 1.Мини-котельная: обслуживает 2-х эатжные 18-квартирные дома;  2.котельная: школа, детский дом, школьный 8-кв. дом, 2-х кв.дом.  Кроме того, имеются котельные: в СПТУ, в сельсовете, в РДК+ДДУ «солнышко», котельная лесхоза, котельная  Дом Быта, котельная Газсервиса.</w:t>
      </w:r>
    </w:p>
    <w:p w:rsidR="003A428D" w:rsidRPr="00B37C91" w:rsidRDefault="003A428D" w:rsidP="003A428D">
      <w:pPr>
        <w:ind w:firstLine="709"/>
        <w:jc w:val="both"/>
        <w:rPr>
          <w:rFonts w:cs="Arial"/>
          <w:sz w:val="24"/>
          <w:shd w:val="clear" w:color="auto" w:fill="FFFFFF"/>
        </w:rPr>
      </w:pPr>
    </w:p>
    <w:p w:rsidR="003A428D" w:rsidRPr="00B37C91" w:rsidRDefault="003A428D" w:rsidP="003A428D">
      <w:pPr>
        <w:ind w:firstLine="709"/>
        <w:jc w:val="both"/>
        <w:rPr>
          <w:rFonts w:cs="Arial"/>
          <w:sz w:val="24"/>
        </w:rPr>
      </w:pPr>
      <w:r w:rsidRPr="00B37C91">
        <w:rPr>
          <w:rFonts w:cs="Arial"/>
          <w:sz w:val="24"/>
        </w:rPr>
        <w:t>Отопление индивидуальной застройки в основном газовое от индивидуальных источников тепла (АОГВ), частично – печное.</w:t>
      </w:r>
    </w:p>
    <w:p w:rsidR="003A428D" w:rsidRPr="00B37C91" w:rsidRDefault="003A428D" w:rsidP="003A428D">
      <w:pPr>
        <w:ind w:firstLine="709"/>
        <w:jc w:val="both"/>
        <w:rPr>
          <w:rFonts w:cs="Arial"/>
          <w:sz w:val="24"/>
          <w:shd w:val="clear" w:color="auto" w:fill="FFFFFF"/>
        </w:rPr>
      </w:pPr>
      <w:r w:rsidRPr="00B37C91">
        <w:rPr>
          <w:rFonts w:cs="Arial"/>
          <w:sz w:val="24"/>
          <w:shd w:val="clear" w:color="auto" w:fill="FFFFFF"/>
        </w:rPr>
        <w:t>Основными потребителями являются жилая застройка, общественные здания, объекты здравоохранения, культуры и промпредприятия.</w:t>
      </w:r>
    </w:p>
    <w:p w:rsidR="003A428D" w:rsidRPr="00B37C91" w:rsidRDefault="003A428D" w:rsidP="003A428D">
      <w:pPr>
        <w:ind w:firstLine="709"/>
        <w:jc w:val="both"/>
        <w:rPr>
          <w:rFonts w:cs="Arial"/>
          <w:b/>
          <w:bCs/>
          <w:sz w:val="24"/>
        </w:rPr>
      </w:pPr>
    </w:p>
    <w:p w:rsidR="003A428D" w:rsidRPr="00B37C91" w:rsidRDefault="003A428D" w:rsidP="003A428D">
      <w:pPr>
        <w:ind w:firstLine="709"/>
        <w:jc w:val="both"/>
        <w:rPr>
          <w:rFonts w:cs="Arial"/>
          <w:b/>
          <w:bCs/>
          <w:sz w:val="24"/>
        </w:rPr>
      </w:pPr>
      <w:r w:rsidRPr="00B37C91">
        <w:rPr>
          <w:rFonts w:cs="Arial"/>
          <w:b/>
          <w:bCs/>
          <w:sz w:val="24"/>
        </w:rPr>
        <w:t>6.1.2 Проектные решения</w:t>
      </w:r>
    </w:p>
    <w:p w:rsidR="003A428D" w:rsidRPr="00B37C91" w:rsidRDefault="003A428D" w:rsidP="003A428D">
      <w:pPr>
        <w:ind w:firstLine="709"/>
        <w:jc w:val="both"/>
        <w:rPr>
          <w:rFonts w:cs="Arial"/>
          <w:sz w:val="24"/>
          <w:shd w:val="clear" w:color="auto" w:fill="FFFFFF"/>
        </w:rPr>
      </w:pPr>
      <w:r w:rsidRPr="00B37C91">
        <w:rPr>
          <w:rFonts w:cs="Arial"/>
          <w:sz w:val="24"/>
        </w:rPr>
        <w:t>Расходы тепла на отопление секционной и усадебной застройки определены в соответствии с СНиП 41-02-2003 «Тепловые сети» по укрупненным показателям, исходя величины общей площади. Расходы тепла на отопление и вентиляцию общественных зданий, определены как доля 25% от расходов тепла на  секционную застро</w:t>
      </w:r>
      <w:r w:rsidRPr="00B37C91">
        <w:rPr>
          <w:rFonts w:cs="Arial"/>
          <w:sz w:val="24"/>
          <w:shd w:val="clear" w:color="auto" w:fill="FFFFFF"/>
        </w:rPr>
        <w:t>йку. Расходы тепла на горячее водоснабжение учтены по удельному среднему расходу тепла на эти нужды с применением коэффициента 2,4 для перехода на максимальный расход.</w:t>
      </w:r>
    </w:p>
    <w:p w:rsidR="003A428D" w:rsidRPr="00B37C91" w:rsidRDefault="003A428D" w:rsidP="003A428D">
      <w:pPr>
        <w:ind w:firstLine="709"/>
        <w:jc w:val="both"/>
        <w:rPr>
          <w:rFonts w:cs="Arial"/>
          <w:sz w:val="24"/>
          <w:shd w:val="clear" w:color="auto" w:fill="FFFFFF"/>
        </w:rPr>
      </w:pPr>
      <w:r w:rsidRPr="00B37C91">
        <w:rPr>
          <w:rFonts w:cs="Arial"/>
          <w:sz w:val="24"/>
          <w:shd w:val="clear" w:color="auto" w:fill="FFFFFF"/>
        </w:rPr>
        <w:t>В табл</w:t>
      </w:r>
      <w:r w:rsidRPr="00B37C91">
        <w:rPr>
          <w:rFonts w:cs="Arial"/>
          <w:sz w:val="24"/>
        </w:rPr>
        <w:t>ице 1 пр</w:t>
      </w:r>
      <w:r w:rsidRPr="00B37C91">
        <w:rPr>
          <w:rFonts w:cs="Arial"/>
          <w:sz w:val="24"/>
          <w:shd w:val="clear" w:color="auto" w:fill="FFFFFF"/>
        </w:rPr>
        <w:t>иведены итоговые данные потребности в тепловой энергии.</w:t>
      </w:r>
    </w:p>
    <w:p w:rsidR="003A428D" w:rsidRPr="00B37C91" w:rsidRDefault="003A428D" w:rsidP="003A428D">
      <w:pPr>
        <w:ind w:firstLine="709"/>
        <w:jc w:val="both"/>
        <w:rPr>
          <w:rFonts w:cs="Arial"/>
          <w:sz w:val="24"/>
        </w:rPr>
      </w:pPr>
      <w:r w:rsidRPr="00B37C91">
        <w:rPr>
          <w:rFonts w:cs="Arial"/>
          <w:sz w:val="24"/>
          <w:shd w:val="clear" w:color="auto" w:fill="FFFFFF"/>
        </w:rPr>
        <w:t>Тепло</w:t>
      </w:r>
      <w:r w:rsidRPr="00B37C91">
        <w:rPr>
          <w:rFonts w:cs="Arial"/>
          <w:sz w:val="24"/>
        </w:rPr>
        <w:t xml:space="preserve">снабжение отдельно стоящих общественных зданий и застройки  </w:t>
      </w:r>
      <w:r w:rsidRPr="00B37C91">
        <w:rPr>
          <w:rFonts w:cs="Arial"/>
          <w:sz w:val="24"/>
          <w:shd w:val="clear" w:color="auto" w:fill="FFFFFF"/>
        </w:rPr>
        <w:t>на новых территориях</w:t>
      </w:r>
      <w:r w:rsidRPr="00B37C91">
        <w:rPr>
          <w:rFonts w:cs="Arial"/>
          <w:sz w:val="24"/>
        </w:rPr>
        <w:t xml:space="preserve"> проектом предусматривается </w:t>
      </w:r>
      <w:r w:rsidRPr="00B37C91">
        <w:rPr>
          <w:rFonts w:cs="Arial"/>
          <w:sz w:val="24"/>
          <w:shd w:val="clear" w:color="auto" w:fill="FFFFFF"/>
        </w:rPr>
        <w:t>от ав</w:t>
      </w:r>
      <w:r w:rsidRPr="00B37C91">
        <w:rPr>
          <w:rFonts w:cs="Arial"/>
          <w:sz w:val="24"/>
        </w:rPr>
        <w:t>тономных теплоисточников, в качестве которых могут быть предложены сертифицированные модульные котельные в двухконтурном исполнении, работающих на природном газе низкого давления.</w:t>
      </w:r>
    </w:p>
    <w:p w:rsidR="003A428D" w:rsidRPr="00B37C91" w:rsidRDefault="003A428D" w:rsidP="003A428D">
      <w:pPr>
        <w:ind w:firstLine="709"/>
        <w:jc w:val="center"/>
        <w:rPr>
          <w:rFonts w:cs="Arial"/>
          <w:sz w:val="24"/>
          <w:highlight w:val="yellow"/>
        </w:rPr>
      </w:pPr>
    </w:p>
    <w:p w:rsidR="003A428D" w:rsidRPr="00B37C91" w:rsidRDefault="003A428D" w:rsidP="003A428D">
      <w:pPr>
        <w:widowControl/>
        <w:suppressAutoHyphens w:val="0"/>
        <w:jc w:val="center"/>
        <w:rPr>
          <w:rFonts w:eastAsia="Times New Roman" w:cs="Arial"/>
          <w:kern w:val="0"/>
          <w:sz w:val="24"/>
        </w:rPr>
      </w:pPr>
      <w:r w:rsidRPr="00B37C91">
        <w:rPr>
          <w:rFonts w:eastAsia="Times New Roman" w:cs="Arial"/>
          <w:bCs/>
          <w:kern w:val="0"/>
          <w:sz w:val="24"/>
        </w:rPr>
        <w:t>Расчет расходов теплопотребления на расчетный срок</w:t>
      </w:r>
    </w:p>
    <w:p w:rsidR="003A428D" w:rsidRPr="00B37C91" w:rsidRDefault="003A428D" w:rsidP="003A428D">
      <w:pPr>
        <w:ind w:firstLine="709"/>
        <w:jc w:val="right"/>
        <w:rPr>
          <w:rFonts w:cs="Arial"/>
          <w:sz w:val="24"/>
        </w:rPr>
      </w:pPr>
      <w:r w:rsidRPr="00B37C91">
        <w:rPr>
          <w:rFonts w:eastAsia="Times New Roman" w:cs="Arial"/>
          <w:kern w:val="0"/>
          <w:sz w:val="24"/>
        </w:rPr>
        <w:t>Таблица 2</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986"/>
        <w:gridCol w:w="1238"/>
        <w:gridCol w:w="1149"/>
        <w:gridCol w:w="954"/>
        <w:gridCol w:w="953"/>
        <w:gridCol w:w="1068"/>
        <w:gridCol w:w="1000"/>
        <w:gridCol w:w="1033"/>
      </w:tblGrid>
      <w:tr w:rsidR="003A428D" w:rsidRPr="00B37C91" w:rsidTr="007B5BA6">
        <w:trPr>
          <w:trHeight w:val="1105"/>
        </w:trPr>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Наименование потребителей</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Общая площадь, тыс. м2</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Уд. тепл. поток на отопление, Вт/ч*м2</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Тепл. поток на отопление, 106 Вт</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Тепл. поток на вентил., 106 Вт</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Кол-во жителей, тыс. чел</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Уд. тепл. поток на ГВС, Вт</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Максим. тепл. поток на ГВС, 106 Вт</w:t>
            </w:r>
          </w:p>
        </w:tc>
        <w:tc>
          <w:tcPr>
            <w:tcW w:w="0" w:type="auto"/>
            <w:hideMark/>
          </w:tcPr>
          <w:p w:rsidR="003A428D" w:rsidRPr="00B37C91" w:rsidRDefault="003A428D" w:rsidP="007B5BA6">
            <w:pPr>
              <w:widowControl/>
              <w:suppressAutoHyphens w:val="0"/>
              <w:jc w:val="center"/>
              <w:rPr>
                <w:rFonts w:ascii="Arial Narrow" w:eastAsia="Times New Roman" w:hAnsi="Arial Narrow" w:cs="Arial CYR"/>
                <w:kern w:val="0"/>
                <w:sz w:val="16"/>
                <w:szCs w:val="16"/>
              </w:rPr>
            </w:pPr>
            <w:r w:rsidRPr="00B37C91">
              <w:rPr>
                <w:rFonts w:ascii="Arial Narrow" w:eastAsia="Times New Roman" w:hAnsi="Arial Narrow" w:cs="Arial CYR"/>
                <w:b/>
                <w:bCs/>
                <w:kern w:val="0"/>
                <w:sz w:val="16"/>
                <w:szCs w:val="16"/>
              </w:rPr>
              <w:t>Общий тепловой поток, 106 Вт</w:t>
            </w:r>
          </w:p>
        </w:tc>
      </w:tr>
      <w:tr w:rsidR="00B37C91" w:rsidRPr="00B37C91" w:rsidTr="00662273">
        <w:trPr>
          <w:trHeight w:val="819"/>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Общественные здания усадебной застройки</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(105х0,25)</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(2,4*73)</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r>
      <w:tr w:rsidR="00B37C91" w:rsidRPr="00B37C91" w:rsidTr="00662273">
        <w:trPr>
          <w:trHeight w:val="374"/>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расч. срок</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120,6</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26,25</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3,17</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0,38</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0,946</w:t>
            </w:r>
          </w:p>
        </w:tc>
        <w:tc>
          <w:tcPr>
            <w:tcW w:w="0" w:type="auto"/>
            <w:vAlign w:val="center"/>
            <w:hideMark/>
          </w:tcPr>
          <w:p w:rsidR="00B37C91" w:rsidRPr="00B37C91" w:rsidRDefault="00B37C91">
            <w:pPr>
              <w:jc w:val="center"/>
              <w:rPr>
                <w:rFonts w:ascii="Arial CYR" w:hAnsi="Arial CYR" w:cs="Arial CYR"/>
                <w:szCs w:val="20"/>
              </w:rPr>
            </w:pPr>
            <w:r w:rsidRPr="00B37C91">
              <w:rPr>
                <w:rFonts w:ascii="Arial CYR" w:hAnsi="Arial CYR" w:cs="Arial CYR"/>
                <w:szCs w:val="20"/>
              </w:rPr>
              <w:t>175,2</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0,17</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3,71</w:t>
            </w:r>
          </w:p>
        </w:tc>
      </w:tr>
      <w:tr w:rsidR="00B37C91" w:rsidRPr="00B37C91" w:rsidTr="00662273">
        <w:trPr>
          <w:trHeight w:val="374"/>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в т.ч. на 1 оч.</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120,6</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26,25</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3,17</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0,38</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0,729</w:t>
            </w:r>
          </w:p>
        </w:tc>
        <w:tc>
          <w:tcPr>
            <w:tcW w:w="0" w:type="auto"/>
            <w:vAlign w:val="center"/>
            <w:hideMark/>
          </w:tcPr>
          <w:p w:rsidR="00B37C91" w:rsidRPr="00B37C91" w:rsidRDefault="00B37C91">
            <w:pPr>
              <w:jc w:val="center"/>
              <w:rPr>
                <w:rFonts w:cs="Arial"/>
                <w:szCs w:val="20"/>
              </w:rPr>
            </w:pPr>
            <w:r w:rsidRPr="00B37C91">
              <w:rPr>
                <w:rFonts w:cs="Arial"/>
                <w:szCs w:val="20"/>
              </w:rPr>
              <w:t>175,2</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0,13</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3,67</w:t>
            </w:r>
          </w:p>
        </w:tc>
      </w:tr>
      <w:tr w:rsidR="00B37C91" w:rsidRPr="00B37C91" w:rsidTr="00662273">
        <w:trPr>
          <w:trHeight w:val="391"/>
        </w:trPr>
        <w:tc>
          <w:tcPr>
            <w:tcW w:w="0" w:type="auto"/>
            <w:hideMark/>
          </w:tcPr>
          <w:p w:rsidR="00B37C91" w:rsidRPr="00B37C91" w:rsidRDefault="00B37C91">
            <w:pPr>
              <w:rPr>
                <w:rFonts w:ascii="Arial Narrow" w:hAnsi="Arial Narrow" w:cs="Arial"/>
                <w:b/>
                <w:bCs/>
                <w:sz w:val="24"/>
              </w:rPr>
            </w:pPr>
            <w:r w:rsidRPr="00B37C91">
              <w:rPr>
                <w:rFonts w:ascii="Arial Narrow" w:hAnsi="Arial Narrow" w:cs="Arial"/>
                <w:b/>
                <w:bCs/>
              </w:rPr>
              <w:t>Всего</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lastRenderedPageBreak/>
              <w:t>расч. срок</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120,6</w:t>
            </w:r>
          </w:p>
        </w:tc>
        <w:tc>
          <w:tcPr>
            <w:tcW w:w="0" w:type="auto"/>
            <w:vAlign w:val="center"/>
            <w:hideMark/>
          </w:tcPr>
          <w:p w:rsidR="00B37C91" w:rsidRPr="00B37C91" w:rsidRDefault="00B37C91">
            <w:pPr>
              <w:jc w:val="center"/>
              <w:rPr>
                <w:rFonts w:cs="Arial"/>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3,17</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0,38</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1,09</w:t>
            </w:r>
          </w:p>
        </w:tc>
        <w:tc>
          <w:tcPr>
            <w:tcW w:w="0" w:type="auto"/>
            <w:vAlign w:val="center"/>
            <w:hideMark/>
          </w:tcPr>
          <w:p w:rsidR="00B37C91" w:rsidRPr="00B37C91" w:rsidRDefault="00B37C91">
            <w:pPr>
              <w:jc w:val="center"/>
              <w:rPr>
                <w:rFonts w:ascii="Arial Narrow" w:hAnsi="Arial Narrow" w:cs="Arial"/>
                <w:sz w:val="24"/>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0,27</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3,81</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в т.ч. на 1 оч.</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120,6</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3,17</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0,38</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0,87</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0,23</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3,78</w:t>
            </w:r>
          </w:p>
        </w:tc>
      </w:tr>
      <w:tr w:rsidR="00B37C91" w:rsidRPr="00B37C91" w:rsidTr="00662273">
        <w:trPr>
          <w:trHeight w:val="428"/>
        </w:trPr>
        <w:tc>
          <w:tcPr>
            <w:tcW w:w="0" w:type="auto"/>
            <w:hideMark/>
          </w:tcPr>
          <w:p w:rsidR="00B37C91" w:rsidRPr="00B37C91" w:rsidRDefault="00B37C91">
            <w:pPr>
              <w:rPr>
                <w:rFonts w:ascii="Arial Narrow" w:hAnsi="Arial Narrow" w:cs="Arial"/>
                <w:b/>
                <w:bCs/>
                <w:sz w:val="24"/>
              </w:rPr>
            </w:pPr>
            <w:r w:rsidRPr="00B37C91">
              <w:rPr>
                <w:rFonts w:ascii="Arial Narrow" w:hAnsi="Arial Narrow" w:cs="Arial"/>
                <w:b/>
                <w:bCs/>
              </w:rPr>
              <w:t>Итого</w:t>
            </w:r>
            <w:r w:rsidRPr="00B37C91">
              <w:rPr>
                <w:rFonts w:ascii="Arial Narrow" w:hAnsi="Arial Narrow" w:cs="Arial"/>
              </w:rPr>
              <w:t xml:space="preserve"> с учетом 8% потерь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CYR" w:hAnsi="Arial CYR" w:cs="Arial CYR"/>
                <w:szCs w:val="20"/>
              </w:rPr>
            </w:pP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расч. срок</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3,42</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0,41</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CYR" w:hAnsi="Arial CYR" w:cs="Arial CYR"/>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0,29</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4,12</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в т.ч. на 1 оч.</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3,42</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0,41</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CYR" w:hAnsi="Arial CYR" w:cs="Arial CYR"/>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0,25</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4,08</w:t>
            </w:r>
          </w:p>
        </w:tc>
      </w:tr>
      <w:tr w:rsidR="00B37C91" w:rsidRPr="00B37C91" w:rsidTr="00662273">
        <w:trPr>
          <w:trHeight w:val="74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 xml:space="preserve">То же в </w:t>
            </w:r>
            <w:r w:rsidRPr="00B37C91">
              <w:rPr>
                <w:rFonts w:ascii="Arial Narrow" w:hAnsi="Arial Narrow" w:cs="Arial"/>
                <w:b/>
                <w:bCs/>
              </w:rPr>
              <w:t>Гкал/час</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расч. срок</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2,95</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0,35</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CYR" w:hAnsi="Arial CYR" w:cs="Arial CYR"/>
                <w:szCs w:val="20"/>
              </w:rPr>
            </w:pP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0,25</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3,55</w:t>
            </w:r>
          </w:p>
        </w:tc>
      </w:tr>
      <w:tr w:rsidR="00B37C91" w:rsidRPr="00B37C91" w:rsidTr="00662273">
        <w:trPr>
          <w:trHeight w:val="428"/>
        </w:trPr>
        <w:tc>
          <w:tcPr>
            <w:tcW w:w="0" w:type="auto"/>
            <w:hideMark/>
          </w:tcPr>
          <w:p w:rsidR="00B37C91" w:rsidRPr="00B37C91" w:rsidRDefault="00B37C91">
            <w:pPr>
              <w:rPr>
                <w:rFonts w:ascii="Arial Narrow" w:hAnsi="Arial Narrow" w:cs="Arial"/>
                <w:sz w:val="24"/>
              </w:rPr>
            </w:pPr>
            <w:r w:rsidRPr="00B37C91">
              <w:rPr>
                <w:rFonts w:ascii="Arial Narrow" w:hAnsi="Arial Narrow" w:cs="Arial"/>
              </w:rPr>
              <w:t>в т.ч. на 1 оч.</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2,95</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0,35</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cs="Arial"/>
                <w:szCs w:val="20"/>
              </w:rPr>
            </w:pPr>
            <w:r w:rsidRPr="00B37C91">
              <w:rPr>
                <w:rFonts w:cs="Arial"/>
                <w:szCs w:val="20"/>
              </w:rPr>
              <w:t> </w:t>
            </w:r>
          </w:p>
        </w:tc>
        <w:tc>
          <w:tcPr>
            <w:tcW w:w="0" w:type="auto"/>
            <w:vAlign w:val="center"/>
            <w:hideMark/>
          </w:tcPr>
          <w:p w:rsidR="00B37C91" w:rsidRPr="00B37C91" w:rsidRDefault="00B37C91">
            <w:pPr>
              <w:jc w:val="center"/>
              <w:rPr>
                <w:rFonts w:ascii="Arial Narrow" w:hAnsi="Arial Narrow" w:cs="Arial"/>
                <w:sz w:val="24"/>
              </w:rPr>
            </w:pPr>
            <w:r w:rsidRPr="00B37C91">
              <w:rPr>
                <w:rFonts w:ascii="Arial Narrow" w:hAnsi="Arial Narrow" w:cs="Arial"/>
              </w:rPr>
              <w:t>0,21</w:t>
            </w:r>
          </w:p>
        </w:tc>
        <w:tc>
          <w:tcPr>
            <w:tcW w:w="0" w:type="auto"/>
            <w:vAlign w:val="center"/>
            <w:hideMark/>
          </w:tcPr>
          <w:p w:rsidR="00B37C91" w:rsidRPr="00B37C91" w:rsidRDefault="00B37C91">
            <w:pPr>
              <w:jc w:val="center"/>
              <w:rPr>
                <w:rFonts w:ascii="Arial Narrow" w:hAnsi="Arial Narrow" w:cs="Arial"/>
                <w:b/>
                <w:bCs/>
                <w:sz w:val="24"/>
              </w:rPr>
            </w:pPr>
            <w:r w:rsidRPr="00B37C91">
              <w:rPr>
                <w:rFonts w:ascii="Arial Narrow" w:hAnsi="Arial Narrow" w:cs="Arial"/>
                <w:b/>
                <w:bCs/>
              </w:rPr>
              <w:t>3,52</w:t>
            </w:r>
          </w:p>
        </w:tc>
      </w:tr>
    </w:tbl>
    <w:p w:rsidR="003A428D" w:rsidRPr="00590EC7" w:rsidRDefault="003A428D" w:rsidP="003A428D">
      <w:pPr>
        <w:jc w:val="both"/>
        <w:rPr>
          <w:rFonts w:ascii="Arial Narrow" w:hAnsi="Arial Narrow" w:cs="Arial"/>
          <w:b/>
          <w:bCs/>
          <w:sz w:val="16"/>
          <w:szCs w:val="16"/>
          <w:highlight w:val="yellow"/>
        </w:rPr>
      </w:pPr>
    </w:p>
    <w:p w:rsidR="003A428D" w:rsidRPr="00590EC7" w:rsidRDefault="003A428D" w:rsidP="003A428D">
      <w:pPr>
        <w:ind w:firstLine="709"/>
        <w:jc w:val="both"/>
        <w:rPr>
          <w:rFonts w:cs="Arial"/>
          <w:b/>
          <w:bCs/>
          <w:sz w:val="24"/>
          <w:highlight w:val="yellow"/>
        </w:rPr>
      </w:pPr>
    </w:p>
    <w:p w:rsidR="003A428D" w:rsidRPr="00B37C91" w:rsidRDefault="003A428D" w:rsidP="003A428D">
      <w:pPr>
        <w:ind w:firstLine="709"/>
        <w:jc w:val="both"/>
        <w:rPr>
          <w:rFonts w:cs="Arial"/>
          <w:b/>
          <w:bCs/>
          <w:sz w:val="24"/>
        </w:rPr>
      </w:pPr>
      <w:r w:rsidRPr="00B37C91">
        <w:rPr>
          <w:rFonts w:cs="Arial"/>
          <w:b/>
          <w:bCs/>
          <w:sz w:val="24"/>
        </w:rPr>
        <w:t>6.2. Газоснабжение</w:t>
      </w:r>
    </w:p>
    <w:p w:rsidR="003A428D" w:rsidRPr="00B37C91" w:rsidRDefault="003A428D" w:rsidP="003A428D">
      <w:pPr>
        <w:ind w:firstLine="709"/>
        <w:jc w:val="both"/>
        <w:rPr>
          <w:rFonts w:cs="Arial"/>
          <w:b/>
          <w:bCs/>
          <w:sz w:val="24"/>
        </w:rPr>
      </w:pPr>
    </w:p>
    <w:p w:rsidR="003A428D" w:rsidRPr="00B37C91" w:rsidRDefault="003A428D" w:rsidP="003A428D">
      <w:pPr>
        <w:ind w:firstLine="709"/>
        <w:jc w:val="both"/>
        <w:rPr>
          <w:rFonts w:cs="Arial"/>
          <w:b/>
          <w:bCs/>
          <w:sz w:val="24"/>
        </w:rPr>
      </w:pPr>
      <w:r w:rsidRPr="00B37C91">
        <w:rPr>
          <w:rFonts w:cs="Arial"/>
          <w:b/>
          <w:bCs/>
          <w:sz w:val="24"/>
        </w:rPr>
        <w:t>6.2.1 Существующее положение</w:t>
      </w:r>
    </w:p>
    <w:p w:rsidR="003A428D" w:rsidRPr="00B37C91" w:rsidRDefault="003A428D" w:rsidP="003A428D">
      <w:pPr>
        <w:tabs>
          <w:tab w:val="left" w:pos="720"/>
        </w:tabs>
        <w:ind w:firstLine="709"/>
        <w:jc w:val="both"/>
        <w:rPr>
          <w:rFonts w:cs="Arial"/>
          <w:b/>
          <w:bCs/>
        </w:rPr>
      </w:pPr>
    </w:p>
    <w:p w:rsidR="003A428D" w:rsidRPr="00B37C91" w:rsidRDefault="003A428D" w:rsidP="003A428D">
      <w:pPr>
        <w:tabs>
          <w:tab w:val="left" w:pos="720"/>
        </w:tabs>
        <w:ind w:firstLine="709"/>
        <w:jc w:val="both"/>
        <w:rPr>
          <w:rFonts w:cs="Arial"/>
          <w:sz w:val="24"/>
        </w:rPr>
      </w:pPr>
      <w:r w:rsidRPr="00B37C91">
        <w:rPr>
          <w:rFonts w:cs="Arial"/>
          <w:sz w:val="24"/>
        </w:rPr>
        <w:t xml:space="preserve">Газоснабжение </w:t>
      </w:r>
      <w:r w:rsidR="00D06E8B" w:rsidRPr="00B37C91">
        <w:rPr>
          <w:rFonts w:cs="Arial"/>
          <w:sz w:val="24"/>
        </w:rPr>
        <w:t>Петров</w:t>
      </w:r>
      <w:r w:rsidR="00662273" w:rsidRPr="00B37C91">
        <w:rPr>
          <w:rFonts w:cs="Arial"/>
          <w:sz w:val="24"/>
        </w:rPr>
        <w:t>с</w:t>
      </w:r>
      <w:r w:rsidRPr="00B37C91">
        <w:rPr>
          <w:rFonts w:cs="Arial"/>
          <w:sz w:val="24"/>
        </w:rPr>
        <w:t xml:space="preserve">кого </w:t>
      </w:r>
      <w:r w:rsidR="00662273" w:rsidRPr="00B37C91">
        <w:rPr>
          <w:rFonts w:cs="Arial"/>
          <w:sz w:val="24"/>
        </w:rPr>
        <w:t>сельсовета Ишимбайс</w:t>
      </w:r>
      <w:r w:rsidRPr="00B37C91">
        <w:rPr>
          <w:rFonts w:cs="Arial"/>
          <w:sz w:val="24"/>
        </w:rPr>
        <w:t>кого р</w:t>
      </w:r>
      <w:r w:rsidR="00662273" w:rsidRPr="00B37C91">
        <w:rPr>
          <w:rFonts w:cs="Arial"/>
          <w:sz w:val="24"/>
        </w:rPr>
        <w:t xml:space="preserve">айона осуществляется через ГРС в с. </w:t>
      </w:r>
      <w:r w:rsidR="00D06E8B" w:rsidRPr="00B37C91">
        <w:rPr>
          <w:rFonts w:cs="Arial"/>
          <w:sz w:val="24"/>
        </w:rPr>
        <w:t>Петров</w:t>
      </w:r>
      <w:r w:rsidR="00D76513">
        <w:rPr>
          <w:rFonts w:cs="Arial"/>
          <w:sz w:val="24"/>
        </w:rPr>
        <w:t>ск</w:t>
      </w:r>
      <w:r w:rsidR="00662273" w:rsidRPr="00B37C91">
        <w:rPr>
          <w:rFonts w:cs="Arial"/>
          <w:sz w:val="24"/>
        </w:rPr>
        <w:t>.</w:t>
      </w:r>
    </w:p>
    <w:p w:rsidR="003A428D" w:rsidRPr="00B37C91" w:rsidRDefault="003A428D" w:rsidP="003A428D">
      <w:pPr>
        <w:tabs>
          <w:tab w:val="left" w:pos="720"/>
        </w:tabs>
        <w:ind w:firstLine="709"/>
        <w:jc w:val="both"/>
        <w:rPr>
          <w:rFonts w:cs="Arial"/>
          <w:sz w:val="24"/>
        </w:rPr>
      </w:pPr>
      <w:r w:rsidRPr="00B37C91">
        <w:rPr>
          <w:rFonts w:cs="Arial"/>
          <w:sz w:val="24"/>
        </w:rPr>
        <w:t>Газ высокого и среднего давления распределяется по потребителям.</w:t>
      </w:r>
    </w:p>
    <w:p w:rsidR="003A428D" w:rsidRPr="00B37C91" w:rsidRDefault="003A428D" w:rsidP="003A428D">
      <w:pPr>
        <w:tabs>
          <w:tab w:val="left" w:pos="720"/>
        </w:tabs>
        <w:ind w:firstLine="709"/>
        <w:jc w:val="both"/>
        <w:rPr>
          <w:rFonts w:cs="Arial"/>
          <w:sz w:val="24"/>
        </w:rPr>
      </w:pPr>
      <w:r w:rsidRPr="00B37C91">
        <w:rPr>
          <w:rFonts w:cs="Arial"/>
          <w:sz w:val="24"/>
        </w:rPr>
        <w:t>Газ низкого давления подается в жилые дома после понижения давления в ГРП (ШРП).</w:t>
      </w:r>
    </w:p>
    <w:p w:rsidR="003A428D" w:rsidRPr="00B37C91" w:rsidRDefault="003A428D" w:rsidP="003A428D">
      <w:pPr>
        <w:tabs>
          <w:tab w:val="left" w:pos="720"/>
        </w:tabs>
        <w:ind w:firstLine="709"/>
        <w:jc w:val="both"/>
        <w:rPr>
          <w:rFonts w:cs="Arial"/>
          <w:sz w:val="24"/>
        </w:rPr>
      </w:pPr>
      <w:r w:rsidRPr="00B37C91">
        <w:rPr>
          <w:rFonts w:cs="Arial"/>
          <w:sz w:val="24"/>
        </w:rPr>
        <w:t>Газ подается на хозяйственно-бытовые, коммунальные нужды; на технологические нужды промышленных  и сельскохозяйственных предприятий.</w:t>
      </w:r>
    </w:p>
    <w:p w:rsidR="003A428D" w:rsidRPr="00662273" w:rsidRDefault="003A428D" w:rsidP="003A428D">
      <w:pPr>
        <w:tabs>
          <w:tab w:val="left" w:pos="720"/>
        </w:tabs>
        <w:ind w:firstLine="709"/>
        <w:jc w:val="both"/>
        <w:rPr>
          <w:rFonts w:cs="Arial"/>
          <w:color w:val="FF0000"/>
          <w:sz w:val="24"/>
        </w:rPr>
      </w:pPr>
    </w:p>
    <w:p w:rsidR="003A428D" w:rsidRPr="00B37C91" w:rsidRDefault="003A428D" w:rsidP="003A428D">
      <w:pPr>
        <w:ind w:firstLine="709"/>
        <w:jc w:val="both"/>
        <w:rPr>
          <w:rFonts w:cs="Arial"/>
          <w:b/>
          <w:bCs/>
          <w:sz w:val="24"/>
        </w:rPr>
      </w:pPr>
      <w:r w:rsidRPr="00B37C91">
        <w:rPr>
          <w:rFonts w:cs="Arial"/>
          <w:b/>
          <w:bCs/>
          <w:sz w:val="24"/>
        </w:rPr>
        <w:t>6.2.2 Направление использования газа.</w:t>
      </w:r>
    </w:p>
    <w:p w:rsidR="003A428D" w:rsidRPr="00B37C91" w:rsidRDefault="003A428D" w:rsidP="003A428D">
      <w:pPr>
        <w:tabs>
          <w:tab w:val="left" w:pos="720"/>
        </w:tabs>
        <w:ind w:firstLine="709"/>
        <w:jc w:val="both"/>
        <w:rPr>
          <w:rFonts w:cs="Arial"/>
          <w:b/>
          <w:bCs/>
        </w:rPr>
      </w:pPr>
    </w:p>
    <w:p w:rsidR="003A428D" w:rsidRPr="00B37C91" w:rsidRDefault="003A428D" w:rsidP="003A428D">
      <w:pPr>
        <w:tabs>
          <w:tab w:val="left" w:pos="720"/>
        </w:tabs>
        <w:ind w:firstLine="709"/>
        <w:jc w:val="both"/>
        <w:rPr>
          <w:rFonts w:cs="Arial"/>
          <w:sz w:val="24"/>
        </w:rPr>
      </w:pPr>
      <w:r w:rsidRPr="00B37C91">
        <w:rPr>
          <w:rFonts w:cs="Arial"/>
          <w:sz w:val="24"/>
        </w:rPr>
        <w:t>Потребность жилого района в природном газе по всем видам потребления определена по техническим характеристикам газовых приборов с учетом коэффициента одновременности их действия и по укрупненным показателям потребления газа.</w:t>
      </w:r>
    </w:p>
    <w:p w:rsidR="003A428D" w:rsidRPr="00B37C91" w:rsidRDefault="003A428D" w:rsidP="003A428D">
      <w:pPr>
        <w:tabs>
          <w:tab w:val="left" w:pos="720"/>
        </w:tabs>
        <w:ind w:firstLine="709"/>
        <w:jc w:val="both"/>
        <w:rPr>
          <w:rFonts w:cs="Arial"/>
          <w:sz w:val="24"/>
        </w:rPr>
      </w:pPr>
      <w:r w:rsidRPr="00B37C91">
        <w:rPr>
          <w:rFonts w:cs="Arial"/>
          <w:sz w:val="24"/>
        </w:rPr>
        <w:t xml:space="preserve">В соответствии с техническими характеристиками газовых приборов  и аппаратов номинальные часовые расходы газа приняты: </w:t>
      </w:r>
    </w:p>
    <w:p w:rsidR="003A428D" w:rsidRPr="00B37C91" w:rsidRDefault="003A428D" w:rsidP="003A428D">
      <w:pPr>
        <w:tabs>
          <w:tab w:val="left" w:pos="720"/>
        </w:tabs>
        <w:ind w:firstLine="709"/>
        <w:jc w:val="both"/>
        <w:rPr>
          <w:rFonts w:cs="Arial"/>
          <w:sz w:val="24"/>
        </w:rPr>
      </w:pPr>
      <w:r w:rsidRPr="00B37C91">
        <w:rPr>
          <w:rFonts w:cs="Arial"/>
          <w:sz w:val="24"/>
        </w:rPr>
        <w:t>ПГ4 — плита газовая 4-х конфорочная — 1,5 м</w:t>
      </w:r>
      <w:r w:rsidRPr="00B37C91">
        <w:rPr>
          <w:rFonts w:cs="Arial"/>
          <w:sz w:val="24"/>
          <w:vertAlign w:val="superscript"/>
        </w:rPr>
        <w:t>3</w:t>
      </w:r>
      <w:r w:rsidRPr="00B37C91">
        <w:rPr>
          <w:rFonts w:cs="Arial"/>
          <w:sz w:val="24"/>
        </w:rPr>
        <w:t>/час;</w:t>
      </w:r>
    </w:p>
    <w:p w:rsidR="003A428D" w:rsidRPr="00B37C91" w:rsidRDefault="003A428D" w:rsidP="003A428D">
      <w:pPr>
        <w:tabs>
          <w:tab w:val="left" w:pos="720"/>
        </w:tabs>
        <w:ind w:firstLine="709"/>
        <w:jc w:val="both"/>
        <w:rPr>
          <w:rFonts w:cs="Arial"/>
          <w:sz w:val="24"/>
        </w:rPr>
      </w:pPr>
      <w:r w:rsidRPr="00B37C91">
        <w:rPr>
          <w:rFonts w:cs="Arial"/>
          <w:sz w:val="24"/>
        </w:rPr>
        <w:t>ВПГ — водонагреватель проточный газовый — 2,0 м</w:t>
      </w:r>
      <w:r w:rsidRPr="00B37C91">
        <w:rPr>
          <w:rFonts w:cs="Arial"/>
          <w:sz w:val="24"/>
          <w:vertAlign w:val="superscript"/>
        </w:rPr>
        <w:t>3</w:t>
      </w:r>
      <w:r w:rsidRPr="00B37C91">
        <w:rPr>
          <w:rFonts w:cs="Arial"/>
          <w:sz w:val="24"/>
        </w:rPr>
        <w:t>/час;</w:t>
      </w:r>
    </w:p>
    <w:p w:rsidR="003A428D" w:rsidRPr="00B37C91" w:rsidRDefault="003A428D" w:rsidP="003A428D">
      <w:pPr>
        <w:tabs>
          <w:tab w:val="left" w:pos="720"/>
        </w:tabs>
        <w:ind w:firstLine="709"/>
        <w:jc w:val="both"/>
        <w:rPr>
          <w:rFonts w:cs="Arial"/>
          <w:sz w:val="24"/>
        </w:rPr>
      </w:pPr>
      <w:r w:rsidRPr="00B37C91">
        <w:rPr>
          <w:rFonts w:cs="Arial"/>
          <w:sz w:val="24"/>
        </w:rPr>
        <w:t>АОГВ — автоматический отопительный газовый водонагреватель — 1,8 м</w:t>
      </w:r>
      <w:r w:rsidRPr="00B37C91">
        <w:rPr>
          <w:rFonts w:cs="Arial"/>
          <w:sz w:val="24"/>
          <w:vertAlign w:val="superscript"/>
        </w:rPr>
        <w:t>3</w:t>
      </w:r>
      <w:r w:rsidRPr="00B37C91">
        <w:rPr>
          <w:rFonts w:cs="Arial"/>
          <w:sz w:val="24"/>
        </w:rPr>
        <w:t>/час.</w:t>
      </w:r>
    </w:p>
    <w:p w:rsidR="003A428D" w:rsidRPr="00B37C91" w:rsidRDefault="003A428D" w:rsidP="003A428D">
      <w:pPr>
        <w:tabs>
          <w:tab w:val="left" w:pos="720"/>
        </w:tabs>
        <w:ind w:firstLine="709"/>
        <w:jc w:val="both"/>
        <w:rPr>
          <w:rFonts w:cs="Arial"/>
          <w:sz w:val="24"/>
        </w:rPr>
      </w:pPr>
      <w:r w:rsidRPr="00B37C91">
        <w:rPr>
          <w:rFonts w:cs="Arial"/>
          <w:sz w:val="24"/>
        </w:rPr>
        <w:t>Согласно СП 42-101-2003 норма потребления газа при наличии централизованного горячего водоснабжения составляет 120 м</w:t>
      </w:r>
      <w:r w:rsidRPr="00B37C91">
        <w:rPr>
          <w:rFonts w:cs="Arial"/>
          <w:sz w:val="24"/>
          <w:vertAlign w:val="superscript"/>
        </w:rPr>
        <w:t>3</w:t>
      </w:r>
      <w:r w:rsidRPr="00B37C91">
        <w:rPr>
          <w:rFonts w:cs="Arial"/>
          <w:sz w:val="24"/>
        </w:rPr>
        <w:t>/год на 1 человека, а при горячем водоснабжении от газовых водонагревателей –– 300 м</w:t>
      </w:r>
      <w:r w:rsidRPr="00B37C91">
        <w:rPr>
          <w:rFonts w:cs="Arial"/>
          <w:sz w:val="24"/>
          <w:vertAlign w:val="superscript"/>
        </w:rPr>
        <w:t>3</w:t>
      </w:r>
      <w:r w:rsidRPr="00B37C91">
        <w:rPr>
          <w:rFonts w:cs="Arial"/>
          <w:sz w:val="24"/>
        </w:rPr>
        <w:t>/год на 1 человека.</w:t>
      </w:r>
    </w:p>
    <w:p w:rsidR="003A428D" w:rsidRPr="00B37C91" w:rsidRDefault="003A428D" w:rsidP="003A428D">
      <w:pPr>
        <w:tabs>
          <w:tab w:val="left" w:pos="720"/>
        </w:tabs>
        <w:ind w:firstLine="709"/>
        <w:jc w:val="both"/>
        <w:rPr>
          <w:rFonts w:cs="Arial"/>
          <w:sz w:val="24"/>
        </w:rPr>
      </w:pPr>
      <w:r w:rsidRPr="00B37C91">
        <w:rPr>
          <w:rFonts w:cs="Arial"/>
          <w:sz w:val="24"/>
        </w:rPr>
        <w:t>Расходы газа для каждой категории потребителей определены на 1 очередь строительства, а так же на расчетный срок.</w:t>
      </w:r>
    </w:p>
    <w:p w:rsidR="003A428D" w:rsidRPr="00B37C91" w:rsidRDefault="003A428D" w:rsidP="003A428D">
      <w:pPr>
        <w:tabs>
          <w:tab w:val="left" w:pos="720"/>
        </w:tabs>
        <w:ind w:firstLine="709"/>
        <w:jc w:val="both"/>
        <w:rPr>
          <w:rFonts w:cs="Arial"/>
          <w:sz w:val="24"/>
        </w:rPr>
      </w:pPr>
      <w:r w:rsidRPr="00B37C91">
        <w:rPr>
          <w:rFonts w:cs="Arial"/>
          <w:sz w:val="24"/>
        </w:rPr>
        <w:t>1 категорию потребителей составляет существующий и проектируемый жилой сектор, использующий газ на хозбытовые и сангигиенические нужды.</w:t>
      </w:r>
    </w:p>
    <w:p w:rsidR="003A428D" w:rsidRPr="00B37C91" w:rsidRDefault="003A428D" w:rsidP="003A428D">
      <w:pPr>
        <w:tabs>
          <w:tab w:val="left" w:pos="720"/>
        </w:tabs>
        <w:ind w:firstLine="709"/>
        <w:jc w:val="both"/>
        <w:rPr>
          <w:rFonts w:cs="Arial"/>
          <w:sz w:val="24"/>
        </w:rPr>
      </w:pPr>
      <w:r w:rsidRPr="00B37C91">
        <w:rPr>
          <w:rFonts w:cs="Arial"/>
          <w:sz w:val="24"/>
        </w:rPr>
        <w:t>Расходы газа на 2-ю категорию потребителей (на коммунально-бытовые нужды)  приняты в размере 5% от расхода по 1-й категории, согласно СП 42-101-2003.</w:t>
      </w:r>
    </w:p>
    <w:p w:rsidR="003A428D" w:rsidRPr="00B37C91" w:rsidRDefault="003A428D" w:rsidP="003A428D">
      <w:pPr>
        <w:tabs>
          <w:tab w:val="left" w:pos="720"/>
        </w:tabs>
        <w:ind w:firstLine="709"/>
        <w:jc w:val="both"/>
        <w:rPr>
          <w:rFonts w:cs="Arial"/>
          <w:sz w:val="24"/>
        </w:rPr>
      </w:pPr>
      <w:r w:rsidRPr="00B37C91">
        <w:rPr>
          <w:rFonts w:cs="Arial"/>
          <w:sz w:val="24"/>
        </w:rPr>
        <w:t>Потребители 3-й категории — промпредприятия, отопительные котельные секционных и общественных зданий, определены по данным раздела «Теплоснабжение».</w:t>
      </w:r>
    </w:p>
    <w:p w:rsidR="003A428D" w:rsidRPr="00B37C91" w:rsidRDefault="003A428D" w:rsidP="003A428D">
      <w:pPr>
        <w:tabs>
          <w:tab w:val="left" w:pos="720"/>
        </w:tabs>
        <w:ind w:firstLine="709"/>
        <w:jc w:val="both"/>
        <w:rPr>
          <w:rFonts w:cs="Arial"/>
          <w:sz w:val="24"/>
        </w:rPr>
      </w:pPr>
      <w:r w:rsidRPr="00B37C91">
        <w:rPr>
          <w:rFonts w:cs="Arial"/>
          <w:sz w:val="24"/>
        </w:rPr>
        <w:lastRenderedPageBreak/>
        <w:t xml:space="preserve"> Расчеты данных по газопотреблению с учетом категорий потребителей с соответствующими часовыми и годовыми расходами на расчетный срок сведены в таблицу №1.</w:t>
      </w:r>
    </w:p>
    <w:p w:rsidR="003A428D" w:rsidRPr="00662273" w:rsidRDefault="003A428D" w:rsidP="003A428D">
      <w:pPr>
        <w:tabs>
          <w:tab w:val="left" w:pos="720"/>
        </w:tabs>
        <w:ind w:firstLine="709"/>
        <w:jc w:val="both"/>
        <w:rPr>
          <w:rFonts w:cs="Arial"/>
          <w:b/>
          <w:bCs/>
          <w:sz w:val="24"/>
        </w:rPr>
      </w:pPr>
    </w:p>
    <w:p w:rsidR="003A428D" w:rsidRPr="00B37C91" w:rsidRDefault="003A428D" w:rsidP="003A428D">
      <w:pPr>
        <w:ind w:firstLine="709"/>
        <w:jc w:val="both"/>
        <w:rPr>
          <w:rFonts w:cs="Arial"/>
          <w:sz w:val="24"/>
        </w:rPr>
      </w:pPr>
      <w:r w:rsidRPr="00B37C91">
        <w:rPr>
          <w:rFonts w:cs="Arial"/>
          <w:b/>
          <w:bCs/>
          <w:sz w:val="24"/>
        </w:rPr>
        <w:t xml:space="preserve">6.2.3 Проектные решения  </w:t>
      </w:r>
    </w:p>
    <w:p w:rsidR="003A428D" w:rsidRPr="00B37C91" w:rsidRDefault="003A428D" w:rsidP="003A428D">
      <w:pPr>
        <w:tabs>
          <w:tab w:val="left" w:pos="720"/>
        </w:tabs>
        <w:ind w:firstLine="709"/>
        <w:jc w:val="both"/>
        <w:rPr>
          <w:rFonts w:cs="Arial"/>
          <w:sz w:val="24"/>
        </w:rPr>
      </w:pPr>
    </w:p>
    <w:p w:rsidR="003A428D" w:rsidRPr="00B37C91" w:rsidRDefault="003A428D" w:rsidP="003A428D">
      <w:pPr>
        <w:tabs>
          <w:tab w:val="left" w:pos="720"/>
        </w:tabs>
        <w:ind w:firstLine="709"/>
        <w:jc w:val="both"/>
        <w:rPr>
          <w:rFonts w:cs="Arial"/>
          <w:sz w:val="24"/>
        </w:rPr>
      </w:pPr>
      <w:r w:rsidRPr="00B37C91">
        <w:rPr>
          <w:rFonts w:cs="Arial"/>
          <w:sz w:val="24"/>
        </w:rPr>
        <w:t xml:space="preserve">Исходя из планировочной структуры, разделом проектируются газовые сети и газорегуляторные пункты. </w:t>
      </w:r>
    </w:p>
    <w:p w:rsidR="003A428D" w:rsidRPr="00B37C91" w:rsidRDefault="003A428D" w:rsidP="003A428D">
      <w:pPr>
        <w:tabs>
          <w:tab w:val="left" w:pos="720"/>
        </w:tabs>
        <w:ind w:firstLine="709"/>
        <w:jc w:val="both"/>
        <w:rPr>
          <w:rFonts w:cs="Arial"/>
          <w:sz w:val="24"/>
        </w:rPr>
      </w:pPr>
      <w:r w:rsidRPr="00B37C91">
        <w:rPr>
          <w:rFonts w:cs="Arial"/>
          <w:sz w:val="24"/>
        </w:rPr>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3A428D" w:rsidRPr="00B37C91" w:rsidRDefault="003A428D" w:rsidP="003A428D">
      <w:pPr>
        <w:tabs>
          <w:tab w:val="left" w:pos="720"/>
        </w:tabs>
        <w:ind w:firstLine="709"/>
        <w:jc w:val="both"/>
        <w:rPr>
          <w:rFonts w:cs="Arial"/>
          <w:sz w:val="24"/>
        </w:rPr>
      </w:pPr>
      <w:r w:rsidRPr="00B37C91">
        <w:rPr>
          <w:rFonts w:cs="Arial"/>
          <w:sz w:val="24"/>
        </w:rPr>
        <w:t>Газопроводы после ГРС закольцовываются между собой соответственно, что создает надежную систему газоснабжения района.</w:t>
      </w:r>
    </w:p>
    <w:p w:rsidR="003A428D" w:rsidRPr="00B37C91" w:rsidRDefault="003A428D" w:rsidP="003A428D">
      <w:pPr>
        <w:tabs>
          <w:tab w:val="left" w:pos="720"/>
        </w:tabs>
        <w:ind w:firstLine="709"/>
        <w:jc w:val="both"/>
        <w:rPr>
          <w:rFonts w:cs="Arial"/>
          <w:sz w:val="24"/>
        </w:rPr>
      </w:pPr>
      <w:r w:rsidRPr="00B37C91">
        <w:rPr>
          <w:rFonts w:cs="Arial"/>
          <w:sz w:val="24"/>
        </w:rPr>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3A428D" w:rsidRPr="00B37C91" w:rsidRDefault="003A428D" w:rsidP="003A428D">
      <w:pPr>
        <w:ind w:firstLine="709"/>
        <w:jc w:val="both"/>
        <w:rPr>
          <w:rFonts w:cs="Arial"/>
          <w:bCs/>
          <w:sz w:val="24"/>
          <w:u w:val="single"/>
        </w:rPr>
      </w:pPr>
      <w:r w:rsidRPr="00B37C91">
        <w:rPr>
          <w:rFonts w:cs="Arial"/>
          <w:sz w:val="24"/>
        </w:rPr>
        <w:t>Активная защита стальных газопроводов выполняется катодной поляризацией</w:t>
      </w:r>
    </w:p>
    <w:p w:rsidR="003A428D" w:rsidRPr="00B93A03" w:rsidRDefault="003A428D" w:rsidP="003A428D">
      <w:pPr>
        <w:widowControl/>
        <w:suppressAutoHyphens w:val="0"/>
        <w:jc w:val="center"/>
        <w:rPr>
          <w:rFonts w:eastAsia="Times New Roman" w:cs="Arial"/>
          <w:color w:val="FF0000"/>
          <w:kern w:val="0"/>
          <w:sz w:val="24"/>
        </w:rPr>
      </w:pPr>
    </w:p>
    <w:p w:rsidR="003A428D" w:rsidRPr="00DD02C6" w:rsidRDefault="003A428D" w:rsidP="003A428D">
      <w:pPr>
        <w:widowControl/>
        <w:suppressAutoHyphens w:val="0"/>
        <w:jc w:val="center"/>
        <w:rPr>
          <w:rFonts w:eastAsia="Times New Roman" w:cs="Arial"/>
          <w:kern w:val="0"/>
          <w:sz w:val="24"/>
        </w:rPr>
      </w:pPr>
      <w:r w:rsidRPr="00DD02C6">
        <w:rPr>
          <w:rFonts w:eastAsia="Times New Roman" w:cs="Arial"/>
          <w:kern w:val="0"/>
          <w:sz w:val="24"/>
        </w:rPr>
        <w:t>Расчет расходов газа по укрупненным показателям</w:t>
      </w:r>
    </w:p>
    <w:p w:rsidR="003A428D" w:rsidRPr="00DD02C6" w:rsidRDefault="003A428D" w:rsidP="003A428D">
      <w:pPr>
        <w:jc w:val="right"/>
        <w:rPr>
          <w:rFonts w:cs="Arial"/>
          <w:sz w:val="24"/>
        </w:rPr>
      </w:pPr>
      <w:r w:rsidRPr="00DD02C6">
        <w:rPr>
          <w:rFonts w:eastAsia="Times New Roman" w:cs="Arial"/>
          <w:kern w:val="0"/>
          <w:sz w:val="24"/>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2740"/>
        <w:gridCol w:w="1225"/>
        <w:gridCol w:w="1208"/>
        <w:gridCol w:w="1040"/>
        <w:gridCol w:w="1048"/>
        <w:gridCol w:w="1040"/>
        <w:gridCol w:w="1048"/>
      </w:tblGrid>
      <w:tr w:rsidR="003A428D" w:rsidRPr="00DD02C6" w:rsidTr="005E28B6">
        <w:trPr>
          <w:jc w:val="center"/>
        </w:trPr>
        <w:tc>
          <w:tcPr>
            <w:tcW w:w="0" w:type="auto"/>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 п/п</w:t>
            </w:r>
          </w:p>
        </w:tc>
        <w:tc>
          <w:tcPr>
            <w:tcW w:w="0" w:type="auto"/>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Наименование потребителей</w:t>
            </w:r>
          </w:p>
        </w:tc>
        <w:tc>
          <w:tcPr>
            <w:tcW w:w="0" w:type="auto"/>
            <w:gridSpan w:val="2"/>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Число жителей,</w:t>
            </w:r>
          </w:p>
        </w:tc>
        <w:tc>
          <w:tcPr>
            <w:tcW w:w="0" w:type="auto"/>
            <w:gridSpan w:val="2"/>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Сущ. положение</w:t>
            </w:r>
          </w:p>
        </w:tc>
        <w:tc>
          <w:tcPr>
            <w:tcW w:w="0" w:type="auto"/>
            <w:gridSpan w:val="2"/>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Расчетный срок</w:t>
            </w:r>
          </w:p>
        </w:tc>
      </w:tr>
      <w:tr w:rsidR="003A428D" w:rsidRPr="00DD02C6" w:rsidTr="005E28B6">
        <w:trPr>
          <w:jc w:val="center"/>
        </w:trPr>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gridSpan w:val="2"/>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тыс. чел.</w:t>
            </w:r>
          </w:p>
        </w:tc>
        <w:tc>
          <w:tcPr>
            <w:tcW w:w="0" w:type="auto"/>
            <w:gridSpan w:val="2"/>
            <w:vMerge/>
            <w:hideMark/>
          </w:tcPr>
          <w:p w:rsidR="003A428D" w:rsidRPr="00DD02C6" w:rsidRDefault="003A428D" w:rsidP="007B5BA6">
            <w:pPr>
              <w:widowControl/>
              <w:suppressAutoHyphens w:val="0"/>
              <w:rPr>
                <w:rFonts w:eastAsia="Times New Roman" w:cs="Arial"/>
                <w:kern w:val="0"/>
                <w:sz w:val="18"/>
                <w:szCs w:val="18"/>
              </w:rPr>
            </w:pPr>
          </w:p>
        </w:tc>
        <w:tc>
          <w:tcPr>
            <w:tcW w:w="0" w:type="auto"/>
            <w:gridSpan w:val="2"/>
            <w:vMerge/>
            <w:hideMark/>
          </w:tcPr>
          <w:p w:rsidR="003A428D" w:rsidRPr="00DD02C6" w:rsidRDefault="003A428D" w:rsidP="007B5BA6">
            <w:pPr>
              <w:widowControl/>
              <w:suppressAutoHyphens w:val="0"/>
              <w:rPr>
                <w:rFonts w:eastAsia="Times New Roman" w:cs="Arial"/>
                <w:kern w:val="0"/>
                <w:sz w:val="18"/>
                <w:szCs w:val="18"/>
              </w:rPr>
            </w:pPr>
          </w:p>
        </w:tc>
      </w:tr>
      <w:tr w:rsidR="003A428D" w:rsidRPr="00DD02C6" w:rsidTr="005E28B6">
        <w:trPr>
          <w:jc w:val="center"/>
        </w:trPr>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Сущ. положение</w:t>
            </w:r>
          </w:p>
        </w:tc>
        <w:tc>
          <w:tcPr>
            <w:tcW w:w="0" w:type="auto"/>
            <w:vMerge w:val="restart"/>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Расчетный срок</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Годовой расход,</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Часовой расход,</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Годовой расход,</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Часовой расход,</w:t>
            </w:r>
          </w:p>
        </w:tc>
      </w:tr>
      <w:tr w:rsidR="003A428D" w:rsidRPr="00DD02C6" w:rsidTr="005E28B6">
        <w:trPr>
          <w:jc w:val="center"/>
        </w:trPr>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vMerge/>
            <w:hideMark/>
          </w:tcPr>
          <w:p w:rsidR="003A428D" w:rsidRPr="00DD02C6" w:rsidRDefault="003A428D" w:rsidP="007B5BA6">
            <w:pPr>
              <w:widowControl/>
              <w:suppressAutoHyphens w:val="0"/>
              <w:rPr>
                <w:rFonts w:eastAsia="Times New Roman" w:cs="Arial"/>
                <w:kern w:val="0"/>
                <w:sz w:val="18"/>
                <w:szCs w:val="18"/>
              </w:rPr>
            </w:pP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тыс. м3/год</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м3/час</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тыс. м3/год</w:t>
            </w:r>
          </w:p>
        </w:tc>
        <w:tc>
          <w:tcPr>
            <w:tcW w:w="0" w:type="auto"/>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м3/час</w:t>
            </w:r>
          </w:p>
        </w:tc>
      </w:tr>
      <w:tr w:rsidR="003A428D" w:rsidRPr="00DD02C6" w:rsidTr="005E28B6">
        <w:trPr>
          <w:trHeight w:val="360"/>
          <w:jc w:val="center"/>
        </w:trPr>
        <w:tc>
          <w:tcPr>
            <w:tcW w:w="0" w:type="auto"/>
            <w:hideMark/>
          </w:tcPr>
          <w:p w:rsidR="003A428D" w:rsidRPr="00DD02C6" w:rsidRDefault="003A428D" w:rsidP="007B5BA6">
            <w:pPr>
              <w:widowControl/>
              <w:suppressAutoHyphens w:val="0"/>
              <w:jc w:val="center"/>
              <w:rPr>
                <w:rFonts w:eastAsia="Times New Roman" w:cs="Arial"/>
                <w:kern w:val="0"/>
                <w:sz w:val="18"/>
                <w:szCs w:val="18"/>
              </w:rPr>
            </w:pPr>
          </w:p>
        </w:tc>
        <w:tc>
          <w:tcPr>
            <w:tcW w:w="0" w:type="auto"/>
            <w:gridSpan w:val="7"/>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Категория 1</w:t>
            </w:r>
          </w:p>
        </w:tc>
      </w:tr>
      <w:tr w:rsidR="00DD02C6" w:rsidRPr="00DD02C6" w:rsidTr="005E28B6">
        <w:trPr>
          <w:trHeight w:val="1380"/>
          <w:jc w:val="center"/>
        </w:trPr>
        <w:tc>
          <w:tcPr>
            <w:tcW w:w="0" w:type="auto"/>
            <w:hideMark/>
          </w:tcPr>
          <w:p w:rsidR="00DD02C6" w:rsidRPr="00DD02C6" w:rsidRDefault="00DD02C6"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2</w:t>
            </w:r>
          </w:p>
        </w:tc>
        <w:tc>
          <w:tcPr>
            <w:tcW w:w="0" w:type="auto"/>
            <w:vAlign w:val="bottom"/>
            <w:hideMark/>
          </w:tcPr>
          <w:p w:rsidR="00DD02C6" w:rsidRPr="00DD02C6" w:rsidRDefault="00DD02C6">
            <w:pPr>
              <w:rPr>
                <w:rFonts w:cs="Arial"/>
                <w:sz w:val="18"/>
                <w:szCs w:val="18"/>
              </w:rPr>
            </w:pPr>
            <w:r w:rsidRPr="00DD02C6">
              <w:rPr>
                <w:rFonts w:cs="Arial"/>
                <w:sz w:val="18"/>
                <w:szCs w:val="18"/>
              </w:rPr>
              <w:t>Хозбытовые нужды при ГВС от газового водонагревателя (ПГ+ВПГ), 300 м3/год на 1 чел.</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3,216</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3,377</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964,8</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459,4</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1013,1</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482,4</w:t>
            </w:r>
          </w:p>
        </w:tc>
      </w:tr>
      <w:tr w:rsidR="00DD02C6" w:rsidRPr="00DD02C6" w:rsidTr="005E28B6">
        <w:trPr>
          <w:trHeight w:val="840"/>
          <w:jc w:val="center"/>
        </w:trPr>
        <w:tc>
          <w:tcPr>
            <w:tcW w:w="0" w:type="auto"/>
            <w:hideMark/>
          </w:tcPr>
          <w:p w:rsidR="00DD02C6" w:rsidRPr="00DD02C6" w:rsidRDefault="00DD02C6"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3</w:t>
            </w:r>
          </w:p>
        </w:tc>
        <w:tc>
          <w:tcPr>
            <w:tcW w:w="0" w:type="auto"/>
            <w:vAlign w:val="bottom"/>
            <w:hideMark/>
          </w:tcPr>
          <w:p w:rsidR="00DD02C6" w:rsidRPr="00DD02C6" w:rsidRDefault="00DD02C6">
            <w:pPr>
              <w:rPr>
                <w:rFonts w:cs="Arial"/>
                <w:sz w:val="18"/>
                <w:szCs w:val="18"/>
              </w:rPr>
            </w:pPr>
            <w:r w:rsidRPr="00DD02C6">
              <w:rPr>
                <w:rFonts w:cs="Arial"/>
                <w:sz w:val="18"/>
                <w:szCs w:val="18"/>
              </w:rPr>
              <w:t>Отопление усадебная и блокированная застройка - АОГВ (квартир)</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2,462</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2,377</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11,3</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5,7</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10,9</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5,5</w:t>
            </w:r>
          </w:p>
        </w:tc>
      </w:tr>
      <w:tr w:rsidR="00DD02C6" w:rsidRPr="00DD02C6" w:rsidTr="005E28B6">
        <w:trPr>
          <w:trHeight w:val="360"/>
          <w:jc w:val="center"/>
        </w:trPr>
        <w:tc>
          <w:tcPr>
            <w:tcW w:w="0" w:type="auto"/>
            <w:hideMark/>
          </w:tcPr>
          <w:p w:rsidR="00DD02C6" w:rsidRPr="00DD02C6" w:rsidRDefault="00DD02C6" w:rsidP="007B5BA6">
            <w:pPr>
              <w:widowControl/>
              <w:suppressAutoHyphens w:val="0"/>
              <w:jc w:val="center"/>
              <w:rPr>
                <w:rFonts w:eastAsia="Times New Roman" w:cs="Arial"/>
                <w:kern w:val="0"/>
                <w:sz w:val="18"/>
                <w:szCs w:val="18"/>
              </w:rPr>
            </w:pPr>
          </w:p>
        </w:tc>
        <w:tc>
          <w:tcPr>
            <w:tcW w:w="0" w:type="auto"/>
            <w:vAlign w:val="bottom"/>
            <w:hideMark/>
          </w:tcPr>
          <w:p w:rsidR="00DD02C6" w:rsidRPr="00DD02C6" w:rsidRDefault="00DD02C6">
            <w:pPr>
              <w:rPr>
                <w:rFonts w:cs="Arial"/>
                <w:sz w:val="18"/>
                <w:szCs w:val="18"/>
              </w:rPr>
            </w:pPr>
            <w:r w:rsidRPr="00DD02C6">
              <w:rPr>
                <w:rFonts w:cs="Arial"/>
                <w:sz w:val="18"/>
                <w:szCs w:val="18"/>
              </w:rPr>
              <w:t xml:space="preserve">Итого </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 </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 </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976,1</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465,1</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1024,0</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487,9</w:t>
            </w:r>
          </w:p>
        </w:tc>
      </w:tr>
      <w:tr w:rsidR="00DD02C6" w:rsidRPr="00B93A03" w:rsidTr="005E28B6">
        <w:trPr>
          <w:trHeight w:val="690"/>
          <w:jc w:val="center"/>
        </w:trPr>
        <w:tc>
          <w:tcPr>
            <w:tcW w:w="0" w:type="auto"/>
            <w:hideMark/>
          </w:tcPr>
          <w:p w:rsidR="00DD02C6" w:rsidRPr="00B93A03" w:rsidRDefault="00DD02C6" w:rsidP="007B5BA6">
            <w:pPr>
              <w:widowControl/>
              <w:suppressAutoHyphens w:val="0"/>
              <w:jc w:val="center"/>
              <w:rPr>
                <w:rFonts w:eastAsia="Times New Roman" w:cs="Arial"/>
                <w:color w:val="FF0000"/>
                <w:kern w:val="0"/>
                <w:sz w:val="18"/>
                <w:szCs w:val="18"/>
              </w:rPr>
            </w:pPr>
          </w:p>
        </w:tc>
        <w:tc>
          <w:tcPr>
            <w:tcW w:w="0" w:type="auto"/>
            <w:vAlign w:val="bottom"/>
            <w:hideMark/>
          </w:tcPr>
          <w:p w:rsidR="00DD02C6" w:rsidRPr="00DD02C6" w:rsidRDefault="00DD02C6">
            <w:pPr>
              <w:rPr>
                <w:rFonts w:cs="Arial"/>
                <w:b/>
                <w:bCs/>
                <w:sz w:val="18"/>
                <w:szCs w:val="18"/>
              </w:rPr>
            </w:pPr>
            <w:r w:rsidRPr="00DD02C6">
              <w:rPr>
                <w:rFonts w:cs="Arial"/>
                <w:b/>
                <w:bCs/>
                <w:sz w:val="18"/>
                <w:szCs w:val="18"/>
              </w:rPr>
              <w:t>Итого с 5% на неучтенные расходы</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center"/>
            <w:hideMark/>
          </w:tcPr>
          <w:p w:rsidR="00DD02C6" w:rsidRPr="00DD02C6" w:rsidRDefault="00DD02C6">
            <w:pPr>
              <w:jc w:val="center"/>
              <w:rPr>
                <w:rFonts w:cs="Arial"/>
                <w:b/>
                <w:bCs/>
                <w:color w:val="000000"/>
                <w:sz w:val="18"/>
                <w:szCs w:val="18"/>
              </w:rPr>
            </w:pPr>
            <w:r w:rsidRPr="00DD02C6">
              <w:rPr>
                <w:rFonts w:cs="Arial"/>
                <w:b/>
                <w:bCs/>
                <w:color w:val="000000"/>
                <w:sz w:val="18"/>
                <w:szCs w:val="18"/>
              </w:rPr>
              <w:t>1024,9</w:t>
            </w:r>
          </w:p>
        </w:tc>
        <w:tc>
          <w:tcPr>
            <w:tcW w:w="0" w:type="auto"/>
            <w:vAlign w:val="center"/>
            <w:hideMark/>
          </w:tcPr>
          <w:p w:rsidR="00DD02C6" w:rsidRPr="00DD02C6" w:rsidRDefault="00DD02C6">
            <w:pPr>
              <w:jc w:val="center"/>
              <w:rPr>
                <w:rFonts w:cs="Arial"/>
                <w:b/>
                <w:bCs/>
                <w:color w:val="000000"/>
                <w:sz w:val="18"/>
                <w:szCs w:val="18"/>
              </w:rPr>
            </w:pPr>
            <w:r w:rsidRPr="00DD02C6">
              <w:rPr>
                <w:rFonts w:cs="Arial"/>
                <w:b/>
                <w:bCs/>
                <w:color w:val="000000"/>
                <w:sz w:val="18"/>
                <w:szCs w:val="18"/>
              </w:rPr>
              <w:t>488,3</w:t>
            </w:r>
          </w:p>
        </w:tc>
        <w:tc>
          <w:tcPr>
            <w:tcW w:w="0" w:type="auto"/>
            <w:vAlign w:val="center"/>
            <w:hideMark/>
          </w:tcPr>
          <w:p w:rsidR="00DD02C6" w:rsidRPr="00DD02C6" w:rsidRDefault="00DD02C6">
            <w:pPr>
              <w:jc w:val="center"/>
              <w:rPr>
                <w:rFonts w:cs="Arial"/>
                <w:b/>
                <w:bCs/>
                <w:color w:val="000000"/>
                <w:sz w:val="18"/>
                <w:szCs w:val="18"/>
              </w:rPr>
            </w:pPr>
            <w:r w:rsidRPr="00DD02C6">
              <w:rPr>
                <w:rFonts w:cs="Arial"/>
                <w:b/>
                <w:bCs/>
                <w:color w:val="000000"/>
                <w:sz w:val="18"/>
                <w:szCs w:val="18"/>
              </w:rPr>
              <w:t>1075,2</w:t>
            </w:r>
          </w:p>
        </w:tc>
        <w:tc>
          <w:tcPr>
            <w:tcW w:w="0" w:type="auto"/>
            <w:vAlign w:val="center"/>
            <w:hideMark/>
          </w:tcPr>
          <w:p w:rsidR="00DD02C6" w:rsidRPr="00DD02C6" w:rsidRDefault="00DD02C6">
            <w:pPr>
              <w:jc w:val="center"/>
              <w:rPr>
                <w:rFonts w:cs="Arial"/>
                <w:b/>
                <w:bCs/>
                <w:color w:val="000000"/>
                <w:sz w:val="18"/>
                <w:szCs w:val="18"/>
              </w:rPr>
            </w:pPr>
            <w:r w:rsidRPr="00DD02C6">
              <w:rPr>
                <w:rFonts w:cs="Arial"/>
                <w:b/>
                <w:bCs/>
                <w:color w:val="000000"/>
                <w:sz w:val="18"/>
                <w:szCs w:val="18"/>
              </w:rPr>
              <w:t>512,3</w:t>
            </w:r>
          </w:p>
        </w:tc>
      </w:tr>
      <w:tr w:rsidR="003A428D" w:rsidRPr="00B93A03" w:rsidTr="005E28B6">
        <w:trPr>
          <w:trHeight w:val="360"/>
          <w:jc w:val="center"/>
        </w:trPr>
        <w:tc>
          <w:tcPr>
            <w:tcW w:w="0" w:type="auto"/>
            <w:hideMark/>
          </w:tcPr>
          <w:p w:rsidR="003A428D" w:rsidRPr="00B93A03" w:rsidRDefault="003A428D" w:rsidP="007B5BA6">
            <w:pPr>
              <w:widowControl/>
              <w:suppressAutoHyphens w:val="0"/>
              <w:jc w:val="center"/>
              <w:rPr>
                <w:rFonts w:eastAsia="Times New Roman" w:cs="Arial"/>
                <w:color w:val="FF0000"/>
                <w:kern w:val="0"/>
                <w:sz w:val="18"/>
                <w:szCs w:val="18"/>
              </w:rPr>
            </w:pPr>
          </w:p>
        </w:tc>
        <w:tc>
          <w:tcPr>
            <w:tcW w:w="0" w:type="auto"/>
            <w:gridSpan w:val="7"/>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Категория 2</w:t>
            </w:r>
          </w:p>
        </w:tc>
      </w:tr>
      <w:tr w:rsidR="00DD02C6" w:rsidRPr="00B93A03" w:rsidTr="005E28B6">
        <w:trPr>
          <w:trHeight w:val="1020"/>
          <w:jc w:val="center"/>
        </w:trPr>
        <w:tc>
          <w:tcPr>
            <w:tcW w:w="0" w:type="auto"/>
            <w:hideMark/>
          </w:tcPr>
          <w:p w:rsidR="00DD02C6" w:rsidRPr="00B93A03" w:rsidRDefault="00DD02C6" w:rsidP="007B5BA6">
            <w:pPr>
              <w:widowControl/>
              <w:suppressAutoHyphens w:val="0"/>
              <w:jc w:val="center"/>
              <w:rPr>
                <w:rFonts w:eastAsia="Times New Roman" w:cs="Arial"/>
                <w:color w:val="FF0000"/>
                <w:kern w:val="0"/>
                <w:sz w:val="18"/>
                <w:szCs w:val="18"/>
              </w:rPr>
            </w:pPr>
          </w:p>
        </w:tc>
        <w:tc>
          <w:tcPr>
            <w:tcW w:w="0" w:type="auto"/>
            <w:vAlign w:val="bottom"/>
            <w:hideMark/>
          </w:tcPr>
          <w:p w:rsidR="00DD02C6" w:rsidRPr="00DD02C6" w:rsidRDefault="00DD02C6">
            <w:pPr>
              <w:rPr>
                <w:rFonts w:cs="Arial"/>
                <w:sz w:val="18"/>
                <w:szCs w:val="18"/>
              </w:rPr>
            </w:pPr>
            <w:r w:rsidRPr="00DD02C6">
              <w:rPr>
                <w:rFonts w:cs="Arial"/>
                <w:sz w:val="18"/>
                <w:szCs w:val="18"/>
              </w:rPr>
              <w:t>Коммунально-бытовые нужды, 5% от расходов  категории 1</w:t>
            </w:r>
          </w:p>
        </w:tc>
        <w:tc>
          <w:tcPr>
            <w:tcW w:w="0" w:type="auto"/>
            <w:vAlign w:val="bottom"/>
            <w:hideMark/>
          </w:tcPr>
          <w:p w:rsidR="00DD02C6" w:rsidRPr="00DD02C6" w:rsidRDefault="00DD02C6">
            <w:pPr>
              <w:jc w:val="center"/>
              <w:rPr>
                <w:rFonts w:cs="Arial"/>
                <w:sz w:val="18"/>
                <w:szCs w:val="18"/>
              </w:rPr>
            </w:pPr>
            <w:r w:rsidRPr="00DD02C6">
              <w:rPr>
                <w:rFonts w:cs="Arial"/>
                <w:sz w:val="18"/>
                <w:szCs w:val="18"/>
              </w:rPr>
              <w:t> </w:t>
            </w:r>
          </w:p>
        </w:tc>
        <w:tc>
          <w:tcPr>
            <w:tcW w:w="0" w:type="auto"/>
            <w:vAlign w:val="bottom"/>
            <w:hideMark/>
          </w:tcPr>
          <w:p w:rsidR="00DD02C6" w:rsidRPr="00DD02C6" w:rsidRDefault="00DD02C6">
            <w:pPr>
              <w:jc w:val="center"/>
              <w:rPr>
                <w:rFonts w:cs="Arial"/>
                <w:sz w:val="18"/>
                <w:szCs w:val="18"/>
              </w:rPr>
            </w:pPr>
            <w:r w:rsidRPr="00DD02C6">
              <w:rPr>
                <w:rFonts w:cs="Arial"/>
                <w:sz w:val="18"/>
                <w:szCs w:val="18"/>
              </w:rPr>
              <w:t> </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51,2</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24,4</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53,8</w:t>
            </w:r>
          </w:p>
        </w:tc>
        <w:tc>
          <w:tcPr>
            <w:tcW w:w="0" w:type="auto"/>
            <w:vAlign w:val="center"/>
            <w:hideMark/>
          </w:tcPr>
          <w:p w:rsidR="00DD02C6" w:rsidRPr="00DD02C6" w:rsidRDefault="00DD02C6">
            <w:pPr>
              <w:jc w:val="center"/>
              <w:rPr>
                <w:rFonts w:cs="Arial"/>
                <w:sz w:val="18"/>
                <w:szCs w:val="18"/>
              </w:rPr>
            </w:pPr>
            <w:r w:rsidRPr="00DD02C6">
              <w:rPr>
                <w:rFonts w:cs="Arial"/>
                <w:sz w:val="18"/>
                <w:szCs w:val="18"/>
              </w:rPr>
              <w:t>25,6</w:t>
            </w:r>
          </w:p>
        </w:tc>
      </w:tr>
      <w:tr w:rsidR="00DD02C6" w:rsidRPr="00B93A03" w:rsidTr="005E28B6">
        <w:trPr>
          <w:trHeight w:val="690"/>
          <w:jc w:val="center"/>
        </w:trPr>
        <w:tc>
          <w:tcPr>
            <w:tcW w:w="0" w:type="auto"/>
            <w:hideMark/>
          </w:tcPr>
          <w:p w:rsidR="00DD02C6" w:rsidRPr="00B93A03" w:rsidRDefault="00DD02C6" w:rsidP="007B5BA6">
            <w:pPr>
              <w:widowControl/>
              <w:suppressAutoHyphens w:val="0"/>
              <w:jc w:val="center"/>
              <w:rPr>
                <w:rFonts w:eastAsia="Times New Roman" w:cs="Arial"/>
                <w:color w:val="FF0000"/>
                <w:kern w:val="0"/>
                <w:sz w:val="18"/>
                <w:szCs w:val="18"/>
              </w:rPr>
            </w:pPr>
          </w:p>
        </w:tc>
        <w:tc>
          <w:tcPr>
            <w:tcW w:w="0" w:type="auto"/>
            <w:vAlign w:val="bottom"/>
            <w:hideMark/>
          </w:tcPr>
          <w:p w:rsidR="00DD02C6" w:rsidRPr="00DD02C6" w:rsidRDefault="00DD02C6">
            <w:pPr>
              <w:rPr>
                <w:rFonts w:cs="Arial"/>
                <w:b/>
                <w:bCs/>
                <w:sz w:val="18"/>
                <w:szCs w:val="18"/>
              </w:rPr>
            </w:pPr>
            <w:r w:rsidRPr="00DD02C6">
              <w:rPr>
                <w:rFonts w:cs="Arial"/>
                <w:b/>
                <w:bCs/>
                <w:sz w:val="18"/>
                <w:szCs w:val="18"/>
              </w:rPr>
              <w:t>Всего с 5% на неучтенные расходы</w:t>
            </w:r>
          </w:p>
        </w:tc>
        <w:tc>
          <w:tcPr>
            <w:tcW w:w="0" w:type="auto"/>
            <w:vAlign w:val="bottom"/>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bottom"/>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53,8</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25,6</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56,4</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26,9</w:t>
            </w:r>
          </w:p>
        </w:tc>
      </w:tr>
      <w:tr w:rsidR="003A428D" w:rsidRPr="00B93A03" w:rsidTr="005E28B6">
        <w:trPr>
          <w:trHeight w:val="360"/>
          <w:jc w:val="center"/>
        </w:trPr>
        <w:tc>
          <w:tcPr>
            <w:tcW w:w="0" w:type="auto"/>
            <w:hideMark/>
          </w:tcPr>
          <w:p w:rsidR="003A428D" w:rsidRPr="00B93A03" w:rsidRDefault="003A428D" w:rsidP="007B5BA6">
            <w:pPr>
              <w:widowControl/>
              <w:suppressAutoHyphens w:val="0"/>
              <w:jc w:val="center"/>
              <w:rPr>
                <w:rFonts w:eastAsia="Times New Roman" w:cs="Arial"/>
                <w:color w:val="FF0000"/>
                <w:kern w:val="0"/>
                <w:sz w:val="18"/>
                <w:szCs w:val="18"/>
              </w:rPr>
            </w:pPr>
          </w:p>
        </w:tc>
        <w:tc>
          <w:tcPr>
            <w:tcW w:w="0" w:type="auto"/>
            <w:gridSpan w:val="7"/>
            <w:hideMark/>
          </w:tcPr>
          <w:p w:rsidR="003A428D" w:rsidRPr="00DD02C6" w:rsidRDefault="003A428D" w:rsidP="007B5BA6">
            <w:pPr>
              <w:widowControl/>
              <w:suppressAutoHyphens w:val="0"/>
              <w:jc w:val="center"/>
              <w:rPr>
                <w:rFonts w:eastAsia="Times New Roman" w:cs="Arial"/>
                <w:kern w:val="0"/>
                <w:sz w:val="18"/>
                <w:szCs w:val="18"/>
              </w:rPr>
            </w:pPr>
            <w:r w:rsidRPr="00DD02C6">
              <w:rPr>
                <w:rFonts w:eastAsia="Times New Roman" w:cs="Arial"/>
                <w:kern w:val="0"/>
                <w:sz w:val="18"/>
                <w:szCs w:val="18"/>
              </w:rPr>
              <w:t>Категория 3</w:t>
            </w:r>
          </w:p>
        </w:tc>
      </w:tr>
      <w:tr w:rsidR="00DD02C6" w:rsidRPr="00B93A03" w:rsidTr="005E28B6">
        <w:trPr>
          <w:jc w:val="center"/>
        </w:trPr>
        <w:tc>
          <w:tcPr>
            <w:tcW w:w="0" w:type="auto"/>
            <w:vMerge w:val="restart"/>
            <w:hideMark/>
          </w:tcPr>
          <w:p w:rsidR="00DD02C6" w:rsidRPr="00B93A03" w:rsidRDefault="00DD02C6" w:rsidP="007B5BA6">
            <w:pPr>
              <w:widowControl/>
              <w:suppressAutoHyphens w:val="0"/>
              <w:jc w:val="center"/>
              <w:rPr>
                <w:rFonts w:eastAsia="Times New Roman" w:cs="Arial"/>
                <w:color w:val="FF0000"/>
                <w:kern w:val="0"/>
                <w:sz w:val="18"/>
                <w:szCs w:val="18"/>
              </w:rPr>
            </w:pPr>
          </w:p>
        </w:tc>
        <w:tc>
          <w:tcPr>
            <w:tcW w:w="0" w:type="auto"/>
            <w:vMerge w:val="restart"/>
            <w:vAlign w:val="center"/>
            <w:hideMark/>
          </w:tcPr>
          <w:p w:rsidR="00DD02C6" w:rsidRPr="00DD02C6" w:rsidRDefault="00DD02C6">
            <w:pPr>
              <w:rPr>
                <w:rFonts w:cs="Arial"/>
                <w:sz w:val="18"/>
                <w:szCs w:val="18"/>
              </w:rPr>
            </w:pPr>
            <w:r w:rsidRPr="00DD02C6">
              <w:rPr>
                <w:rFonts w:cs="Arial"/>
                <w:sz w:val="18"/>
                <w:szCs w:val="18"/>
              </w:rPr>
              <w:t>Котельные (для нужд соцкульбыта.)</w:t>
            </w:r>
          </w:p>
        </w:tc>
        <w:tc>
          <w:tcPr>
            <w:tcW w:w="0" w:type="auto"/>
            <w:vAlign w:val="bottom"/>
            <w:hideMark/>
          </w:tcPr>
          <w:p w:rsidR="00DD02C6" w:rsidRPr="00DD02C6" w:rsidRDefault="00DD02C6">
            <w:pPr>
              <w:jc w:val="center"/>
              <w:rPr>
                <w:rFonts w:cs="Arial"/>
                <w:sz w:val="18"/>
                <w:szCs w:val="18"/>
              </w:rPr>
            </w:pPr>
            <w:r w:rsidRPr="00DD02C6">
              <w:rPr>
                <w:rFonts w:cs="Arial"/>
                <w:sz w:val="18"/>
                <w:szCs w:val="18"/>
              </w:rPr>
              <w:t>0,94</w:t>
            </w:r>
          </w:p>
        </w:tc>
        <w:tc>
          <w:tcPr>
            <w:tcW w:w="0" w:type="auto"/>
            <w:vAlign w:val="bottom"/>
            <w:hideMark/>
          </w:tcPr>
          <w:p w:rsidR="00DD02C6" w:rsidRPr="00DD02C6" w:rsidRDefault="00DD02C6">
            <w:pPr>
              <w:jc w:val="center"/>
              <w:rPr>
                <w:rFonts w:cs="Arial"/>
                <w:sz w:val="18"/>
                <w:szCs w:val="18"/>
              </w:rPr>
            </w:pPr>
            <w:r w:rsidRPr="00DD02C6">
              <w:rPr>
                <w:rFonts w:cs="Arial"/>
                <w:sz w:val="18"/>
                <w:szCs w:val="18"/>
              </w:rPr>
              <w:t>0,94</w:t>
            </w:r>
          </w:p>
        </w:tc>
        <w:tc>
          <w:tcPr>
            <w:tcW w:w="0" w:type="auto"/>
            <w:vMerge w:val="restart"/>
            <w:vAlign w:val="center"/>
            <w:hideMark/>
          </w:tcPr>
          <w:p w:rsidR="00DD02C6" w:rsidRPr="00DD02C6" w:rsidRDefault="00DD02C6">
            <w:pPr>
              <w:jc w:val="center"/>
              <w:rPr>
                <w:rFonts w:cs="Arial"/>
                <w:sz w:val="18"/>
                <w:szCs w:val="18"/>
              </w:rPr>
            </w:pPr>
            <w:r w:rsidRPr="00DD02C6">
              <w:rPr>
                <w:rFonts w:cs="Arial"/>
                <w:sz w:val="18"/>
                <w:szCs w:val="18"/>
              </w:rPr>
              <w:t>568,3</w:t>
            </w:r>
          </w:p>
        </w:tc>
        <w:tc>
          <w:tcPr>
            <w:tcW w:w="0" w:type="auto"/>
            <w:vMerge w:val="restart"/>
            <w:vAlign w:val="center"/>
            <w:hideMark/>
          </w:tcPr>
          <w:p w:rsidR="00DD02C6" w:rsidRPr="00DD02C6" w:rsidRDefault="00DD02C6">
            <w:pPr>
              <w:jc w:val="center"/>
              <w:rPr>
                <w:rFonts w:cs="Arial"/>
                <w:sz w:val="18"/>
                <w:szCs w:val="18"/>
              </w:rPr>
            </w:pPr>
            <w:r w:rsidRPr="00DD02C6">
              <w:rPr>
                <w:rFonts w:cs="Arial"/>
                <w:sz w:val="18"/>
                <w:szCs w:val="18"/>
              </w:rPr>
              <w:t>164,6</w:t>
            </w:r>
          </w:p>
        </w:tc>
        <w:tc>
          <w:tcPr>
            <w:tcW w:w="0" w:type="auto"/>
            <w:vMerge w:val="restart"/>
            <w:vAlign w:val="center"/>
            <w:hideMark/>
          </w:tcPr>
          <w:p w:rsidR="00DD02C6" w:rsidRPr="00DD02C6" w:rsidRDefault="00DD02C6">
            <w:pPr>
              <w:jc w:val="center"/>
              <w:rPr>
                <w:rFonts w:cs="Arial"/>
                <w:sz w:val="18"/>
                <w:szCs w:val="18"/>
              </w:rPr>
            </w:pPr>
            <w:r w:rsidRPr="00DD02C6">
              <w:rPr>
                <w:rFonts w:cs="Arial"/>
                <w:sz w:val="18"/>
                <w:szCs w:val="18"/>
              </w:rPr>
              <w:t>715,4</w:t>
            </w:r>
          </w:p>
        </w:tc>
        <w:tc>
          <w:tcPr>
            <w:tcW w:w="0" w:type="auto"/>
            <w:vMerge w:val="restart"/>
            <w:vAlign w:val="center"/>
            <w:hideMark/>
          </w:tcPr>
          <w:p w:rsidR="00DD02C6" w:rsidRPr="00DD02C6" w:rsidRDefault="00DD02C6">
            <w:pPr>
              <w:jc w:val="center"/>
              <w:rPr>
                <w:rFonts w:cs="Arial"/>
                <w:sz w:val="18"/>
                <w:szCs w:val="18"/>
              </w:rPr>
            </w:pPr>
            <w:r w:rsidRPr="00DD02C6">
              <w:rPr>
                <w:rFonts w:cs="Arial"/>
                <w:sz w:val="18"/>
                <w:szCs w:val="18"/>
              </w:rPr>
              <w:t>211,2</w:t>
            </w:r>
          </w:p>
        </w:tc>
      </w:tr>
      <w:tr w:rsidR="00DD02C6" w:rsidRPr="00B93A03" w:rsidTr="005E28B6">
        <w:trPr>
          <w:jc w:val="center"/>
        </w:trPr>
        <w:tc>
          <w:tcPr>
            <w:tcW w:w="0" w:type="auto"/>
            <w:vMerge/>
            <w:hideMark/>
          </w:tcPr>
          <w:p w:rsidR="00DD02C6" w:rsidRPr="00B93A03"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kern w:val="0"/>
                <w:sz w:val="18"/>
                <w:szCs w:val="18"/>
              </w:rPr>
            </w:pP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 xml:space="preserve">Гкал/час </w:t>
            </w: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 xml:space="preserve">Гкал/час </w:t>
            </w: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r>
      <w:tr w:rsidR="00DD02C6" w:rsidRPr="00B93A03" w:rsidTr="005E28B6">
        <w:trPr>
          <w:jc w:val="center"/>
        </w:trPr>
        <w:tc>
          <w:tcPr>
            <w:tcW w:w="0" w:type="auto"/>
            <w:vMerge/>
            <w:hideMark/>
          </w:tcPr>
          <w:p w:rsidR="00DD02C6" w:rsidRPr="00B93A03"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kern w:val="0"/>
                <w:sz w:val="18"/>
                <w:szCs w:val="18"/>
              </w:rPr>
            </w:pP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 </w:t>
            </w: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 </w:t>
            </w: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r>
      <w:tr w:rsidR="00DD02C6" w:rsidRPr="00B93A03" w:rsidTr="005E28B6">
        <w:trPr>
          <w:jc w:val="center"/>
        </w:trPr>
        <w:tc>
          <w:tcPr>
            <w:tcW w:w="0" w:type="auto"/>
            <w:vMerge/>
            <w:hideMark/>
          </w:tcPr>
          <w:p w:rsidR="00DD02C6" w:rsidRPr="00B93A03"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kern w:val="0"/>
                <w:sz w:val="18"/>
                <w:szCs w:val="18"/>
              </w:rPr>
            </w:pP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3,53</w:t>
            </w: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3,55</w:t>
            </w: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r>
      <w:tr w:rsidR="00DD02C6" w:rsidRPr="00B93A03" w:rsidTr="005E28B6">
        <w:trPr>
          <w:jc w:val="center"/>
        </w:trPr>
        <w:tc>
          <w:tcPr>
            <w:tcW w:w="0" w:type="auto"/>
            <w:vMerge/>
            <w:hideMark/>
          </w:tcPr>
          <w:p w:rsidR="00DD02C6" w:rsidRPr="00B93A03"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kern w:val="0"/>
                <w:sz w:val="18"/>
                <w:szCs w:val="18"/>
              </w:rPr>
            </w:pP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t xml:space="preserve">тыс. </w:t>
            </w:r>
            <w:r w:rsidRPr="00DD02C6">
              <w:rPr>
                <w:rFonts w:cs="Arial"/>
                <w:sz w:val="18"/>
                <w:szCs w:val="18"/>
              </w:rPr>
              <w:lastRenderedPageBreak/>
              <w:t xml:space="preserve">Гкал/год </w:t>
            </w:r>
          </w:p>
        </w:tc>
        <w:tc>
          <w:tcPr>
            <w:tcW w:w="0" w:type="auto"/>
            <w:vAlign w:val="bottom"/>
            <w:hideMark/>
          </w:tcPr>
          <w:p w:rsidR="00DD02C6" w:rsidRPr="00DD02C6" w:rsidRDefault="00DD02C6" w:rsidP="007B5BA6">
            <w:pPr>
              <w:widowControl/>
              <w:suppressAutoHyphens w:val="0"/>
              <w:jc w:val="center"/>
              <w:rPr>
                <w:rFonts w:eastAsia="Times New Roman" w:cs="Arial"/>
                <w:kern w:val="0"/>
                <w:sz w:val="18"/>
                <w:szCs w:val="18"/>
              </w:rPr>
            </w:pPr>
            <w:r w:rsidRPr="00DD02C6">
              <w:rPr>
                <w:rFonts w:cs="Arial"/>
                <w:sz w:val="18"/>
                <w:szCs w:val="18"/>
              </w:rPr>
              <w:lastRenderedPageBreak/>
              <w:t xml:space="preserve">тыс. </w:t>
            </w:r>
            <w:r w:rsidRPr="00DD02C6">
              <w:rPr>
                <w:rFonts w:cs="Arial"/>
                <w:sz w:val="18"/>
                <w:szCs w:val="18"/>
              </w:rPr>
              <w:lastRenderedPageBreak/>
              <w:t xml:space="preserve">Гкал/год </w:t>
            </w: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c>
          <w:tcPr>
            <w:tcW w:w="0" w:type="auto"/>
            <w:vMerge/>
            <w:vAlign w:val="center"/>
            <w:hideMark/>
          </w:tcPr>
          <w:p w:rsidR="00DD02C6" w:rsidRPr="00DD02C6" w:rsidRDefault="00DD02C6" w:rsidP="007B5BA6">
            <w:pPr>
              <w:widowControl/>
              <w:suppressAutoHyphens w:val="0"/>
              <w:rPr>
                <w:rFonts w:eastAsia="Times New Roman" w:cs="Arial"/>
                <w:color w:val="FF0000"/>
                <w:kern w:val="0"/>
                <w:sz w:val="18"/>
                <w:szCs w:val="18"/>
              </w:rPr>
            </w:pPr>
          </w:p>
        </w:tc>
      </w:tr>
      <w:tr w:rsidR="00DD02C6" w:rsidRPr="00B93A03" w:rsidTr="005E28B6">
        <w:trPr>
          <w:trHeight w:val="690"/>
          <w:jc w:val="center"/>
        </w:trPr>
        <w:tc>
          <w:tcPr>
            <w:tcW w:w="0" w:type="auto"/>
            <w:hideMark/>
          </w:tcPr>
          <w:p w:rsidR="00DD02C6" w:rsidRPr="00B93A03" w:rsidRDefault="00DD02C6" w:rsidP="007B5BA6">
            <w:pPr>
              <w:widowControl/>
              <w:suppressAutoHyphens w:val="0"/>
              <w:jc w:val="center"/>
              <w:rPr>
                <w:rFonts w:eastAsia="Times New Roman" w:cs="Arial"/>
                <w:color w:val="FF0000"/>
                <w:kern w:val="0"/>
                <w:sz w:val="18"/>
                <w:szCs w:val="18"/>
              </w:rPr>
            </w:pPr>
          </w:p>
        </w:tc>
        <w:tc>
          <w:tcPr>
            <w:tcW w:w="0" w:type="auto"/>
            <w:vAlign w:val="center"/>
            <w:hideMark/>
          </w:tcPr>
          <w:p w:rsidR="00DD02C6" w:rsidRPr="00DD02C6" w:rsidRDefault="00DD02C6">
            <w:pPr>
              <w:rPr>
                <w:rFonts w:cs="Arial"/>
                <w:b/>
                <w:bCs/>
                <w:sz w:val="18"/>
                <w:szCs w:val="18"/>
              </w:rPr>
            </w:pPr>
            <w:r w:rsidRPr="00DD02C6">
              <w:rPr>
                <w:rFonts w:cs="Arial"/>
                <w:b/>
                <w:bCs/>
                <w:sz w:val="18"/>
                <w:szCs w:val="18"/>
              </w:rPr>
              <w:t>Всего по 3 категории</w:t>
            </w:r>
          </w:p>
        </w:tc>
        <w:tc>
          <w:tcPr>
            <w:tcW w:w="0" w:type="auto"/>
            <w:vAlign w:val="bottom"/>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bottom"/>
            <w:hideMark/>
          </w:tcPr>
          <w:p w:rsidR="00DD02C6" w:rsidRPr="00DD02C6" w:rsidRDefault="00DD02C6">
            <w:pPr>
              <w:jc w:val="center"/>
              <w:rPr>
                <w:rFonts w:cs="Arial"/>
                <w:b/>
                <w:bCs/>
                <w:sz w:val="18"/>
                <w:szCs w:val="18"/>
              </w:rPr>
            </w:pPr>
            <w:r w:rsidRPr="00DD02C6">
              <w:rPr>
                <w:rFonts w:cs="Arial"/>
                <w:b/>
                <w:bCs/>
                <w:sz w:val="18"/>
                <w:szCs w:val="18"/>
              </w:rPr>
              <w:t> </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568,3</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164,6</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715,4</w:t>
            </w:r>
          </w:p>
        </w:tc>
        <w:tc>
          <w:tcPr>
            <w:tcW w:w="0" w:type="auto"/>
            <w:vAlign w:val="center"/>
            <w:hideMark/>
          </w:tcPr>
          <w:p w:rsidR="00DD02C6" w:rsidRPr="00DD02C6" w:rsidRDefault="00DD02C6">
            <w:pPr>
              <w:jc w:val="center"/>
              <w:rPr>
                <w:rFonts w:cs="Arial"/>
                <w:b/>
                <w:bCs/>
                <w:sz w:val="18"/>
                <w:szCs w:val="18"/>
              </w:rPr>
            </w:pPr>
            <w:r w:rsidRPr="00DD02C6">
              <w:rPr>
                <w:rFonts w:cs="Arial"/>
                <w:b/>
                <w:bCs/>
                <w:sz w:val="18"/>
                <w:szCs w:val="18"/>
              </w:rPr>
              <w:t>211,2</w:t>
            </w:r>
          </w:p>
        </w:tc>
      </w:tr>
    </w:tbl>
    <w:p w:rsidR="003A428D" w:rsidRPr="00B93A03" w:rsidRDefault="003A428D" w:rsidP="003A428D">
      <w:pPr>
        <w:rPr>
          <w:rFonts w:ascii="Arial Narrow" w:hAnsi="Arial Narrow"/>
          <w:color w:val="FF0000"/>
          <w:sz w:val="18"/>
          <w:szCs w:val="18"/>
        </w:rPr>
      </w:pPr>
    </w:p>
    <w:p w:rsidR="003A428D" w:rsidRPr="00B93A03" w:rsidRDefault="003A428D" w:rsidP="003A428D">
      <w:pPr>
        <w:rPr>
          <w:rFonts w:cs="Arial"/>
          <w:color w:val="FF0000"/>
          <w:sz w:val="18"/>
          <w:szCs w:val="18"/>
        </w:rPr>
      </w:pPr>
    </w:p>
    <w:p w:rsidR="003A428D" w:rsidRPr="00DD02C6" w:rsidRDefault="00DD02C6" w:rsidP="003A428D">
      <w:pPr>
        <w:rPr>
          <w:rFonts w:cs="Arial"/>
          <w:sz w:val="24"/>
        </w:rPr>
      </w:pPr>
      <w:r w:rsidRPr="00DD02C6">
        <w:rPr>
          <w:rFonts w:cs="Arial"/>
          <w:sz w:val="24"/>
        </w:rPr>
        <w:t>Проектом предлагается гази</w:t>
      </w:r>
      <w:r w:rsidR="00662273" w:rsidRPr="00DD02C6">
        <w:rPr>
          <w:rFonts w:cs="Arial"/>
          <w:sz w:val="24"/>
        </w:rPr>
        <w:t>фикация населенных пунктов.</w:t>
      </w:r>
    </w:p>
    <w:p w:rsidR="003A428D" w:rsidRPr="00B93A03" w:rsidRDefault="003A428D" w:rsidP="003A428D">
      <w:pPr>
        <w:ind w:firstLine="709"/>
        <w:jc w:val="both"/>
        <w:rPr>
          <w:rFonts w:cs="Arial"/>
          <w:color w:val="FF0000"/>
          <w:sz w:val="24"/>
        </w:rPr>
      </w:pPr>
    </w:p>
    <w:p w:rsidR="003A428D" w:rsidRPr="00DD02C6" w:rsidRDefault="003A428D" w:rsidP="003A428D">
      <w:pPr>
        <w:ind w:firstLine="709"/>
        <w:jc w:val="both"/>
        <w:rPr>
          <w:rFonts w:cs="Arial"/>
          <w:b/>
          <w:sz w:val="24"/>
        </w:rPr>
      </w:pPr>
      <w:r w:rsidRPr="00DD02C6">
        <w:rPr>
          <w:rFonts w:cs="Arial"/>
          <w:b/>
          <w:sz w:val="24"/>
        </w:rPr>
        <w:t>6.3.Водоснабжение.</w:t>
      </w:r>
    </w:p>
    <w:p w:rsidR="003A428D" w:rsidRPr="00DD02C6" w:rsidRDefault="003A428D" w:rsidP="003A428D">
      <w:pPr>
        <w:widowControl/>
        <w:suppressAutoHyphens w:val="0"/>
        <w:ind w:firstLine="709"/>
        <w:jc w:val="both"/>
        <w:rPr>
          <w:rFonts w:eastAsia="Times New Roman" w:cs="Arial"/>
          <w:kern w:val="0"/>
          <w:sz w:val="24"/>
        </w:rPr>
      </w:pPr>
    </w:p>
    <w:p w:rsidR="003A428D" w:rsidRPr="00DD02C6" w:rsidRDefault="003A428D" w:rsidP="003A428D">
      <w:pPr>
        <w:ind w:firstLine="709"/>
        <w:jc w:val="both"/>
        <w:rPr>
          <w:rFonts w:cs="Arial"/>
          <w:b/>
          <w:sz w:val="24"/>
        </w:rPr>
      </w:pPr>
      <w:r w:rsidRPr="00DD02C6">
        <w:rPr>
          <w:rFonts w:cs="Arial"/>
          <w:b/>
          <w:sz w:val="24"/>
        </w:rPr>
        <w:t>6.3.1.Существующее положение.</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 xml:space="preserve">В настоящее время в </w:t>
      </w:r>
      <w:r w:rsidR="00D06E8B" w:rsidRPr="00DD02C6">
        <w:rPr>
          <w:rFonts w:eastAsia="Times New Roman" w:cs="Arial"/>
          <w:kern w:val="0"/>
          <w:sz w:val="24"/>
        </w:rPr>
        <w:t>Петров</w:t>
      </w:r>
      <w:r w:rsidR="00662273" w:rsidRPr="00DD02C6">
        <w:rPr>
          <w:rFonts w:eastAsia="Times New Roman" w:cs="Arial"/>
          <w:kern w:val="0"/>
          <w:sz w:val="24"/>
        </w:rPr>
        <w:t>с</w:t>
      </w:r>
      <w:r w:rsidRPr="00DD02C6">
        <w:rPr>
          <w:rFonts w:eastAsia="Times New Roman" w:cs="Arial"/>
          <w:kern w:val="0"/>
          <w:sz w:val="24"/>
        </w:rPr>
        <w:t>ком сельсовете централизованное водоснабжение</w:t>
      </w:r>
      <w:r w:rsidR="005E28B6" w:rsidRPr="00DD02C6">
        <w:rPr>
          <w:rFonts w:eastAsia="Times New Roman" w:cs="Arial"/>
          <w:kern w:val="0"/>
          <w:sz w:val="24"/>
        </w:rPr>
        <w:t xml:space="preserve"> присутств</w:t>
      </w:r>
      <w:r w:rsidR="00DD02C6" w:rsidRPr="00DD02C6">
        <w:rPr>
          <w:rFonts w:eastAsia="Times New Roman" w:cs="Arial"/>
          <w:kern w:val="0"/>
          <w:sz w:val="24"/>
        </w:rPr>
        <w:t xml:space="preserve">ует </w:t>
      </w:r>
      <w:r w:rsidR="005E28B6" w:rsidRPr="00DD02C6">
        <w:rPr>
          <w:rFonts w:eastAsia="Times New Roman" w:cs="Arial"/>
          <w:kern w:val="0"/>
          <w:sz w:val="24"/>
        </w:rPr>
        <w:t xml:space="preserve"> в с. </w:t>
      </w:r>
      <w:r w:rsidR="00D06E8B" w:rsidRPr="00DD02C6">
        <w:rPr>
          <w:rFonts w:eastAsia="Times New Roman" w:cs="Arial"/>
          <w:kern w:val="0"/>
          <w:sz w:val="24"/>
        </w:rPr>
        <w:t>Петров</w:t>
      </w:r>
      <w:r w:rsidR="00DD02C6" w:rsidRPr="00DD02C6">
        <w:rPr>
          <w:rFonts w:eastAsia="Times New Roman" w:cs="Arial"/>
          <w:kern w:val="0"/>
          <w:sz w:val="24"/>
        </w:rPr>
        <w:t>ское и д. Павловка</w:t>
      </w:r>
      <w:r w:rsidRPr="00DD02C6">
        <w:rPr>
          <w:rFonts w:eastAsia="Times New Roman" w:cs="Arial"/>
          <w:kern w:val="0"/>
          <w:sz w:val="24"/>
        </w:rPr>
        <w:t>,</w:t>
      </w:r>
      <w:r w:rsidR="005E28B6" w:rsidRPr="00DD02C6">
        <w:rPr>
          <w:rFonts w:eastAsia="Times New Roman" w:cs="Arial"/>
          <w:kern w:val="0"/>
          <w:sz w:val="24"/>
        </w:rPr>
        <w:t xml:space="preserve"> остальные </w:t>
      </w:r>
      <w:r w:rsidRPr="00DD02C6">
        <w:rPr>
          <w:rFonts w:eastAsia="Times New Roman" w:cs="Arial"/>
          <w:kern w:val="0"/>
          <w:sz w:val="24"/>
        </w:rPr>
        <w:t xml:space="preserve"> населенные пункты пользуются индивидуальными источниками водоснабжения. </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 xml:space="preserve">В связи с отстутствием информации о качестве питьевой воды и для организации централизованного водоснабжения необходимо произвести гидрогеологические изыскания для поиска запасов питьевой воды. </w:t>
      </w:r>
    </w:p>
    <w:p w:rsidR="003A428D" w:rsidRPr="00DD02C6" w:rsidRDefault="003A428D" w:rsidP="003A428D">
      <w:pPr>
        <w:ind w:firstLine="709"/>
        <w:jc w:val="both"/>
        <w:rPr>
          <w:rFonts w:cs="Arial"/>
          <w:b/>
          <w:bCs/>
          <w:sz w:val="24"/>
        </w:rPr>
      </w:pPr>
    </w:p>
    <w:p w:rsidR="003A428D" w:rsidRPr="00DD02C6" w:rsidRDefault="003A428D" w:rsidP="003A428D">
      <w:pPr>
        <w:ind w:firstLine="567"/>
        <w:jc w:val="both"/>
        <w:rPr>
          <w:rFonts w:cs="Arial"/>
          <w:b/>
          <w:sz w:val="24"/>
        </w:rPr>
      </w:pPr>
      <w:r w:rsidRPr="00DD02C6">
        <w:rPr>
          <w:rFonts w:cs="Arial"/>
          <w:b/>
          <w:bCs/>
          <w:sz w:val="24"/>
        </w:rPr>
        <w:t xml:space="preserve">  6.3.2.Нормы водопотребления.</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Настоящим проектом предусматривается застройка жилого массива:</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-малоэтажная индивидуальная с участками и домами, оборудованными внутренним водопроводом с местными водонагревателями;</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 строительство общественных и коммунальных зданий оборудованных внутренним водопроводом.</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 xml:space="preserve">Сети проектируемого водопровода приняты из полиэтиленовых напорных труб ПЭ100 SDR17 питьевых по ГОСТ 18599-2001. </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 xml:space="preserve">Количество воды на нужды промышленности, обеспечивающей население продуктами, и неучтенные расходы принимается дополнительно в размере 10% суммарного расхода воды на хозяйственно-питьевые нужды населенного пункта. </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Нормы водопотребления и расходы сведены в таблицу 1.</w:t>
      </w:r>
    </w:p>
    <w:p w:rsidR="003A428D" w:rsidRPr="00DD02C6" w:rsidRDefault="003A428D" w:rsidP="003A428D">
      <w:pPr>
        <w:ind w:firstLine="709"/>
        <w:jc w:val="both"/>
        <w:rPr>
          <w:rFonts w:cs="Arial"/>
          <w:b/>
          <w:sz w:val="24"/>
        </w:rPr>
      </w:pPr>
    </w:p>
    <w:p w:rsidR="003A428D" w:rsidRPr="00DD02C6" w:rsidRDefault="003A428D" w:rsidP="00042C4A">
      <w:pPr>
        <w:ind w:firstLine="709"/>
        <w:jc w:val="both"/>
        <w:rPr>
          <w:rFonts w:cs="Arial"/>
          <w:b/>
          <w:sz w:val="24"/>
        </w:rPr>
      </w:pPr>
      <w:r w:rsidRPr="00DD02C6">
        <w:rPr>
          <w:rFonts w:cs="Arial"/>
          <w:b/>
          <w:sz w:val="24"/>
        </w:rPr>
        <w:t>6.3.3.Проектное решение.</w:t>
      </w:r>
    </w:p>
    <w:p w:rsidR="00042C4A" w:rsidRPr="00DD02C6" w:rsidRDefault="00042C4A" w:rsidP="00042C4A">
      <w:pPr>
        <w:spacing w:before="100" w:beforeAutospacing="1" w:after="100" w:afterAutospacing="1"/>
        <w:ind w:firstLine="709"/>
        <w:jc w:val="both"/>
        <w:rPr>
          <w:rFonts w:cs="Arial"/>
          <w:sz w:val="24"/>
        </w:rPr>
      </w:pPr>
      <w:r w:rsidRPr="00DD02C6">
        <w:rPr>
          <w:rFonts w:cs="Arial"/>
          <w:sz w:val="24"/>
        </w:rPr>
        <w:t xml:space="preserve">Проектом предлагается в перспективе провести гидрогеологические изыскания, на предмет обнаружения водозабора удовлетворяющего качества воды нормам СанПиН 2.1.4.1074,с минимальной мощностью соответствующей расчетам на конец расчетного срока. Проектом предусматривается полное водоснабжение существующей и проектируемой части населенных пунктов.  </w:t>
      </w:r>
    </w:p>
    <w:p w:rsidR="00042C4A" w:rsidRPr="00DD02C6" w:rsidRDefault="00042C4A" w:rsidP="00042C4A">
      <w:pPr>
        <w:spacing w:before="100" w:beforeAutospacing="1" w:after="100" w:afterAutospacing="1"/>
        <w:ind w:firstLine="709"/>
        <w:jc w:val="both"/>
        <w:rPr>
          <w:rFonts w:cs="Arial"/>
          <w:sz w:val="24"/>
        </w:rPr>
      </w:pPr>
      <w:r w:rsidRPr="00DD02C6">
        <w:rPr>
          <w:rFonts w:cs="Arial"/>
          <w:sz w:val="24"/>
        </w:rPr>
        <w:t>Сети проектируемого водопровода приняты из полиэтиленовых напорных труб ПЭ100 SDR17 питьевых по ГОСТ 18599-2001. Необходимость замены существующих сетей водопровода должна определяться гидравлическим расчетом (при несоответствии расчетным показателям диаметра существующей сети) и справкой о техническом состоянии сетей — на последующих стадиях проектирования.</w:t>
      </w:r>
    </w:p>
    <w:p w:rsidR="00042C4A" w:rsidRPr="00DD02C6" w:rsidRDefault="00042C4A" w:rsidP="00042C4A">
      <w:pPr>
        <w:spacing w:before="100" w:beforeAutospacing="1" w:after="100" w:afterAutospacing="1"/>
        <w:ind w:firstLine="709"/>
        <w:jc w:val="both"/>
        <w:rPr>
          <w:rFonts w:cs="Arial"/>
          <w:sz w:val="24"/>
        </w:rPr>
      </w:pPr>
      <w:r w:rsidRPr="00DD02C6">
        <w:rPr>
          <w:rFonts w:cs="Arial"/>
          <w:sz w:val="24"/>
        </w:rPr>
        <w:t>Расчеты расходов воды сведены в таблице 1.</w:t>
      </w:r>
    </w:p>
    <w:p w:rsidR="003A428D" w:rsidRPr="00B93A03" w:rsidRDefault="003A428D" w:rsidP="003A428D">
      <w:pPr>
        <w:widowControl/>
        <w:suppressAutoHyphens w:val="0"/>
        <w:ind w:firstLine="709"/>
        <w:jc w:val="both"/>
        <w:rPr>
          <w:rFonts w:eastAsia="Times New Roman" w:cs="Arial"/>
          <w:color w:val="FF0000"/>
          <w:kern w:val="0"/>
          <w:sz w:val="24"/>
        </w:rPr>
      </w:pPr>
    </w:p>
    <w:p w:rsidR="003A428D" w:rsidRPr="00B93A03" w:rsidRDefault="003A428D" w:rsidP="00042C4A">
      <w:pPr>
        <w:widowControl/>
        <w:suppressAutoHyphens w:val="0"/>
        <w:rPr>
          <w:rFonts w:eastAsia="Times New Roman" w:cs="Arial"/>
          <w:color w:val="FF0000"/>
          <w:kern w:val="0"/>
          <w:sz w:val="24"/>
        </w:rPr>
      </w:pPr>
    </w:p>
    <w:p w:rsidR="003A428D" w:rsidRPr="00DD02C6" w:rsidRDefault="003A428D" w:rsidP="003A428D">
      <w:pPr>
        <w:ind w:firstLine="709"/>
        <w:rPr>
          <w:rFonts w:cs="Arial"/>
          <w:b/>
          <w:sz w:val="24"/>
        </w:rPr>
      </w:pPr>
      <w:r w:rsidRPr="00DD02C6">
        <w:rPr>
          <w:rFonts w:cs="Arial"/>
          <w:b/>
          <w:sz w:val="24"/>
        </w:rPr>
        <w:t>6.3.4.Пожаротушение.</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На все сроки строительства принимается 1 пожар для наружного пожаротушения с расходом воды 10 л/сек и 1 внутренний — 1 струя по 2,5 л/сек.</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lastRenderedPageBreak/>
        <w:t>Продолжительность тушения пожара 3 часа. Расход воды на пожаротушение составит:</w:t>
      </w:r>
    </w:p>
    <w:p w:rsidR="003A428D" w:rsidRPr="00DD02C6" w:rsidRDefault="003A428D" w:rsidP="003A428D">
      <w:pPr>
        <w:widowControl/>
        <w:suppressAutoHyphens w:val="0"/>
        <w:ind w:firstLine="709"/>
        <w:jc w:val="both"/>
        <w:rPr>
          <w:rFonts w:eastAsia="Times New Roman" w:cs="Arial"/>
          <w:kern w:val="0"/>
          <w:sz w:val="24"/>
        </w:rPr>
      </w:pPr>
      <w:r w:rsidRPr="00DD02C6">
        <w:rPr>
          <w:rFonts w:eastAsia="Times New Roman" w:cs="Arial"/>
          <w:kern w:val="0"/>
          <w:sz w:val="24"/>
        </w:rPr>
        <w:t>(2,5+10)*3*3600/1000=135 м3/сут.</w:t>
      </w:r>
    </w:p>
    <w:p w:rsidR="003A428D" w:rsidRPr="00DD02C6" w:rsidRDefault="003A428D" w:rsidP="00042C4A">
      <w:pPr>
        <w:widowControl/>
        <w:suppressAutoHyphens w:val="0"/>
        <w:ind w:firstLine="709"/>
        <w:jc w:val="both"/>
        <w:rPr>
          <w:rFonts w:eastAsia="Times New Roman" w:cs="Arial"/>
          <w:kern w:val="0"/>
          <w:sz w:val="24"/>
        </w:rPr>
      </w:pPr>
      <w:r w:rsidRPr="00DD02C6">
        <w:rPr>
          <w:rFonts w:eastAsia="Times New Roman" w:cs="Arial"/>
          <w:kern w:val="0"/>
          <w:sz w:val="24"/>
        </w:rPr>
        <w:t>Пополнение пожарных запасов по действующим нормам производится за счет сокращения расходов воды на хозяйственно-питьевые нужды.Противопожарный запас воды хранится в резервуарах чистой воды и пожарных водоемах. На всехестественных и искусственных водоемах устраиваются пирсы для забора воды пожарными автомашинами.</w:t>
      </w:r>
    </w:p>
    <w:p w:rsidR="00B95EBA" w:rsidRPr="00DD02C6" w:rsidRDefault="00B95EBA" w:rsidP="00B95EBA">
      <w:pPr>
        <w:widowControl/>
        <w:suppressAutoHyphens w:val="0"/>
        <w:ind w:firstLine="709"/>
        <w:jc w:val="both"/>
        <w:rPr>
          <w:rFonts w:eastAsia="Times New Roman" w:cs="Arial"/>
          <w:kern w:val="0"/>
          <w:sz w:val="24"/>
        </w:rPr>
      </w:pPr>
    </w:p>
    <w:p w:rsidR="00042C4A" w:rsidRPr="00404C28" w:rsidRDefault="00B95EBA" w:rsidP="00B95EBA">
      <w:pPr>
        <w:widowControl/>
        <w:suppressAutoHyphens w:val="0"/>
        <w:jc w:val="right"/>
        <w:rPr>
          <w:rFonts w:eastAsia="Times New Roman" w:cs="Arial"/>
          <w:kern w:val="0"/>
          <w:sz w:val="24"/>
        </w:rPr>
      </w:pPr>
      <w:r w:rsidRPr="00404C28">
        <w:rPr>
          <w:rFonts w:eastAsia="Times New Roman" w:cs="Arial"/>
          <w:kern w:val="0"/>
          <w:sz w:val="24"/>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6"/>
        <w:gridCol w:w="912"/>
        <w:gridCol w:w="1431"/>
        <w:gridCol w:w="1061"/>
        <w:gridCol w:w="1552"/>
        <w:gridCol w:w="1069"/>
        <w:gridCol w:w="1255"/>
      </w:tblGrid>
      <w:tr w:rsidR="00042C4A" w:rsidRPr="00404C28" w:rsidTr="00042C4A">
        <w:trPr>
          <w:trHeight w:val="556"/>
        </w:trPr>
        <w:tc>
          <w:tcPr>
            <w:tcW w:w="675" w:type="dxa"/>
            <w:hideMark/>
          </w:tcPr>
          <w:p w:rsidR="00042C4A" w:rsidRPr="00404C28" w:rsidRDefault="00042C4A" w:rsidP="00042C4A">
            <w:pPr>
              <w:jc w:val="center"/>
              <w:rPr>
                <w:rFonts w:cs="Arial"/>
                <w:sz w:val="22"/>
                <w:szCs w:val="22"/>
              </w:rPr>
            </w:pPr>
            <w:r w:rsidRPr="00404C28">
              <w:rPr>
                <w:rFonts w:cs="Arial"/>
                <w:sz w:val="22"/>
                <w:szCs w:val="22"/>
              </w:rPr>
              <w:t>№</w:t>
            </w:r>
          </w:p>
          <w:p w:rsidR="00042C4A" w:rsidRPr="00404C28" w:rsidRDefault="00042C4A" w:rsidP="00042C4A">
            <w:pPr>
              <w:jc w:val="center"/>
              <w:rPr>
                <w:rFonts w:cs="Arial"/>
                <w:sz w:val="22"/>
                <w:szCs w:val="22"/>
              </w:rPr>
            </w:pPr>
            <w:r w:rsidRPr="00404C28">
              <w:rPr>
                <w:rFonts w:cs="Arial"/>
                <w:sz w:val="22"/>
                <w:szCs w:val="22"/>
              </w:rPr>
              <w:t>п/п</w:t>
            </w:r>
          </w:p>
        </w:tc>
        <w:tc>
          <w:tcPr>
            <w:tcW w:w="2076" w:type="dxa"/>
            <w:hideMark/>
          </w:tcPr>
          <w:p w:rsidR="00042C4A" w:rsidRPr="00404C28" w:rsidRDefault="00042C4A" w:rsidP="00042C4A">
            <w:pPr>
              <w:jc w:val="center"/>
              <w:rPr>
                <w:rFonts w:cs="Arial"/>
                <w:sz w:val="22"/>
                <w:szCs w:val="22"/>
              </w:rPr>
            </w:pPr>
            <w:r w:rsidRPr="00404C28">
              <w:rPr>
                <w:rFonts w:cs="Arial"/>
                <w:sz w:val="22"/>
                <w:szCs w:val="22"/>
              </w:rPr>
              <w:t>Наименование</w:t>
            </w:r>
          </w:p>
          <w:p w:rsidR="00042C4A" w:rsidRPr="00404C28" w:rsidRDefault="00042C4A" w:rsidP="00042C4A">
            <w:pPr>
              <w:jc w:val="center"/>
              <w:rPr>
                <w:rFonts w:cs="Arial"/>
                <w:sz w:val="22"/>
                <w:szCs w:val="22"/>
              </w:rPr>
            </w:pPr>
            <w:r w:rsidRPr="00404C28">
              <w:rPr>
                <w:rFonts w:cs="Arial"/>
                <w:sz w:val="22"/>
                <w:szCs w:val="22"/>
              </w:rPr>
              <w:t>потребителей</w:t>
            </w:r>
          </w:p>
        </w:tc>
        <w:tc>
          <w:tcPr>
            <w:tcW w:w="912" w:type="dxa"/>
            <w:hideMark/>
          </w:tcPr>
          <w:p w:rsidR="00042C4A" w:rsidRPr="00404C28" w:rsidRDefault="00042C4A" w:rsidP="00042C4A">
            <w:pPr>
              <w:jc w:val="center"/>
              <w:rPr>
                <w:rFonts w:cs="Arial"/>
                <w:sz w:val="22"/>
                <w:szCs w:val="22"/>
              </w:rPr>
            </w:pPr>
            <w:r w:rsidRPr="00404C28">
              <w:rPr>
                <w:rFonts w:cs="Arial"/>
                <w:sz w:val="22"/>
                <w:szCs w:val="22"/>
              </w:rPr>
              <w:t>Насел.</w:t>
            </w:r>
          </w:p>
          <w:p w:rsidR="00042C4A" w:rsidRPr="00404C28" w:rsidRDefault="00042C4A" w:rsidP="00042C4A">
            <w:pPr>
              <w:jc w:val="center"/>
              <w:rPr>
                <w:rFonts w:cs="Arial"/>
                <w:sz w:val="22"/>
                <w:szCs w:val="22"/>
              </w:rPr>
            </w:pPr>
            <w:r w:rsidRPr="00404C28">
              <w:rPr>
                <w:rFonts w:cs="Arial"/>
                <w:sz w:val="22"/>
                <w:szCs w:val="22"/>
              </w:rPr>
              <w:t>чел.</w:t>
            </w:r>
          </w:p>
        </w:tc>
        <w:tc>
          <w:tcPr>
            <w:tcW w:w="1431" w:type="dxa"/>
            <w:hideMark/>
          </w:tcPr>
          <w:p w:rsidR="00042C4A" w:rsidRPr="00404C28" w:rsidRDefault="00042C4A" w:rsidP="00042C4A">
            <w:pPr>
              <w:jc w:val="center"/>
              <w:rPr>
                <w:rFonts w:cs="Arial"/>
                <w:sz w:val="22"/>
                <w:szCs w:val="22"/>
              </w:rPr>
            </w:pPr>
            <w:r w:rsidRPr="00404C28">
              <w:rPr>
                <w:rFonts w:cs="Arial"/>
                <w:sz w:val="22"/>
                <w:szCs w:val="22"/>
              </w:rPr>
              <w:t>Норма</w:t>
            </w:r>
          </w:p>
          <w:p w:rsidR="00042C4A" w:rsidRPr="00404C28" w:rsidRDefault="00042C4A" w:rsidP="00042C4A">
            <w:pPr>
              <w:jc w:val="center"/>
              <w:rPr>
                <w:rFonts w:cs="Arial"/>
                <w:sz w:val="22"/>
                <w:szCs w:val="22"/>
              </w:rPr>
            </w:pPr>
            <w:r w:rsidRPr="00404C28">
              <w:rPr>
                <w:rFonts w:cs="Arial"/>
                <w:sz w:val="22"/>
                <w:szCs w:val="22"/>
              </w:rPr>
              <w:t>водо-</w:t>
            </w:r>
          </w:p>
          <w:p w:rsidR="00042C4A" w:rsidRPr="00404C28" w:rsidRDefault="00042C4A" w:rsidP="00042C4A">
            <w:pPr>
              <w:jc w:val="center"/>
              <w:rPr>
                <w:rFonts w:cs="Arial"/>
                <w:sz w:val="22"/>
                <w:szCs w:val="22"/>
              </w:rPr>
            </w:pPr>
            <w:r w:rsidRPr="00404C28">
              <w:rPr>
                <w:rFonts w:cs="Arial"/>
                <w:sz w:val="22"/>
                <w:szCs w:val="22"/>
              </w:rPr>
              <w:t>потр.</w:t>
            </w:r>
          </w:p>
          <w:p w:rsidR="00042C4A" w:rsidRPr="00404C28" w:rsidRDefault="00042C4A" w:rsidP="00042C4A">
            <w:pPr>
              <w:jc w:val="center"/>
              <w:rPr>
                <w:rFonts w:cs="Arial"/>
                <w:sz w:val="22"/>
                <w:szCs w:val="22"/>
              </w:rPr>
            </w:pPr>
            <w:r w:rsidRPr="00404C28">
              <w:rPr>
                <w:rFonts w:cs="Arial"/>
                <w:sz w:val="22"/>
                <w:szCs w:val="22"/>
              </w:rPr>
              <w:t>л/сут</w:t>
            </w:r>
          </w:p>
        </w:tc>
        <w:tc>
          <w:tcPr>
            <w:tcW w:w="1061" w:type="dxa"/>
            <w:hideMark/>
          </w:tcPr>
          <w:p w:rsidR="00042C4A" w:rsidRPr="00404C28" w:rsidRDefault="00042C4A" w:rsidP="00042C4A">
            <w:pPr>
              <w:jc w:val="center"/>
              <w:rPr>
                <w:rFonts w:cs="Arial"/>
                <w:sz w:val="22"/>
                <w:szCs w:val="22"/>
              </w:rPr>
            </w:pPr>
            <w:r w:rsidRPr="00404C28">
              <w:rPr>
                <w:rFonts w:cs="Arial"/>
                <w:sz w:val="22"/>
                <w:szCs w:val="22"/>
              </w:rPr>
              <w:t>Средне-</w:t>
            </w:r>
          </w:p>
          <w:p w:rsidR="00042C4A" w:rsidRPr="00404C28" w:rsidRDefault="00042C4A" w:rsidP="00042C4A">
            <w:pPr>
              <w:jc w:val="center"/>
              <w:rPr>
                <w:rFonts w:cs="Arial"/>
                <w:sz w:val="22"/>
                <w:szCs w:val="22"/>
              </w:rPr>
            </w:pPr>
            <w:r w:rsidRPr="00404C28">
              <w:rPr>
                <w:rFonts w:cs="Arial"/>
                <w:sz w:val="22"/>
                <w:szCs w:val="22"/>
              </w:rPr>
              <w:t>суточн.</w:t>
            </w:r>
          </w:p>
          <w:p w:rsidR="00042C4A" w:rsidRPr="00404C28" w:rsidRDefault="00042C4A" w:rsidP="00042C4A">
            <w:pPr>
              <w:jc w:val="center"/>
              <w:rPr>
                <w:rFonts w:cs="Arial"/>
                <w:sz w:val="22"/>
                <w:szCs w:val="22"/>
              </w:rPr>
            </w:pPr>
            <w:r w:rsidRPr="00404C28">
              <w:rPr>
                <w:rFonts w:cs="Arial"/>
                <w:sz w:val="22"/>
                <w:szCs w:val="22"/>
              </w:rPr>
              <w:t>расход</w:t>
            </w:r>
          </w:p>
          <w:p w:rsidR="00042C4A" w:rsidRPr="00404C28" w:rsidRDefault="00042C4A" w:rsidP="00042C4A">
            <w:pPr>
              <w:jc w:val="center"/>
              <w:rPr>
                <w:rFonts w:cs="Arial"/>
                <w:sz w:val="22"/>
                <w:szCs w:val="22"/>
              </w:rPr>
            </w:pPr>
            <w:r w:rsidRPr="00404C28">
              <w:rPr>
                <w:rFonts w:cs="Arial"/>
                <w:sz w:val="22"/>
                <w:szCs w:val="22"/>
              </w:rPr>
              <w:t>м3/сут</w:t>
            </w:r>
          </w:p>
        </w:tc>
        <w:tc>
          <w:tcPr>
            <w:tcW w:w="1552" w:type="dxa"/>
            <w:hideMark/>
          </w:tcPr>
          <w:p w:rsidR="00042C4A" w:rsidRPr="00404C28" w:rsidRDefault="00042C4A" w:rsidP="00042C4A">
            <w:pPr>
              <w:jc w:val="center"/>
              <w:rPr>
                <w:rFonts w:cs="Arial"/>
                <w:sz w:val="22"/>
                <w:szCs w:val="22"/>
              </w:rPr>
            </w:pPr>
            <w:r w:rsidRPr="00404C28">
              <w:rPr>
                <w:rFonts w:cs="Arial"/>
                <w:sz w:val="22"/>
                <w:szCs w:val="22"/>
              </w:rPr>
              <w:t>Максим.</w:t>
            </w:r>
          </w:p>
          <w:p w:rsidR="00042C4A" w:rsidRPr="00404C28" w:rsidRDefault="00042C4A" w:rsidP="00042C4A">
            <w:pPr>
              <w:jc w:val="center"/>
              <w:rPr>
                <w:rFonts w:cs="Arial"/>
                <w:sz w:val="22"/>
                <w:szCs w:val="22"/>
              </w:rPr>
            </w:pPr>
            <w:r w:rsidRPr="00404C28">
              <w:rPr>
                <w:rFonts w:cs="Arial"/>
                <w:sz w:val="22"/>
                <w:szCs w:val="22"/>
              </w:rPr>
              <w:t>суточн.</w:t>
            </w:r>
          </w:p>
          <w:p w:rsidR="00042C4A" w:rsidRPr="00404C28" w:rsidRDefault="00042C4A" w:rsidP="00042C4A">
            <w:pPr>
              <w:jc w:val="center"/>
              <w:rPr>
                <w:rFonts w:cs="Arial"/>
                <w:sz w:val="22"/>
                <w:szCs w:val="22"/>
              </w:rPr>
            </w:pPr>
            <w:r w:rsidRPr="00404C28">
              <w:rPr>
                <w:rFonts w:cs="Arial"/>
                <w:sz w:val="22"/>
                <w:szCs w:val="22"/>
              </w:rPr>
              <w:t>расход</w:t>
            </w:r>
          </w:p>
          <w:p w:rsidR="00042C4A" w:rsidRPr="00404C28" w:rsidRDefault="00042C4A" w:rsidP="00042C4A">
            <w:pPr>
              <w:jc w:val="center"/>
              <w:rPr>
                <w:rFonts w:cs="Arial"/>
                <w:sz w:val="22"/>
                <w:szCs w:val="22"/>
              </w:rPr>
            </w:pPr>
            <w:r w:rsidRPr="00404C28">
              <w:rPr>
                <w:rFonts w:cs="Arial"/>
                <w:sz w:val="22"/>
                <w:szCs w:val="22"/>
              </w:rPr>
              <w:t>м3/сут</w:t>
            </w:r>
          </w:p>
        </w:tc>
        <w:tc>
          <w:tcPr>
            <w:tcW w:w="1069" w:type="dxa"/>
            <w:hideMark/>
          </w:tcPr>
          <w:p w:rsidR="00042C4A" w:rsidRPr="00404C28" w:rsidRDefault="00042C4A" w:rsidP="00042C4A">
            <w:pPr>
              <w:jc w:val="center"/>
              <w:rPr>
                <w:rFonts w:cs="Arial"/>
                <w:sz w:val="22"/>
                <w:szCs w:val="22"/>
              </w:rPr>
            </w:pPr>
            <w:r w:rsidRPr="00404C28">
              <w:rPr>
                <w:rFonts w:cs="Arial"/>
                <w:sz w:val="22"/>
                <w:szCs w:val="22"/>
              </w:rPr>
              <w:t>Максим.</w:t>
            </w:r>
          </w:p>
          <w:p w:rsidR="00042C4A" w:rsidRPr="00404C28" w:rsidRDefault="00042C4A" w:rsidP="00042C4A">
            <w:pPr>
              <w:jc w:val="center"/>
              <w:rPr>
                <w:rFonts w:cs="Arial"/>
                <w:sz w:val="22"/>
                <w:szCs w:val="22"/>
              </w:rPr>
            </w:pPr>
            <w:r w:rsidRPr="00404C28">
              <w:rPr>
                <w:rFonts w:cs="Arial"/>
                <w:sz w:val="22"/>
                <w:szCs w:val="22"/>
              </w:rPr>
              <w:t>часов.</w:t>
            </w:r>
          </w:p>
          <w:p w:rsidR="00042C4A" w:rsidRPr="00404C28" w:rsidRDefault="00042C4A" w:rsidP="00042C4A">
            <w:pPr>
              <w:jc w:val="center"/>
              <w:rPr>
                <w:rFonts w:cs="Arial"/>
                <w:sz w:val="22"/>
                <w:szCs w:val="22"/>
              </w:rPr>
            </w:pPr>
            <w:r w:rsidRPr="00404C28">
              <w:rPr>
                <w:rFonts w:cs="Arial"/>
                <w:sz w:val="22"/>
                <w:szCs w:val="22"/>
              </w:rPr>
              <w:t>расход</w:t>
            </w:r>
          </w:p>
          <w:p w:rsidR="00042C4A" w:rsidRPr="00404C28" w:rsidRDefault="00042C4A" w:rsidP="00042C4A">
            <w:pPr>
              <w:jc w:val="center"/>
              <w:rPr>
                <w:rFonts w:cs="Arial"/>
                <w:sz w:val="22"/>
                <w:szCs w:val="22"/>
              </w:rPr>
            </w:pPr>
            <w:r w:rsidRPr="00404C28">
              <w:rPr>
                <w:rFonts w:cs="Arial"/>
                <w:sz w:val="22"/>
                <w:szCs w:val="22"/>
              </w:rPr>
              <w:t>м3/ч</w:t>
            </w:r>
          </w:p>
        </w:tc>
        <w:tc>
          <w:tcPr>
            <w:tcW w:w="1255" w:type="dxa"/>
            <w:hideMark/>
          </w:tcPr>
          <w:p w:rsidR="00042C4A" w:rsidRPr="00404C28" w:rsidRDefault="00042C4A" w:rsidP="00042C4A">
            <w:pPr>
              <w:jc w:val="center"/>
              <w:rPr>
                <w:rFonts w:cs="Arial"/>
                <w:sz w:val="22"/>
                <w:szCs w:val="22"/>
              </w:rPr>
            </w:pPr>
            <w:r w:rsidRPr="00404C28">
              <w:rPr>
                <w:rFonts w:cs="Arial"/>
                <w:sz w:val="22"/>
                <w:szCs w:val="22"/>
              </w:rPr>
              <w:t>Максим.</w:t>
            </w:r>
          </w:p>
          <w:p w:rsidR="00042C4A" w:rsidRPr="00404C28" w:rsidRDefault="00042C4A" w:rsidP="00042C4A">
            <w:pPr>
              <w:jc w:val="center"/>
              <w:rPr>
                <w:rFonts w:cs="Arial"/>
                <w:sz w:val="22"/>
                <w:szCs w:val="22"/>
              </w:rPr>
            </w:pPr>
            <w:r w:rsidRPr="00404C28">
              <w:rPr>
                <w:rFonts w:cs="Arial"/>
                <w:sz w:val="22"/>
                <w:szCs w:val="22"/>
              </w:rPr>
              <w:t>секунд.</w:t>
            </w:r>
          </w:p>
          <w:p w:rsidR="00042C4A" w:rsidRPr="00404C28" w:rsidRDefault="00042C4A" w:rsidP="00042C4A">
            <w:pPr>
              <w:jc w:val="center"/>
              <w:rPr>
                <w:rFonts w:cs="Arial"/>
                <w:sz w:val="22"/>
                <w:szCs w:val="22"/>
              </w:rPr>
            </w:pPr>
            <w:r w:rsidRPr="00404C28">
              <w:rPr>
                <w:rFonts w:cs="Arial"/>
                <w:sz w:val="22"/>
                <w:szCs w:val="22"/>
              </w:rPr>
              <w:t>расход</w:t>
            </w:r>
          </w:p>
          <w:p w:rsidR="00042C4A" w:rsidRPr="00404C28" w:rsidRDefault="00042C4A" w:rsidP="00042C4A">
            <w:pPr>
              <w:jc w:val="center"/>
              <w:rPr>
                <w:rFonts w:cs="Arial"/>
                <w:sz w:val="22"/>
                <w:szCs w:val="22"/>
              </w:rPr>
            </w:pPr>
            <w:r w:rsidRPr="00404C28">
              <w:rPr>
                <w:rFonts w:cs="Arial"/>
                <w:sz w:val="22"/>
                <w:szCs w:val="22"/>
              </w:rPr>
              <w:t>л/с</w:t>
            </w:r>
          </w:p>
        </w:tc>
      </w:tr>
      <w:tr w:rsidR="00404C28" w:rsidRPr="00404C28" w:rsidTr="00042C4A">
        <w:trPr>
          <w:trHeight w:val="348"/>
        </w:trPr>
        <w:tc>
          <w:tcPr>
            <w:tcW w:w="675" w:type="dxa"/>
            <w:vMerge w:val="restart"/>
            <w:hideMark/>
          </w:tcPr>
          <w:p w:rsidR="00404C28" w:rsidRPr="00404C28" w:rsidRDefault="00404C28" w:rsidP="00042C4A">
            <w:pPr>
              <w:jc w:val="right"/>
              <w:rPr>
                <w:rFonts w:cs="Arial"/>
                <w:sz w:val="22"/>
                <w:szCs w:val="22"/>
              </w:rPr>
            </w:pPr>
            <w:r w:rsidRPr="00404C28">
              <w:rPr>
                <w:rFonts w:cs="Arial"/>
                <w:sz w:val="22"/>
                <w:szCs w:val="22"/>
              </w:rPr>
              <w:t>1</w:t>
            </w:r>
          </w:p>
        </w:tc>
        <w:tc>
          <w:tcPr>
            <w:tcW w:w="2076" w:type="dxa"/>
            <w:hideMark/>
          </w:tcPr>
          <w:p w:rsidR="00404C28" w:rsidRPr="00404C28" w:rsidRDefault="00404C28" w:rsidP="00042C4A">
            <w:pPr>
              <w:rPr>
                <w:rFonts w:cs="Arial"/>
                <w:sz w:val="22"/>
                <w:szCs w:val="22"/>
              </w:rPr>
            </w:pPr>
            <w:r w:rsidRPr="00404C28">
              <w:rPr>
                <w:rFonts w:cs="Arial"/>
                <w:sz w:val="22"/>
                <w:szCs w:val="22"/>
              </w:rPr>
              <w:t>Застройка малоэтажными зданиями, оборудованными внутренним водопроводом с местными водонагревателями и каналиизацией</w:t>
            </w:r>
          </w:p>
        </w:tc>
        <w:tc>
          <w:tcPr>
            <w:tcW w:w="912" w:type="dxa"/>
            <w:hideMark/>
          </w:tcPr>
          <w:p w:rsidR="00404C28" w:rsidRPr="00404C28" w:rsidRDefault="00404C28">
            <w:pPr>
              <w:rPr>
                <w:rFonts w:cs="Arial"/>
                <w:szCs w:val="20"/>
              </w:rPr>
            </w:pPr>
            <w:r w:rsidRPr="00404C28">
              <w:rPr>
                <w:rFonts w:cs="Arial"/>
                <w:szCs w:val="20"/>
              </w:rPr>
              <w:t> </w:t>
            </w:r>
          </w:p>
        </w:tc>
        <w:tc>
          <w:tcPr>
            <w:tcW w:w="1431" w:type="dxa"/>
            <w:hideMark/>
          </w:tcPr>
          <w:p w:rsidR="00404C28" w:rsidRPr="00404C28" w:rsidRDefault="00404C28">
            <w:pPr>
              <w:rPr>
                <w:rFonts w:cs="Arial"/>
                <w:szCs w:val="20"/>
              </w:rPr>
            </w:pPr>
            <w:r w:rsidRPr="00404C28">
              <w:rPr>
                <w:rFonts w:cs="Arial"/>
                <w:szCs w:val="20"/>
              </w:rPr>
              <w:t> </w:t>
            </w:r>
          </w:p>
        </w:tc>
        <w:tc>
          <w:tcPr>
            <w:tcW w:w="1061" w:type="dxa"/>
            <w:hideMark/>
          </w:tcPr>
          <w:p w:rsidR="00404C28" w:rsidRPr="00404C28" w:rsidRDefault="00404C28">
            <w:pPr>
              <w:rPr>
                <w:rFonts w:cs="Arial"/>
                <w:szCs w:val="20"/>
              </w:rPr>
            </w:pPr>
            <w:r w:rsidRPr="00404C28">
              <w:rPr>
                <w:rFonts w:cs="Arial"/>
                <w:szCs w:val="20"/>
              </w:rPr>
              <w:t> </w:t>
            </w:r>
          </w:p>
        </w:tc>
        <w:tc>
          <w:tcPr>
            <w:tcW w:w="1552" w:type="dxa"/>
            <w:hideMark/>
          </w:tcPr>
          <w:p w:rsidR="00404C28" w:rsidRPr="00404C28" w:rsidRDefault="00404C28">
            <w:pPr>
              <w:jc w:val="both"/>
              <w:rPr>
                <w:rFonts w:ascii="Arial CYR" w:hAnsi="Arial CYR" w:cs="Arial CYR"/>
                <w:szCs w:val="20"/>
              </w:rPr>
            </w:pPr>
            <w:r w:rsidRPr="00404C28">
              <w:rPr>
                <w:rFonts w:ascii="Arial CYR" w:hAnsi="Arial CYR" w:cs="Arial CYR"/>
                <w:szCs w:val="20"/>
              </w:rPr>
              <w:t>Ксут.max=1,2</w:t>
            </w:r>
          </w:p>
        </w:tc>
        <w:tc>
          <w:tcPr>
            <w:tcW w:w="1069" w:type="dxa"/>
            <w:hideMark/>
          </w:tcPr>
          <w:p w:rsidR="00404C28" w:rsidRPr="00404C28" w:rsidRDefault="00404C28">
            <w:pPr>
              <w:jc w:val="both"/>
              <w:rPr>
                <w:rFonts w:ascii="Arial CYR" w:hAnsi="Arial CYR" w:cs="Arial CYR"/>
                <w:szCs w:val="20"/>
              </w:rPr>
            </w:pPr>
            <w:r w:rsidRPr="00404C28">
              <w:rPr>
                <w:rFonts w:ascii="Arial CYR" w:hAnsi="Arial CYR" w:cs="Arial CYR"/>
                <w:szCs w:val="20"/>
              </w:rPr>
              <w:t> </w:t>
            </w:r>
          </w:p>
        </w:tc>
        <w:tc>
          <w:tcPr>
            <w:tcW w:w="1255" w:type="dxa"/>
            <w:hideMark/>
          </w:tcPr>
          <w:p w:rsidR="00404C28" w:rsidRPr="00404C28" w:rsidRDefault="00404C28">
            <w:pPr>
              <w:jc w:val="both"/>
              <w:rPr>
                <w:rFonts w:cs="Arial"/>
                <w:szCs w:val="20"/>
              </w:rPr>
            </w:pPr>
            <w:r w:rsidRPr="00404C28">
              <w:rPr>
                <w:rFonts w:cs="Arial"/>
                <w:szCs w:val="20"/>
              </w:rPr>
              <w:t> </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1 очередь</w:t>
            </w:r>
          </w:p>
        </w:tc>
        <w:tc>
          <w:tcPr>
            <w:tcW w:w="91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5671</w:t>
            </w:r>
          </w:p>
        </w:tc>
        <w:tc>
          <w:tcPr>
            <w:tcW w:w="143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200</w:t>
            </w:r>
          </w:p>
        </w:tc>
        <w:tc>
          <w:tcPr>
            <w:tcW w:w="106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1134,20</w:t>
            </w:r>
          </w:p>
        </w:tc>
        <w:tc>
          <w:tcPr>
            <w:tcW w:w="155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1361,04</w:t>
            </w:r>
          </w:p>
        </w:tc>
        <w:tc>
          <w:tcPr>
            <w:tcW w:w="1069" w:type="dxa"/>
            <w:vAlign w:val="bottom"/>
            <w:hideMark/>
          </w:tcPr>
          <w:p w:rsidR="00404C28" w:rsidRPr="00404C28" w:rsidRDefault="00404C28">
            <w:pPr>
              <w:jc w:val="right"/>
              <w:rPr>
                <w:rFonts w:cs="Arial"/>
                <w:szCs w:val="20"/>
              </w:rPr>
            </w:pPr>
            <w:r w:rsidRPr="00404C28">
              <w:rPr>
                <w:rFonts w:cs="Arial"/>
                <w:szCs w:val="20"/>
              </w:rPr>
              <w:t>162,19</w:t>
            </w:r>
          </w:p>
        </w:tc>
        <w:tc>
          <w:tcPr>
            <w:tcW w:w="1255" w:type="dxa"/>
            <w:vAlign w:val="bottom"/>
            <w:hideMark/>
          </w:tcPr>
          <w:p w:rsidR="00404C28" w:rsidRPr="00404C28" w:rsidRDefault="00404C28">
            <w:pPr>
              <w:jc w:val="right"/>
              <w:rPr>
                <w:rFonts w:cs="Arial"/>
                <w:szCs w:val="20"/>
              </w:rPr>
            </w:pPr>
            <w:r w:rsidRPr="00404C28">
              <w:rPr>
                <w:rFonts w:cs="Arial"/>
                <w:szCs w:val="20"/>
              </w:rPr>
              <w:t>45,05</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расч. срок</w:t>
            </w:r>
          </w:p>
        </w:tc>
        <w:tc>
          <w:tcPr>
            <w:tcW w:w="912" w:type="dxa"/>
            <w:vAlign w:val="bottom"/>
            <w:hideMark/>
          </w:tcPr>
          <w:p w:rsidR="00404C28" w:rsidRPr="00404C28" w:rsidRDefault="00404C28">
            <w:pPr>
              <w:jc w:val="right"/>
              <w:rPr>
                <w:rFonts w:cs="Arial"/>
                <w:szCs w:val="20"/>
              </w:rPr>
            </w:pPr>
            <w:r w:rsidRPr="00404C28">
              <w:rPr>
                <w:rFonts w:cs="Arial"/>
                <w:szCs w:val="20"/>
              </w:rPr>
              <w:t>5728</w:t>
            </w:r>
          </w:p>
        </w:tc>
        <w:tc>
          <w:tcPr>
            <w:tcW w:w="143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200</w:t>
            </w:r>
          </w:p>
        </w:tc>
        <w:tc>
          <w:tcPr>
            <w:tcW w:w="106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1145,60</w:t>
            </w:r>
          </w:p>
        </w:tc>
        <w:tc>
          <w:tcPr>
            <w:tcW w:w="1552" w:type="dxa"/>
            <w:vAlign w:val="bottom"/>
            <w:hideMark/>
          </w:tcPr>
          <w:p w:rsidR="00404C28" w:rsidRPr="00404C28" w:rsidRDefault="00404C28">
            <w:pPr>
              <w:jc w:val="right"/>
              <w:rPr>
                <w:rFonts w:cs="Arial"/>
                <w:szCs w:val="20"/>
              </w:rPr>
            </w:pPr>
            <w:r w:rsidRPr="00404C28">
              <w:rPr>
                <w:rFonts w:cs="Arial"/>
                <w:szCs w:val="20"/>
              </w:rPr>
              <w:t>1374,72</w:t>
            </w:r>
          </w:p>
        </w:tc>
        <w:tc>
          <w:tcPr>
            <w:tcW w:w="1069" w:type="dxa"/>
            <w:vAlign w:val="bottom"/>
            <w:hideMark/>
          </w:tcPr>
          <w:p w:rsidR="00404C28" w:rsidRPr="00404C28" w:rsidRDefault="00404C28">
            <w:pPr>
              <w:jc w:val="right"/>
              <w:rPr>
                <w:rFonts w:cs="Arial"/>
                <w:szCs w:val="20"/>
              </w:rPr>
            </w:pPr>
            <w:r w:rsidRPr="00404C28">
              <w:rPr>
                <w:rFonts w:cs="Arial"/>
                <w:szCs w:val="20"/>
              </w:rPr>
              <w:t>148,93</w:t>
            </w:r>
          </w:p>
        </w:tc>
        <w:tc>
          <w:tcPr>
            <w:tcW w:w="1255" w:type="dxa"/>
            <w:vAlign w:val="bottom"/>
            <w:hideMark/>
          </w:tcPr>
          <w:p w:rsidR="00404C28" w:rsidRPr="00404C28" w:rsidRDefault="00404C28">
            <w:pPr>
              <w:jc w:val="right"/>
              <w:rPr>
                <w:rFonts w:cs="Arial"/>
                <w:szCs w:val="20"/>
              </w:rPr>
            </w:pPr>
            <w:r w:rsidRPr="00404C28">
              <w:rPr>
                <w:rFonts w:cs="Arial"/>
                <w:szCs w:val="20"/>
              </w:rPr>
              <w:t>41,37</w:t>
            </w:r>
          </w:p>
        </w:tc>
      </w:tr>
      <w:tr w:rsidR="00042C4A" w:rsidRPr="00404C28" w:rsidTr="00042C4A">
        <w:trPr>
          <w:trHeight w:val="56"/>
        </w:trPr>
        <w:tc>
          <w:tcPr>
            <w:tcW w:w="675" w:type="dxa"/>
            <w:vMerge w:val="restart"/>
            <w:hideMark/>
          </w:tcPr>
          <w:p w:rsidR="00042C4A" w:rsidRPr="00404C28" w:rsidRDefault="00042C4A" w:rsidP="00042C4A">
            <w:pPr>
              <w:jc w:val="right"/>
              <w:rPr>
                <w:rFonts w:cs="Arial"/>
                <w:sz w:val="22"/>
                <w:szCs w:val="22"/>
              </w:rPr>
            </w:pPr>
            <w:r w:rsidRPr="00404C28">
              <w:rPr>
                <w:rFonts w:cs="Arial"/>
                <w:sz w:val="22"/>
                <w:szCs w:val="22"/>
              </w:rPr>
              <w:t>2</w:t>
            </w:r>
          </w:p>
        </w:tc>
        <w:tc>
          <w:tcPr>
            <w:tcW w:w="2076" w:type="dxa"/>
            <w:hideMark/>
          </w:tcPr>
          <w:p w:rsidR="00042C4A" w:rsidRPr="00404C28" w:rsidRDefault="00042C4A" w:rsidP="00042C4A">
            <w:pPr>
              <w:rPr>
                <w:rFonts w:cs="Arial"/>
                <w:sz w:val="22"/>
                <w:szCs w:val="22"/>
              </w:rPr>
            </w:pPr>
            <w:r w:rsidRPr="00404C28">
              <w:rPr>
                <w:rFonts w:cs="Arial"/>
                <w:sz w:val="22"/>
                <w:szCs w:val="22"/>
              </w:rPr>
              <w:t xml:space="preserve">Неучтенные расходы </w:t>
            </w:r>
          </w:p>
        </w:tc>
        <w:tc>
          <w:tcPr>
            <w:tcW w:w="912" w:type="dxa"/>
            <w:hideMark/>
          </w:tcPr>
          <w:p w:rsidR="00042C4A" w:rsidRPr="00404C28" w:rsidRDefault="00042C4A">
            <w:pPr>
              <w:jc w:val="both"/>
              <w:rPr>
                <w:rFonts w:cs="Arial"/>
                <w:szCs w:val="20"/>
              </w:rPr>
            </w:pPr>
            <w:r w:rsidRPr="00404C28">
              <w:rPr>
                <w:rFonts w:cs="Arial"/>
                <w:szCs w:val="20"/>
              </w:rPr>
              <w:t> </w:t>
            </w:r>
          </w:p>
        </w:tc>
        <w:tc>
          <w:tcPr>
            <w:tcW w:w="1431" w:type="dxa"/>
            <w:hideMark/>
          </w:tcPr>
          <w:p w:rsidR="00042C4A" w:rsidRPr="00404C28" w:rsidRDefault="00042C4A">
            <w:pPr>
              <w:jc w:val="both"/>
              <w:rPr>
                <w:rFonts w:cs="Arial"/>
                <w:szCs w:val="20"/>
              </w:rPr>
            </w:pPr>
            <w:r w:rsidRPr="00404C28">
              <w:rPr>
                <w:rFonts w:cs="Arial"/>
                <w:szCs w:val="20"/>
              </w:rPr>
              <w:t>10%</w:t>
            </w:r>
          </w:p>
        </w:tc>
        <w:tc>
          <w:tcPr>
            <w:tcW w:w="1061" w:type="dxa"/>
            <w:hideMark/>
          </w:tcPr>
          <w:p w:rsidR="00042C4A" w:rsidRPr="00404C28" w:rsidRDefault="00042C4A">
            <w:pPr>
              <w:jc w:val="both"/>
              <w:rPr>
                <w:rFonts w:cs="Arial"/>
                <w:szCs w:val="20"/>
              </w:rPr>
            </w:pPr>
            <w:r w:rsidRPr="00404C28">
              <w:rPr>
                <w:rFonts w:cs="Arial"/>
                <w:szCs w:val="20"/>
              </w:rPr>
              <w:t> </w:t>
            </w:r>
          </w:p>
        </w:tc>
        <w:tc>
          <w:tcPr>
            <w:tcW w:w="1552" w:type="dxa"/>
            <w:hideMark/>
          </w:tcPr>
          <w:p w:rsidR="00042C4A" w:rsidRPr="00404C28" w:rsidRDefault="00042C4A">
            <w:pPr>
              <w:jc w:val="both"/>
              <w:rPr>
                <w:rFonts w:cs="Arial"/>
                <w:szCs w:val="20"/>
              </w:rPr>
            </w:pPr>
            <w:r w:rsidRPr="00404C28">
              <w:rPr>
                <w:rFonts w:cs="Arial"/>
                <w:szCs w:val="20"/>
              </w:rPr>
              <w:t> </w:t>
            </w:r>
          </w:p>
        </w:tc>
        <w:tc>
          <w:tcPr>
            <w:tcW w:w="1069" w:type="dxa"/>
            <w:hideMark/>
          </w:tcPr>
          <w:p w:rsidR="00042C4A" w:rsidRPr="00404C28" w:rsidRDefault="00042C4A">
            <w:pPr>
              <w:jc w:val="both"/>
              <w:rPr>
                <w:rFonts w:cs="Arial"/>
                <w:szCs w:val="20"/>
              </w:rPr>
            </w:pPr>
            <w:r w:rsidRPr="00404C28">
              <w:rPr>
                <w:rFonts w:cs="Arial"/>
                <w:szCs w:val="20"/>
              </w:rPr>
              <w:t> </w:t>
            </w:r>
          </w:p>
        </w:tc>
        <w:tc>
          <w:tcPr>
            <w:tcW w:w="1255" w:type="dxa"/>
            <w:vAlign w:val="bottom"/>
            <w:hideMark/>
          </w:tcPr>
          <w:p w:rsidR="00042C4A" w:rsidRPr="00404C28" w:rsidRDefault="00042C4A">
            <w:pPr>
              <w:rPr>
                <w:rFonts w:cs="Arial"/>
                <w:szCs w:val="20"/>
              </w:rPr>
            </w:pPr>
            <w:r w:rsidRPr="00404C28">
              <w:rPr>
                <w:rFonts w:cs="Arial"/>
                <w:szCs w:val="20"/>
              </w:rPr>
              <w:t> </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1 очередь</w:t>
            </w:r>
          </w:p>
        </w:tc>
        <w:tc>
          <w:tcPr>
            <w:tcW w:w="912" w:type="dxa"/>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431" w:type="dxa"/>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113,42</w:t>
            </w:r>
          </w:p>
        </w:tc>
        <w:tc>
          <w:tcPr>
            <w:tcW w:w="155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136,10</w:t>
            </w:r>
          </w:p>
        </w:tc>
        <w:tc>
          <w:tcPr>
            <w:tcW w:w="1069" w:type="dxa"/>
            <w:vAlign w:val="bottom"/>
            <w:hideMark/>
          </w:tcPr>
          <w:p w:rsidR="00404C28" w:rsidRPr="00404C28" w:rsidRDefault="00404C28">
            <w:pPr>
              <w:jc w:val="right"/>
              <w:rPr>
                <w:rFonts w:cs="Arial"/>
                <w:szCs w:val="20"/>
              </w:rPr>
            </w:pPr>
            <w:r w:rsidRPr="00404C28">
              <w:rPr>
                <w:rFonts w:cs="Arial"/>
                <w:szCs w:val="20"/>
              </w:rPr>
              <w:t>16,22</w:t>
            </w:r>
          </w:p>
        </w:tc>
        <w:tc>
          <w:tcPr>
            <w:tcW w:w="1255" w:type="dxa"/>
            <w:vAlign w:val="bottom"/>
            <w:hideMark/>
          </w:tcPr>
          <w:p w:rsidR="00404C28" w:rsidRPr="00404C28" w:rsidRDefault="00404C28">
            <w:pPr>
              <w:jc w:val="right"/>
              <w:rPr>
                <w:rFonts w:cs="Arial"/>
                <w:szCs w:val="20"/>
              </w:rPr>
            </w:pPr>
            <w:r w:rsidRPr="00404C28">
              <w:rPr>
                <w:rFonts w:cs="Arial"/>
                <w:szCs w:val="20"/>
              </w:rPr>
              <w:t>4,51</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расч.срок</w:t>
            </w:r>
          </w:p>
        </w:tc>
        <w:tc>
          <w:tcPr>
            <w:tcW w:w="912" w:type="dxa"/>
            <w:vAlign w:val="bottom"/>
            <w:hideMark/>
          </w:tcPr>
          <w:p w:rsidR="00404C28" w:rsidRPr="00404C28" w:rsidRDefault="00404C28">
            <w:pPr>
              <w:rPr>
                <w:rFonts w:cs="Arial"/>
                <w:szCs w:val="20"/>
              </w:rPr>
            </w:pPr>
            <w:r w:rsidRPr="00404C28">
              <w:rPr>
                <w:rFonts w:cs="Arial"/>
                <w:szCs w:val="20"/>
              </w:rPr>
              <w:t> </w:t>
            </w:r>
          </w:p>
        </w:tc>
        <w:tc>
          <w:tcPr>
            <w:tcW w:w="1431" w:type="dxa"/>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vAlign w:val="bottom"/>
            <w:hideMark/>
          </w:tcPr>
          <w:p w:rsidR="00404C28" w:rsidRPr="00404C28" w:rsidRDefault="00404C28">
            <w:pPr>
              <w:jc w:val="right"/>
              <w:rPr>
                <w:rFonts w:cs="Arial"/>
                <w:szCs w:val="20"/>
              </w:rPr>
            </w:pPr>
            <w:r w:rsidRPr="00404C28">
              <w:rPr>
                <w:rFonts w:cs="Arial"/>
                <w:szCs w:val="20"/>
              </w:rPr>
              <w:t>114,56</w:t>
            </w:r>
          </w:p>
        </w:tc>
        <w:tc>
          <w:tcPr>
            <w:tcW w:w="1552" w:type="dxa"/>
            <w:vAlign w:val="bottom"/>
            <w:hideMark/>
          </w:tcPr>
          <w:p w:rsidR="00404C28" w:rsidRPr="00404C28" w:rsidRDefault="00404C28">
            <w:pPr>
              <w:jc w:val="right"/>
              <w:rPr>
                <w:rFonts w:cs="Arial"/>
                <w:szCs w:val="20"/>
              </w:rPr>
            </w:pPr>
            <w:r w:rsidRPr="00404C28">
              <w:rPr>
                <w:rFonts w:cs="Arial"/>
                <w:szCs w:val="20"/>
              </w:rPr>
              <w:t>137,47</w:t>
            </w:r>
          </w:p>
        </w:tc>
        <w:tc>
          <w:tcPr>
            <w:tcW w:w="1069" w:type="dxa"/>
            <w:vAlign w:val="bottom"/>
            <w:hideMark/>
          </w:tcPr>
          <w:p w:rsidR="00404C28" w:rsidRPr="00404C28" w:rsidRDefault="00404C28">
            <w:pPr>
              <w:jc w:val="right"/>
              <w:rPr>
                <w:rFonts w:cs="Arial"/>
                <w:szCs w:val="20"/>
              </w:rPr>
            </w:pPr>
            <w:r w:rsidRPr="00404C28">
              <w:rPr>
                <w:rFonts w:cs="Arial"/>
                <w:szCs w:val="20"/>
              </w:rPr>
              <w:t>14,89</w:t>
            </w:r>
          </w:p>
        </w:tc>
        <w:tc>
          <w:tcPr>
            <w:tcW w:w="1255" w:type="dxa"/>
            <w:vAlign w:val="bottom"/>
            <w:hideMark/>
          </w:tcPr>
          <w:p w:rsidR="00404C28" w:rsidRPr="00404C28" w:rsidRDefault="00404C28">
            <w:pPr>
              <w:jc w:val="right"/>
              <w:rPr>
                <w:rFonts w:cs="Arial"/>
                <w:szCs w:val="20"/>
              </w:rPr>
            </w:pPr>
            <w:r w:rsidRPr="00404C28">
              <w:rPr>
                <w:rFonts w:cs="Arial"/>
                <w:szCs w:val="20"/>
              </w:rPr>
              <w:t>4,14</w:t>
            </w:r>
          </w:p>
        </w:tc>
      </w:tr>
      <w:tr w:rsidR="00042C4A" w:rsidRPr="00404C28" w:rsidTr="00042C4A">
        <w:trPr>
          <w:trHeight w:val="92"/>
        </w:trPr>
        <w:tc>
          <w:tcPr>
            <w:tcW w:w="675" w:type="dxa"/>
            <w:vMerge w:val="restart"/>
            <w:hideMark/>
          </w:tcPr>
          <w:p w:rsidR="00042C4A" w:rsidRPr="00404C28" w:rsidRDefault="00042C4A" w:rsidP="00042C4A">
            <w:pPr>
              <w:jc w:val="right"/>
              <w:rPr>
                <w:rFonts w:cs="Arial"/>
                <w:sz w:val="22"/>
                <w:szCs w:val="22"/>
              </w:rPr>
            </w:pPr>
            <w:r w:rsidRPr="00404C28">
              <w:rPr>
                <w:rFonts w:cs="Arial"/>
                <w:sz w:val="22"/>
                <w:szCs w:val="22"/>
              </w:rPr>
              <w:t>3</w:t>
            </w:r>
          </w:p>
        </w:tc>
        <w:tc>
          <w:tcPr>
            <w:tcW w:w="2076" w:type="dxa"/>
            <w:hideMark/>
          </w:tcPr>
          <w:p w:rsidR="00042C4A" w:rsidRPr="00404C28" w:rsidRDefault="00042C4A" w:rsidP="00042C4A">
            <w:pPr>
              <w:rPr>
                <w:rFonts w:cs="Arial"/>
                <w:sz w:val="22"/>
                <w:szCs w:val="22"/>
              </w:rPr>
            </w:pPr>
            <w:r w:rsidRPr="00404C28">
              <w:rPr>
                <w:rFonts w:cs="Arial"/>
                <w:sz w:val="22"/>
                <w:szCs w:val="22"/>
              </w:rPr>
              <w:t>Расход воды на содержание и поение скота и птиц</w:t>
            </w:r>
          </w:p>
        </w:tc>
        <w:tc>
          <w:tcPr>
            <w:tcW w:w="912" w:type="dxa"/>
            <w:vAlign w:val="bottom"/>
            <w:hideMark/>
          </w:tcPr>
          <w:p w:rsidR="00042C4A" w:rsidRPr="00404C28" w:rsidRDefault="00042C4A">
            <w:pPr>
              <w:rPr>
                <w:rFonts w:cs="Arial"/>
                <w:szCs w:val="20"/>
              </w:rPr>
            </w:pPr>
            <w:r w:rsidRPr="00404C28">
              <w:rPr>
                <w:rFonts w:cs="Arial"/>
                <w:szCs w:val="20"/>
              </w:rPr>
              <w:t> </w:t>
            </w:r>
          </w:p>
        </w:tc>
        <w:tc>
          <w:tcPr>
            <w:tcW w:w="1431" w:type="dxa"/>
            <w:hideMark/>
          </w:tcPr>
          <w:p w:rsidR="00042C4A" w:rsidRPr="00404C28" w:rsidRDefault="00042C4A">
            <w:pPr>
              <w:jc w:val="both"/>
              <w:rPr>
                <w:rFonts w:ascii="Arial CYR" w:hAnsi="Arial CYR" w:cs="Arial CYR"/>
                <w:szCs w:val="20"/>
              </w:rPr>
            </w:pPr>
            <w:r w:rsidRPr="00404C28">
              <w:rPr>
                <w:rFonts w:ascii="Arial CYR" w:hAnsi="Arial CYR" w:cs="Arial CYR"/>
                <w:szCs w:val="20"/>
              </w:rPr>
              <w:t>5%</w:t>
            </w:r>
          </w:p>
        </w:tc>
        <w:tc>
          <w:tcPr>
            <w:tcW w:w="1061" w:type="dxa"/>
            <w:vAlign w:val="bottom"/>
            <w:hideMark/>
          </w:tcPr>
          <w:p w:rsidR="00042C4A" w:rsidRPr="00404C28" w:rsidRDefault="00042C4A">
            <w:pPr>
              <w:rPr>
                <w:rFonts w:ascii="Arial CYR" w:hAnsi="Arial CYR" w:cs="Arial CYR"/>
                <w:szCs w:val="20"/>
              </w:rPr>
            </w:pPr>
          </w:p>
        </w:tc>
        <w:tc>
          <w:tcPr>
            <w:tcW w:w="1552" w:type="dxa"/>
            <w:vAlign w:val="bottom"/>
            <w:hideMark/>
          </w:tcPr>
          <w:p w:rsidR="00042C4A" w:rsidRPr="00404C28" w:rsidRDefault="00042C4A">
            <w:pPr>
              <w:rPr>
                <w:rFonts w:cs="Arial"/>
                <w:szCs w:val="20"/>
              </w:rPr>
            </w:pPr>
            <w:r w:rsidRPr="00404C28">
              <w:rPr>
                <w:rFonts w:cs="Arial"/>
                <w:szCs w:val="20"/>
              </w:rPr>
              <w:t> </w:t>
            </w:r>
          </w:p>
        </w:tc>
        <w:tc>
          <w:tcPr>
            <w:tcW w:w="1069" w:type="dxa"/>
            <w:vAlign w:val="bottom"/>
            <w:hideMark/>
          </w:tcPr>
          <w:p w:rsidR="00042C4A" w:rsidRPr="00404C28" w:rsidRDefault="00042C4A">
            <w:pPr>
              <w:rPr>
                <w:rFonts w:cs="Arial"/>
                <w:szCs w:val="20"/>
              </w:rPr>
            </w:pPr>
            <w:r w:rsidRPr="00404C28">
              <w:rPr>
                <w:rFonts w:cs="Arial"/>
                <w:szCs w:val="20"/>
              </w:rPr>
              <w:t> </w:t>
            </w:r>
          </w:p>
        </w:tc>
        <w:tc>
          <w:tcPr>
            <w:tcW w:w="1255" w:type="dxa"/>
            <w:vAlign w:val="bottom"/>
            <w:hideMark/>
          </w:tcPr>
          <w:p w:rsidR="00042C4A" w:rsidRPr="00404C28" w:rsidRDefault="00042C4A">
            <w:pPr>
              <w:rPr>
                <w:rFonts w:cs="Arial"/>
                <w:szCs w:val="20"/>
              </w:rPr>
            </w:pPr>
            <w:r w:rsidRPr="00404C28">
              <w:rPr>
                <w:rFonts w:cs="Arial"/>
                <w:szCs w:val="20"/>
              </w:rPr>
              <w:t> </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1 очередь</w:t>
            </w:r>
          </w:p>
        </w:tc>
        <w:tc>
          <w:tcPr>
            <w:tcW w:w="912" w:type="dxa"/>
            <w:vAlign w:val="bottom"/>
            <w:hideMark/>
          </w:tcPr>
          <w:p w:rsidR="00404C28" w:rsidRPr="00404C28" w:rsidRDefault="00404C28">
            <w:pPr>
              <w:rPr>
                <w:rFonts w:cs="Arial"/>
                <w:szCs w:val="20"/>
              </w:rPr>
            </w:pPr>
            <w:r w:rsidRPr="00404C28">
              <w:rPr>
                <w:rFonts w:cs="Arial"/>
                <w:szCs w:val="20"/>
              </w:rPr>
              <w:t> </w:t>
            </w:r>
          </w:p>
        </w:tc>
        <w:tc>
          <w:tcPr>
            <w:tcW w:w="1431" w:type="dxa"/>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56,71</w:t>
            </w:r>
          </w:p>
        </w:tc>
        <w:tc>
          <w:tcPr>
            <w:tcW w:w="155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68,05</w:t>
            </w:r>
          </w:p>
        </w:tc>
        <w:tc>
          <w:tcPr>
            <w:tcW w:w="1069" w:type="dxa"/>
            <w:vAlign w:val="bottom"/>
            <w:hideMark/>
          </w:tcPr>
          <w:p w:rsidR="00404C28" w:rsidRPr="00404C28" w:rsidRDefault="00404C28">
            <w:pPr>
              <w:jc w:val="right"/>
              <w:rPr>
                <w:rFonts w:cs="Arial"/>
                <w:szCs w:val="20"/>
              </w:rPr>
            </w:pPr>
            <w:r w:rsidRPr="00404C28">
              <w:rPr>
                <w:rFonts w:cs="Arial"/>
                <w:szCs w:val="20"/>
              </w:rPr>
              <w:t>8,11</w:t>
            </w:r>
          </w:p>
        </w:tc>
        <w:tc>
          <w:tcPr>
            <w:tcW w:w="1255" w:type="dxa"/>
            <w:vAlign w:val="bottom"/>
            <w:hideMark/>
          </w:tcPr>
          <w:p w:rsidR="00404C28" w:rsidRPr="00404C28" w:rsidRDefault="00404C28">
            <w:pPr>
              <w:jc w:val="right"/>
              <w:rPr>
                <w:rFonts w:cs="Arial"/>
                <w:szCs w:val="20"/>
              </w:rPr>
            </w:pPr>
            <w:r w:rsidRPr="00404C28">
              <w:rPr>
                <w:rFonts w:cs="Arial"/>
                <w:szCs w:val="20"/>
              </w:rPr>
              <w:t>2,25</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расч.срок</w:t>
            </w:r>
          </w:p>
        </w:tc>
        <w:tc>
          <w:tcPr>
            <w:tcW w:w="912" w:type="dxa"/>
            <w:vAlign w:val="bottom"/>
            <w:hideMark/>
          </w:tcPr>
          <w:p w:rsidR="00404C28" w:rsidRPr="00404C28" w:rsidRDefault="00404C28">
            <w:pPr>
              <w:rPr>
                <w:rFonts w:cs="Arial"/>
                <w:szCs w:val="20"/>
              </w:rPr>
            </w:pPr>
            <w:r w:rsidRPr="00404C28">
              <w:rPr>
                <w:rFonts w:cs="Arial"/>
                <w:szCs w:val="20"/>
              </w:rPr>
              <w:t> </w:t>
            </w:r>
          </w:p>
        </w:tc>
        <w:tc>
          <w:tcPr>
            <w:tcW w:w="1431" w:type="dxa"/>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vAlign w:val="bottom"/>
            <w:hideMark/>
          </w:tcPr>
          <w:p w:rsidR="00404C28" w:rsidRPr="00404C28" w:rsidRDefault="00404C28">
            <w:pPr>
              <w:jc w:val="right"/>
              <w:rPr>
                <w:rFonts w:cs="Arial"/>
                <w:szCs w:val="20"/>
              </w:rPr>
            </w:pPr>
            <w:r w:rsidRPr="00404C28">
              <w:rPr>
                <w:rFonts w:cs="Arial"/>
                <w:szCs w:val="20"/>
              </w:rPr>
              <w:t>57,28</w:t>
            </w:r>
          </w:p>
        </w:tc>
        <w:tc>
          <w:tcPr>
            <w:tcW w:w="155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68,74</w:t>
            </w:r>
          </w:p>
        </w:tc>
        <w:tc>
          <w:tcPr>
            <w:tcW w:w="1069" w:type="dxa"/>
            <w:vAlign w:val="bottom"/>
            <w:hideMark/>
          </w:tcPr>
          <w:p w:rsidR="00404C28" w:rsidRPr="00404C28" w:rsidRDefault="00404C28">
            <w:pPr>
              <w:jc w:val="right"/>
              <w:rPr>
                <w:rFonts w:cs="Arial"/>
                <w:szCs w:val="20"/>
              </w:rPr>
            </w:pPr>
            <w:r w:rsidRPr="00404C28">
              <w:rPr>
                <w:rFonts w:cs="Arial"/>
                <w:szCs w:val="20"/>
              </w:rPr>
              <w:t>7,45</w:t>
            </w:r>
          </w:p>
        </w:tc>
        <w:tc>
          <w:tcPr>
            <w:tcW w:w="1255" w:type="dxa"/>
            <w:vAlign w:val="bottom"/>
            <w:hideMark/>
          </w:tcPr>
          <w:p w:rsidR="00404C28" w:rsidRPr="00404C28" w:rsidRDefault="00404C28">
            <w:pPr>
              <w:jc w:val="right"/>
              <w:rPr>
                <w:rFonts w:cs="Arial"/>
                <w:szCs w:val="20"/>
              </w:rPr>
            </w:pPr>
            <w:r w:rsidRPr="00404C28">
              <w:rPr>
                <w:rFonts w:cs="Arial"/>
                <w:szCs w:val="20"/>
              </w:rPr>
              <w:t>2,07</w:t>
            </w:r>
          </w:p>
        </w:tc>
      </w:tr>
      <w:tr w:rsidR="00042C4A" w:rsidRPr="00404C28" w:rsidTr="00042C4A">
        <w:trPr>
          <w:trHeight w:val="56"/>
        </w:trPr>
        <w:tc>
          <w:tcPr>
            <w:tcW w:w="675" w:type="dxa"/>
            <w:vMerge w:val="restart"/>
            <w:hideMark/>
          </w:tcPr>
          <w:p w:rsidR="00042C4A" w:rsidRPr="00404C28" w:rsidRDefault="00042C4A" w:rsidP="00042C4A">
            <w:pPr>
              <w:jc w:val="right"/>
              <w:rPr>
                <w:rFonts w:cs="Arial"/>
                <w:sz w:val="22"/>
                <w:szCs w:val="22"/>
              </w:rPr>
            </w:pPr>
            <w:r w:rsidRPr="00404C28">
              <w:rPr>
                <w:rFonts w:cs="Arial"/>
                <w:sz w:val="22"/>
                <w:szCs w:val="22"/>
              </w:rPr>
              <w:t>4</w:t>
            </w:r>
          </w:p>
        </w:tc>
        <w:tc>
          <w:tcPr>
            <w:tcW w:w="2076" w:type="dxa"/>
            <w:hideMark/>
          </w:tcPr>
          <w:p w:rsidR="00042C4A" w:rsidRPr="00404C28" w:rsidRDefault="00042C4A" w:rsidP="00042C4A">
            <w:pPr>
              <w:rPr>
                <w:rFonts w:cs="Arial"/>
                <w:sz w:val="22"/>
                <w:szCs w:val="22"/>
              </w:rPr>
            </w:pPr>
            <w:r w:rsidRPr="00404C28">
              <w:rPr>
                <w:rFonts w:cs="Arial"/>
                <w:sz w:val="22"/>
                <w:szCs w:val="22"/>
              </w:rPr>
              <w:t>Полив улиц и зеленых насаждений</w:t>
            </w:r>
          </w:p>
        </w:tc>
        <w:tc>
          <w:tcPr>
            <w:tcW w:w="912" w:type="dxa"/>
            <w:vAlign w:val="bottom"/>
            <w:hideMark/>
          </w:tcPr>
          <w:p w:rsidR="00042C4A" w:rsidRPr="00404C28" w:rsidRDefault="00042C4A">
            <w:pPr>
              <w:rPr>
                <w:rFonts w:cs="Arial"/>
                <w:szCs w:val="20"/>
              </w:rPr>
            </w:pPr>
            <w:r w:rsidRPr="00404C28">
              <w:rPr>
                <w:rFonts w:cs="Arial"/>
                <w:szCs w:val="20"/>
              </w:rPr>
              <w:t> </w:t>
            </w:r>
          </w:p>
        </w:tc>
        <w:tc>
          <w:tcPr>
            <w:tcW w:w="1431" w:type="dxa"/>
            <w:vAlign w:val="bottom"/>
            <w:hideMark/>
          </w:tcPr>
          <w:p w:rsidR="00042C4A" w:rsidRPr="00404C28" w:rsidRDefault="00042C4A">
            <w:pPr>
              <w:rPr>
                <w:rFonts w:ascii="Arial CYR" w:hAnsi="Arial CYR" w:cs="Arial CYR"/>
                <w:szCs w:val="20"/>
              </w:rPr>
            </w:pPr>
            <w:r w:rsidRPr="00404C28">
              <w:rPr>
                <w:rFonts w:ascii="Arial CYR" w:hAnsi="Arial CYR" w:cs="Arial CYR"/>
                <w:szCs w:val="20"/>
              </w:rPr>
              <w:t> </w:t>
            </w:r>
          </w:p>
        </w:tc>
        <w:tc>
          <w:tcPr>
            <w:tcW w:w="1061" w:type="dxa"/>
            <w:vAlign w:val="bottom"/>
            <w:hideMark/>
          </w:tcPr>
          <w:p w:rsidR="00042C4A" w:rsidRPr="00404C28" w:rsidRDefault="00042C4A">
            <w:pPr>
              <w:rPr>
                <w:rFonts w:ascii="Arial CYR" w:hAnsi="Arial CYR" w:cs="Arial CYR"/>
                <w:szCs w:val="20"/>
              </w:rPr>
            </w:pPr>
            <w:r w:rsidRPr="00404C28">
              <w:rPr>
                <w:rFonts w:ascii="Arial CYR" w:hAnsi="Arial CYR" w:cs="Arial CYR"/>
                <w:szCs w:val="20"/>
              </w:rPr>
              <w:t> </w:t>
            </w:r>
          </w:p>
        </w:tc>
        <w:tc>
          <w:tcPr>
            <w:tcW w:w="1552" w:type="dxa"/>
            <w:hideMark/>
          </w:tcPr>
          <w:p w:rsidR="00042C4A" w:rsidRPr="00404C28" w:rsidRDefault="00042C4A">
            <w:pPr>
              <w:jc w:val="both"/>
              <w:rPr>
                <w:rFonts w:ascii="Arial CYR" w:hAnsi="Arial CYR" w:cs="Arial CYR"/>
                <w:szCs w:val="20"/>
              </w:rPr>
            </w:pPr>
            <w:r w:rsidRPr="00404C28">
              <w:rPr>
                <w:rFonts w:ascii="Arial CYR" w:hAnsi="Arial CYR" w:cs="Arial CYR"/>
                <w:szCs w:val="20"/>
              </w:rPr>
              <w:t>Ксут.max=1,1</w:t>
            </w:r>
          </w:p>
        </w:tc>
        <w:tc>
          <w:tcPr>
            <w:tcW w:w="1069" w:type="dxa"/>
            <w:vAlign w:val="bottom"/>
            <w:hideMark/>
          </w:tcPr>
          <w:p w:rsidR="00042C4A" w:rsidRPr="00404C28" w:rsidRDefault="00042C4A">
            <w:pPr>
              <w:rPr>
                <w:rFonts w:cs="Arial"/>
                <w:szCs w:val="20"/>
              </w:rPr>
            </w:pPr>
            <w:r w:rsidRPr="00404C28">
              <w:rPr>
                <w:rFonts w:cs="Arial"/>
                <w:szCs w:val="20"/>
              </w:rPr>
              <w:t> </w:t>
            </w:r>
          </w:p>
        </w:tc>
        <w:tc>
          <w:tcPr>
            <w:tcW w:w="1255" w:type="dxa"/>
            <w:vAlign w:val="bottom"/>
            <w:hideMark/>
          </w:tcPr>
          <w:p w:rsidR="00042C4A" w:rsidRPr="00404C28" w:rsidRDefault="00042C4A">
            <w:pPr>
              <w:rPr>
                <w:rFonts w:cs="Arial"/>
                <w:szCs w:val="20"/>
              </w:rPr>
            </w:pPr>
            <w:r w:rsidRPr="00404C28">
              <w:rPr>
                <w:rFonts w:cs="Arial"/>
                <w:szCs w:val="20"/>
              </w:rPr>
              <w:t> </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hideMark/>
          </w:tcPr>
          <w:p w:rsidR="00404C28" w:rsidRPr="00404C28" w:rsidRDefault="00404C28" w:rsidP="00042C4A">
            <w:pPr>
              <w:rPr>
                <w:rFonts w:cs="Arial"/>
                <w:sz w:val="22"/>
                <w:szCs w:val="22"/>
              </w:rPr>
            </w:pPr>
            <w:r w:rsidRPr="00404C28">
              <w:rPr>
                <w:rFonts w:cs="Arial"/>
                <w:sz w:val="22"/>
                <w:szCs w:val="22"/>
              </w:rPr>
              <w:t>на 1 очередь</w:t>
            </w:r>
          </w:p>
        </w:tc>
        <w:tc>
          <w:tcPr>
            <w:tcW w:w="91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5671</w:t>
            </w:r>
          </w:p>
        </w:tc>
        <w:tc>
          <w:tcPr>
            <w:tcW w:w="143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50</w:t>
            </w:r>
          </w:p>
        </w:tc>
        <w:tc>
          <w:tcPr>
            <w:tcW w:w="1061"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283,55</w:t>
            </w:r>
          </w:p>
        </w:tc>
        <w:tc>
          <w:tcPr>
            <w:tcW w:w="1552" w:type="dxa"/>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311,91</w:t>
            </w:r>
          </w:p>
        </w:tc>
        <w:tc>
          <w:tcPr>
            <w:tcW w:w="1069" w:type="dxa"/>
            <w:vAlign w:val="bottom"/>
            <w:hideMark/>
          </w:tcPr>
          <w:p w:rsidR="00404C28" w:rsidRPr="00404C28" w:rsidRDefault="00404C28">
            <w:pPr>
              <w:jc w:val="right"/>
              <w:rPr>
                <w:rFonts w:cs="Arial"/>
                <w:szCs w:val="20"/>
              </w:rPr>
            </w:pPr>
            <w:r w:rsidRPr="00404C28">
              <w:rPr>
                <w:rFonts w:cs="Arial"/>
                <w:szCs w:val="20"/>
              </w:rPr>
              <w:t>33,79</w:t>
            </w:r>
          </w:p>
        </w:tc>
        <w:tc>
          <w:tcPr>
            <w:tcW w:w="1255" w:type="dxa"/>
            <w:vAlign w:val="bottom"/>
            <w:hideMark/>
          </w:tcPr>
          <w:p w:rsidR="00404C28" w:rsidRPr="00404C28" w:rsidRDefault="00404C28">
            <w:pPr>
              <w:jc w:val="right"/>
              <w:rPr>
                <w:rFonts w:cs="Arial"/>
                <w:szCs w:val="20"/>
              </w:rPr>
            </w:pPr>
            <w:r w:rsidRPr="00404C28">
              <w:rPr>
                <w:rFonts w:cs="Arial"/>
                <w:szCs w:val="20"/>
              </w:rPr>
              <w:t>9,39</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tcBorders>
              <w:top w:val="single" w:sz="4" w:space="0" w:color="auto"/>
              <w:left w:val="single" w:sz="4" w:space="0" w:color="auto"/>
              <w:bottom w:val="single" w:sz="4" w:space="0" w:color="auto"/>
              <w:right w:val="single" w:sz="4" w:space="0" w:color="auto"/>
            </w:tcBorders>
            <w:hideMark/>
          </w:tcPr>
          <w:p w:rsidR="00404C28" w:rsidRPr="00404C28" w:rsidRDefault="00404C28" w:rsidP="00042C4A">
            <w:pPr>
              <w:jc w:val="right"/>
              <w:rPr>
                <w:rFonts w:cs="Arial"/>
                <w:sz w:val="22"/>
                <w:szCs w:val="22"/>
              </w:rPr>
            </w:pPr>
            <w:r w:rsidRPr="00404C28">
              <w:rPr>
                <w:rFonts w:cs="Arial"/>
                <w:sz w:val="22"/>
                <w:szCs w:val="22"/>
              </w:rPr>
              <w:t>на расч.срок</w:t>
            </w:r>
          </w:p>
        </w:tc>
        <w:tc>
          <w:tcPr>
            <w:tcW w:w="91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5728</w:t>
            </w:r>
          </w:p>
        </w:tc>
        <w:tc>
          <w:tcPr>
            <w:tcW w:w="143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50</w:t>
            </w:r>
          </w:p>
        </w:tc>
        <w:tc>
          <w:tcPr>
            <w:tcW w:w="106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286,40</w:t>
            </w:r>
          </w:p>
        </w:tc>
        <w:tc>
          <w:tcPr>
            <w:tcW w:w="155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315,04</w:t>
            </w:r>
          </w:p>
        </w:tc>
        <w:tc>
          <w:tcPr>
            <w:tcW w:w="1069"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30,72</w:t>
            </w:r>
          </w:p>
        </w:tc>
        <w:tc>
          <w:tcPr>
            <w:tcW w:w="1255"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8,53</w:t>
            </w:r>
          </w:p>
        </w:tc>
      </w:tr>
      <w:tr w:rsidR="00404C28" w:rsidRPr="00404C28" w:rsidTr="00042C4A">
        <w:trPr>
          <w:trHeight w:val="56"/>
        </w:trPr>
        <w:tc>
          <w:tcPr>
            <w:tcW w:w="675" w:type="dxa"/>
            <w:hideMark/>
          </w:tcPr>
          <w:p w:rsidR="00404C28" w:rsidRPr="00404C28" w:rsidRDefault="00404C28" w:rsidP="00042C4A">
            <w:pPr>
              <w:jc w:val="right"/>
              <w:rPr>
                <w:rFonts w:cs="Arial"/>
                <w:sz w:val="22"/>
                <w:szCs w:val="22"/>
              </w:rPr>
            </w:pPr>
            <w:r w:rsidRPr="00404C28">
              <w:rPr>
                <w:rFonts w:cs="Arial"/>
                <w:sz w:val="22"/>
                <w:szCs w:val="22"/>
              </w:rPr>
              <w:t>5</w:t>
            </w:r>
          </w:p>
        </w:tc>
        <w:tc>
          <w:tcPr>
            <w:tcW w:w="2076" w:type="dxa"/>
            <w:tcBorders>
              <w:top w:val="single" w:sz="4" w:space="0" w:color="auto"/>
              <w:left w:val="single" w:sz="4" w:space="0" w:color="auto"/>
              <w:bottom w:val="single" w:sz="4" w:space="0" w:color="auto"/>
              <w:right w:val="single" w:sz="4" w:space="0" w:color="auto"/>
            </w:tcBorders>
            <w:hideMark/>
          </w:tcPr>
          <w:p w:rsidR="00404C28" w:rsidRPr="00404C28" w:rsidRDefault="00404C28" w:rsidP="00042C4A">
            <w:pPr>
              <w:jc w:val="right"/>
              <w:rPr>
                <w:rFonts w:cs="Arial"/>
                <w:sz w:val="22"/>
                <w:szCs w:val="22"/>
              </w:rPr>
            </w:pPr>
            <w:r w:rsidRPr="00404C28">
              <w:rPr>
                <w:rFonts w:cs="Arial"/>
                <w:sz w:val="22"/>
                <w:szCs w:val="22"/>
              </w:rPr>
              <w:t>Наружнее пожаротешение</w:t>
            </w:r>
          </w:p>
        </w:tc>
        <w:tc>
          <w:tcPr>
            <w:tcW w:w="91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43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55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108,00</w:t>
            </w:r>
          </w:p>
        </w:tc>
        <w:tc>
          <w:tcPr>
            <w:tcW w:w="1069"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36,00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10,00</w:t>
            </w:r>
          </w:p>
        </w:tc>
      </w:tr>
      <w:tr w:rsidR="00404C28" w:rsidRPr="00404C28" w:rsidTr="00042C4A">
        <w:trPr>
          <w:trHeight w:val="56"/>
        </w:trPr>
        <w:tc>
          <w:tcPr>
            <w:tcW w:w="675" w:type="dxa"/>
            <w:vMerge w:val="restart"/>
            <w:hideMark/>
          </w:tcPr>
          <w:p w:rsidR="00404C28" w:rsidRPr="00404C28" w:rsidRDefault="00404C28" w:rsidP="00042C4A">
            <w:pPr>
              <w:jc w:val="right"/>
              <w:rPr>
                <w:rFonts w:cs="Arial"/>
                <w:sz w:val="22"/>
                <w:szCs w:val="22"/>
              </w:rPr>
            </w:pPr>
            <w:r w:rsidRPr="00404C28">
              <w:rPr>
                <w:rFonts w:cs="Arial"/>
                <w:sz w:val="22"/>
                <w:szCs w:val="22"/>
              </w:rPr>
              <w:t>6</w:t>
            </w:r>
          </w:p>
        </w:tc>
        <w:tc>
          <w:tcPr>
            <w:tcW w:w="2076" w:type="dxa"/>
            <w:tcBorders>
              <w:top w:val="single" w:sz="4" w:space="0" w:color="auto"/>
              <w:left w:val="single" w:sz="4" w:space="0" w:color="auto"/>
              <w:bottom w:val="single" w:sz="4" w:space="0" w:color="auto"/>
              <w:right w:val="single" w:sz="4" w:space="0" w:color="auto"/>
            </w:tcBorders>
            <w:hideMark/>
          </w:tcPr>
          <w:p w:rsidR="00404C28" w:rsidRPr="00404C28" w:rsidRDefault="00404C28" w:rsidP="00042C4A">
            <w:pPr>
              <w:jc w:val="right"/>
              <w:rPr>
                <w:rFonts w:cs="Arial"/>
                <w:sz w:val="22"/>
                <w:szCs w:val="22"/>
              </w:rPr>
            </w:pPr>
            <w:r w:rsidRPr="00404C28">
              <w:rPr>
                <w:rFonts w:cs="Arial"/>
                <w:sz w:val="22"/>
                <w:szCs w:val="22"/>
              </w:rPr>
              <w:t>Внутреннее пожаротушение</w:t>
            </w:r>
          </w:p>
        </w:tc>
        <w:tc>
          <w:tcPr>
            <w:tcW w:w="91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43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55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27,00</w:t>
            </w:r>
          </w:p>
        </w:tc>
        <w:tc>
          <w:tcPr>
            <w:tcW w:w="1069"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9,00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2,50</w:t>
            </w:r>
          </w:p>
        </w:tc>
      </w:tr>
      <w:tr w:rsidR="00404C28" w:rsidRPr="00404C28" w:rsidTr="00042C4A">
        <w:trPr>
          <w:trHeight w:val="56"/>
        </w:trPr>
        <w:tc>
          <w:tcPr>
            <w:tcW w:w="675" w:type="dxa"/>
            <w:vMerge/>
            <w:hideMark/>
          </w:tcPr>
          <w:p w:rsidR="00404C28" w:rsidRPr="00404C28" w:rsidRDefault="00404C28" w:rsidP="00042C4A">
            <w:pPr>
              <w:jc w:val="right"/>
              <w:rPr>
                <w:rFonts w:cs="Arial"/>
                <w:sz w:val="22"/>
                <w:szCs w:val="22"/>
              </w:rPr>
            </w:pPr>
          </w:p>
        </w:tc>
        <w:tc>
          <w:tcPr>
            <w:tcW w:w="2076" w:type="dxa"/>
            <w:tcBorders>
              <w:top w:val="single" w:sz="4" w:space="0" w:color="auto"/>
              <w:left w:val="single" w:sz="4" w:space="0" w:color="auto"/>
              <w:bottom w:val="single" w:sz="4" w:space="0" w:color="auto"/>
              <w:right w:val="single" w:sz="4" w:space="0" w:color="auto"/>
            </w:tcBorders>
            <w:hideMark/>
          </w:tcPr>
          <w:p w:rsidR="00404C28" w:rsidRPr="00404C28" w:rsidRDefault="00404C28" w:rsidP="00042C4A">
            <w:pPr>
              <w:jc w:val="right"/>
              <w:rPr>
                <w:rFonts w:cs="Arial"/>
                <w:sz w:val="22"/>
                <w:szCs w:val="22"/>
              </w:rPr>
            </w:pPr>
            <w:r w:rsidRPr="00404C28">
              <w:rPr>
                <w:rFonts w:cs="Arial"/>
                <w:sz w:val="22"/>
                <w:szCs w:val="22"/>
              </w:rPr>
              <w:t>Итого на 1 очередь:</w:t>
            </w:r>
          </w:p>
        </w:tc>
        <w:tc>
          <w:tcPr>
            <w:tcW w:w="91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5671</w:t>
            </w:r>
          </w:p>
        </w:tc>
        <w:tc>
          <w:tcPr>
            <w:tcW w:w="143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1587,88</w:t>
            </w:r>
          </w:p>
        </w:tc>
        <w:tc>
          <w:tcPr>
            <w:tcW w:w="155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2012,10</w:t>
            </w:r>
          </w:p>
        </w:tc>
        <w:tc>
          <w:tcPr>
            <w:tcW w:w="1069"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265,31</w:t>
            </w:r>
          </w:p>
        </w:tc>
        <w:tc>
          <w:tcPr>
            <w:tcW w:w="1255"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73,70</w:t>
            </w:r>
          </w:p>
        </w:tc>
      </w:tr>
      <w:tr w:rsidR="00404C28" w:rsidRPr="00404C28" w:rsidTr="00042C4A">
        <w:trPr>
          <w:trHeight w:val="56"/>
        </w:trPr>
        <w:tc>
          <w:tcPr>
            <w:tcW w:w="675" w:type="dxa"/>
            <w:vMerge/>
            <w:hideMark/>
          </w:tcPr>
          <w:p w:rsidR="00404C28" w:rsidRPr="00404C28" w:rsidRDefault="00404C28" w:rsidP="00042C4A">
            <w:pPr>
              <w:rPr>
                <w:rFonts w:cs="Arial"/>
                <w:sz w:val="22"/>
                <w:szCs w:val="22"/>
              </w:rPr>
            </w:pPr>
          </w:p>
        </w:tc>
        <w:tc>
          <w:tcPr>
            <w:tcW w:w="2076" w:type="dxa"/>
            <w:tcBorders>
              <w:top w:val="single" w:sz="4" w:space="0" w:color="auto"/>
              <w:left w:val="single" w:sz="4" w:space="0" w:color="auto"/>
              <w:bottom w:val="single" w:sz="4" w:space="0" w:color="auto"/>
              <w:right w:val="single" w:sz="4" w:space="0" w:color="auto"/>
            </w:tcBorders>
            <w:hideMark/>
          </w:tcPr>
          <w:p w:rsidR="00404C28" w:rsidRPr="00404C28" w:rsidRDefault="00404C28" w:rsidP="00042C4A">
            <w:pPr>
              <w:jc w:val="right"/>
              <w:rPr>
                <w:rFonts w:cs="Arial"/>
                <w:sz w:val="22"/>
                <w:szCs w:val="22"/>
              </w:rPr>
            </w:pPr>
            <w:r w:rsidRPr="00404C28">
              <w:rPr>
                <w:rFonts w:cs="Arial"/>
                <w:sz w:val="22"/>
                <w:szCs w:val="22"/>
              </w:rPr>
              <w:t>Итого на расч.срок:</w:t>
            </w:r>
          </w:p>
        </w:tc>
        <w:tc>
          <w:tcPr>
            <w:tcW w:w="91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5728</w:t>
            </w:r>
          </w:p>
        </w:tc>
        <w:tc>
          <w:tcPr>
            <w:tcW w:w="143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rPr>
                <w:rFonts w:ascii="Arial CYR" w:hAnsi="Arial CYR" w:cs="Arial CYR"/>
                <w:szCs w:val="20"/>
              </w:rPr>
            </w:pPr>
            <w:r w:rsidRPr="00404C28">
              <w:rPr>
                <w:rFonts w:ascii="Arial CYR" w:hAnsi="Arial CYR" w:cs="Arial CYR"/>
                <w:szCs w:val="20"/>
              </w:rPr>
              <w:t> </w:t>
            </w:r>
          </w:p>
        </w:tc>
        <w:tc>
          <w:tcPr>
            <w:tcW w:w="1061"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ascii="Arial CYR" w:hAnsi="Arial CYR" w:cs="Arial CYR"/>
                <w:szCs w:val="20"/>
              </w:rPr>
            </w:pPr>
            <w:r w:rsidRPr="00404C28">
              <w:rPr>
                <w:rFonts w:ascii="Arial CYR" w:hAnsi="Arial CYR" w:cs="Arial CYR"/>
                <w:szCs w:val="20"/>
              </w:rPr>
              <w:t>1603,84</w:t>
            </w:r>
          </w:p>
        </w:tc>
        <w:tc>
          <w:tcPr>
            <w:tcW w:w="1552"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2030,97</w:t>
            </w:r>
          </w:p>
        </w:tc>
        <w:tc>
          <w:tcPr>
            <w:tcW w:w="1069"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246,98</w:t>
            </w:r>
          </w:p>
        </w:tc>
        <w:tc>
          <w:tcPr>
            <w:tcW w:w="1255" w:type="dxa"/>
            <w:tcBorders>
              <w:top w:val="single" w:sz="4" w:space="0" w:color="auto"/>
              <w:left w:val="single" w:sz="4" w:space="0" w:color="auto"/>
              <w:bottom w:val="single" w:sz="4" w:space="0" w:color="auto"/>
              <w:right w:val="single" w:sz="4" w:space="0" w:color="auto"/>
            </w:tcBorders>
            <w:vAlign w:val="bottom"/>
            <w:hideMark/>
          </w:tcPr>
          <w:p w:rsidR="00404C28" w:rsidRPr="00404C28" w:rsidRDefault="00404C28">
            <w:pPr>
              <w:jc w:val="right"/>
              <w:rPr>
                <w:rFonts w:cs="Arial"/>
                <w:szCs w:val="20"/>
              </w:rPr>
            </w:pPr>
            <w:r w:rsidRPr="00404C28">
              <w:rPr>
                <w:rFonts w:cs="Arial"/>
                <w:szCs w:val="20"/>
              </w:rPr>
              <w:t>68,61</w:t>
            </w:r>
          </w:p>
        </w:tc>
      </w:tr>
    </w:tbl>
    <w:p w:rsidR="00042C4A" w:rsidRPr="00B93A03" w:rsidRDefault="00042C4A" w:rsidP="003A428D">
      <w:pPr>
        <w:widowControl/>
        <w:suppressAutoHyphens w:val="0"/>
        <w:ind w:firstLine="709"/>
        <w:jc w:val="both"/>
        <w:rPr>
          <w:rFonts w:eastAsia="Times New Roman" w:cs="Arial"/>
          <w:color w:val="FF0000"/>
          <w:kern w:val="0"/>
          <w:sz w:val="24"/>
        </w:rPr>
      </w:pPr>
    </w:p>
    <w:p w:rsidR="003A428D" w:rsidRPr="00B93A03" w:rsidRDefault="003A428D" w:rsidP="003A428D">
      <w:pPr>
        <w:widowControl/>
        <w:suppressAutoHyphens w:val="0"/>
        <w:rPr>
          <w:rFonts w:ascii="Times New Roman" w:eastAsia="Times New Roman" w:hAnsi="Times New Roman"/>
          <w:color w:val="FF0000"/>
          <w:kern w:val="0"/>
          <w:sz w:val="24"/>
        </w:rPr>
      </w:pPr>
    </w:p>
    <w:p w:rsidR="003A428D" w:rsidRPr="00404C28" w:rsidRDefault="003A428D" w:rsidP="003A428D">
      <w:pPr>
        <w:ind w:firstLine="709"/>
        <w:jc w:val="both"/>
        <w:rPr>
          <w:rFonts w:cs="Arial"/>
          <w:b/>
          <w:sz w:val="24"/>
        </w:rPr>
      </w:pPr>
      <w:r w:rsidRPr="00404C28">
        <w:rPr>
          <w:rFonts w:cs="Arial"/>
          <w:b/>
          <w:sz w:val="24"/>
        </w:rPr>
        <w:t>6.4.Водоотведение.</w:t>
      </w:r>
    </w:p>
    <w:p w:rsidR="003A428D" w:rsidRPr="00404C28" w:rsidRDefault="003A428D" w:rsidP="003A428D">
      <w:pPr>
        <w:ind w:firstLine="709"/>
        <w:jc w:val="both"/>
        <w:rPr>
          <w:rFonts w:cs="Arial"/>
          <w:b/>
          <w:sz w:val="24"/>
        </w:rPr>
      </w:pPr>
    </w:p>
    <w:p w:rsidR="003A428D" w:rsidRPr="00404C28" w:rsidRDefault="003A428D" w:rsidP="003A428D">
      <w:pPr>
        <w:ind w:firstLine="709"/>
        <w:jc w:val="both"/>
        <w:rPr>
          <w:rFonts w:cs="Arial"/>
          <w:b/>
          <w:sz w:val="24"/>
        </w:rPr>
      </w:pPr>
      <w:r w:rsidRPr="00404C28">
        <w:rPr>
          <w:rFonts w:cs="Arial"/>
          <w:b/>
          <w:sz w:val="24"/>
        </w:rPr>
        <w:t>6.4.1.Существующее положение.</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lastRenderedPageBreak/>
        <w:t>В настоящее время централизованная система канализования в</w:t>
      </w:r>
      <w:r w:rsidR="00404C28" w:rsidRPr="00404C28">
        <w:rPr>
          <w:rFonts w:eastAsia="Times New Roman" w:cs="Arial"/>
          <w:kern w:val="0"/>
          <w:sz w:val="24"/>
        </w:rPr>
        <w:t xml:space="preserve"> Петровском </w:t>
      </w:r>
      <w:r w:rsidRPr="00404C28">
        <w:rPr>
          <w:rFonts w:eastAsia="Times New Roman" w:cs="Arial"/>
          <w:kern w:val="0"/>
          <w:sz w:val="24"/>
        </w:rPr>
        <w:t xml:space="preserve"> сельсовете</w:t>
      </w:r>
      <w:r w:rsidR="00404C28" w:rsidRPr="00404C28">
        <w:rPr>
          <w:rFonts w:eastAsia="Times New Roman" w:cs="Arial"/>
          <w:kern w:val="0"/>
          <w:sz w:val="24"/>
        </w:rPr>
        <w:t xml:space="preserve"> присутствует в с. Петровское (обхват 50%) и в д. Паловка</w:t>
      </w:r>
      <w:r w:rsidRPr="00404C28">
        <w:rPr>
          <w:rFonts w:eastAsia="Times New Roman" w:cs="Arial"/>
          <w:kern w:val="0"/>
          <w:sz w:val="24"/>
        </w:rPr>
        <w:t xml:space="preserve">. </w:t>
      </w:r>
    </w:p>
    <w:p w:rsidR="003A428D" w:rsidRPr="00404C28" w:rsidRDefault="003A428D" w:rsidP="003A428D">
      <w:pPr>
        <w:ind w:firstLine="709"/>
        <w:jc w:val="both"/>
        <w:rPr>
          <w:rFonts w:cs="Arial"/>
          <w:sz w:val="24"/>
        </w:rPr>
      </w:pPr>
    </w:p>
    <w:p w:rsidR="003A428D" w:rsidRPr="00404C28" w:rsidRDefault="003A428D" w:rsidP="003A428D">
      <w:pPr>
        <w:ind w:firstLine="709"/>
        <w:jc w:val="both"/>
        <w:rPr>
          <w:rFonts w:cs="Arial"/>
          <w:b/>
          <w:sz w:val="24"/>
        </w:rPr>
      </w:pPr>
      <w:r w:rsidRPr="00404C28">
        <w:rPr>
          <w:rFonts w:cs="Arial"/>
          <w:b/>
          <w:sz w:val="24"/>
        </w:rPr>
        <w:t>6.4.2.Проектное решение.</w:t>
      </w:r>
    </w:p>
    <w:p w:rsidR="00404C28" w:rsidRDefault="00404C28" w:rsidP="00404C28">
      <w:pPr>
        <w:ind w:firstLine="709"/>
        <w:jc w:val="both"/>
        <w:rPr>
          <w:rFonts w:cs="Arial"/>
          <w:sz w:val="24"/>
        </w:rPr>
      </w:pPr>
      <w:r>
        <w:rPr>
          <w:rFonts w:cs="Arial"/>
          <w:sz w:val="24"/>
        </w:rPr>
        <w:t xml:space="preserve">Проектом предлагается </w:t>
      </w:r>
      <w:r w:rsidRPr="00D87FBC">
        <w:rPr>
          <w:rFonts w:cs="Arial"/>
          <w:sz w:val="24"/>
        </w:rPr>
        <w:t>реконструировать существующие очистные сооружения.</w:t>
      </w:r>
    </w:p>
    <w:p w:rsidR="00404C28" w:rsidRPr="00D87FBC" w:rsidRDefault="00404C28" w:rsidP="00404C28">
      <w:pPr>
        <w:ind w:firstLine="709"/>
        <w:jc w:val="both"/>
        <w:rPr>
          <w:rFonts w:cs="Arial"/>
          <w:sz w:val="24"/>
        </w:rPr>
      </w:pPr>
      <w:r w:rsidRPr="00D87FBC">
        <w:rPr>
          <w:rFonts w:cs="Arial"/>
          <w:sz w:val="24"/>
        </w:rPr>
        <w:t>Проектом предусматривается раздельная система канализования с отведением бытовых и производственных сточных вод.</w:t>
      </w:r>
    </w:p>
    <w:p w:rsidR="00404C28" w:rsidRPr="00D87FBC" w:rsidRDefault="00404C28" w:rsidP="00404C28">
      <w:pPr>
        <w:ind w:firstLine="709"/>
        <w:jc w:val="both"/>
        <w:rPr>
          <w:rFonts w:cs="Arial"/>
          <w:sz w:val="24"/>
        </w:rPr>
      </w:pPr>
      <w:r w:rsidRPr="00D87FBC">
        <w:rPr>
          <w:rFonts w:cs="Arial"/>
          <w:sz w:val="24"/>
        </w:rPr>
        <w:t>Схема канализования территории в границах генерального плана решена с учетом сложного рельефа местности и гидрогеологических условий площадки строительства.</w:t>
      </w:r>
    </w:p>
    <w:p w:rsidR="00404C28" w:rsidRDefault="00404C28" w:rsidP="00404C28">
      <w:pPr>
        <w:ind w:firstLine="709"/>
        <w:jc w:val="both"/>
        <w:rPr>
          <w:rFonts w:cs="Arial"/>
          <w:sz w:val="24"/>
        </w:rPr>
      </w:pPr>
      <w:r w:rsidRPr="00D87FBC">
        <w:rPr>
          <w:rFonts w:cs="Arial"/>
          <w:sz w:val="24"/>
        </w:rPr>
        <w:t>Производительность проектируемых канализационных насосных станций, тип оборудования, серии типовых проектов, диаметры перемычек и расчетная схема водоотведения определяются на последующих стадиях проектирования.</w:t>
      </w:r>
    </w:p>
    <w:p w:rsidR="00404C28" w:rsidRPr="00D87FBC" w:rsidRDefault="00404C28" w:rsidP="00404C28">
      <w:pPr>
        <w:ind w:firstLine="709"/>
        <w:jc w:val="both"/>
        <w:rPr>
          <w:rFonts w:cs="Arial"/>
          <w:sz w:val="24"/>
        </w:rPr>
      </w:pP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 xml:space="preserve">На территории села предусматриваются самотечные коллекторы до проектируемой канализационной насосной станции, откуда стоки по напорным коллекторам направляются на проектируемые ОС. </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Производительность проектируемой канализационной насосной станции, тип оборудования, серии типовых проектов, диаметры перемычек и расчетная схема водоотведения определяются на последующих стадиях проектирования.</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Сети самотечной и напорной канализации приняты к прокладке из двухслойных гофрированных полипропиленовых труб «</w:t>
      </w:r>
      <w:r w:rsidRPr="00404C28">
        <w:rPr>
          <w:rFonts w:eastAsia="Times New Roman" w:cs="Arial"/>
          <w:kern w:val="0"/>
          <w:sz w:val="24"/>
          <w:lang w:val="en-US"/>
        </w:rPr>
        <w:t>WavinX</w:t>
      </w:r>
      <w:r w:rsidRPr="00404C28">
        <w:rPr>
          <w:rFonts w:eastAsia="Times New Roman" w:cs="Arial"/>
          <w:kern w:val="0"/>
          <w:sz w:val="24"/>
        </w:rPr>
        <w:t>–</w:t>
      </w:r>
      <w:r w:rsidRPr="00404C28">
        <w:rPr>
          <w:rFonts w:eastAsia="Times New Roman" w:cs="Arial"/>
          <w:kern w:val="0"/>
          <w:sz w:val="24"/>
          <w:lang w:val="en-US"/>
        </w:rPr>
        <w:t>Stream</w:t>
      </w:r>
      <w:r w:rsidRPr="00404C28">
        <w:rPr>
          <w:rFonts w:eastAsia="Times New Roman" w:cs="Arial"/>
          <w:kern w:val="0"/>
          <w:sz w:val="24"/>
        </w:rPr>
        <w:t>». Диаметры трубопроводов рассчитываются на последующих этапах проектирования.</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Трубопроводы напорной канализации прокладываются в две нитки.</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 xml:space="preserve">Во всех остальных населенных пунктах </w:t>
      </w:r>
      <w:r w:rsidR="00D06E8B" w:rsidRPr="00404C28">
        <w:rPr>
          <w:rFonts w:eastAsia="Times New Roman" w:cs="Arial"/>
          <w:kern w:val="0"/>
          <w:sz w:val="24"/>
        </w:rPr>
        <w:t>Петров</w:t>
      </w:r>
      <w:r w:rsidR="00662273" w:rsidRPr="00404C28">
        <w:rPr>
          <w:rFonts w:eastAsia="Times New Roman" w:cs="Arial"/>
          <w:kern w:val="0"/>
          <w:sz w:val="24"/>
        </w:rPr>
        <w:t>с</w:t>
      </w:r>
      <w:r w:rsidRPr="00404C28">
        <w:rPr>
          <w:rFonts w:eastAsia="Times New Roman" w:cs="Arial"/>
          <w:kern w:val="0"/>
          <w:sz w:val="24"/>
        </w:rPr>
        <w:t>кого сельсовета предусматривается устройство системы септиков.</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Предлагаемые системы септиков работают по принципу отстойника, в котором происходит осаждение взвешенных частиц и их микробиологическая анаэробная переработка. В системах, укомплектованных фильтрационным колодцем, предусмотрена аэробная микробиологическая переработка мелкодисперсных органических частиц и отведение осветлённых сточных вод в фильтрующий слой, а затем в почву. Каждая система состоит из последовательно соединённых септиков, что обеспечивает ступенчатую очистку сточных вод от взвеси.</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Вначале сточные воды попадают в септики-отстойники, в которых осаждается, накапливается и перерабатывается взвесь. После очистки от взвеси воды сбрасываются в естественные углубления (канавы и т.п.) или распределяются в почву через фильтрующую отсыпку фильтрационного колодца с перфорацией. Количество септиков-отстойников должно быть не менее двух-трёх. В противном случае осветлённые воды, попадающие в фильтрационный колодец либо в естественные углубления по отводящей трубе, будут содержать недопустимо большое количество органической взвеси, которая обладает неприятным запахом и может привести к загрязнению фильтрующего элемента и окружающей среды.</w:t>
      </w:r>
    </w:p>
    <w:p w:rsidR="003A428D" w:rsidRPr="00404C28" w:rsidRDefault="003A428D" w:rsidP="003A428D">
      <w:pPr>
        <w:widowControl/>
        <w:suppressAutoHyphens w:val="0"/>
        <w:ind w:firstLine="709"/>
        <w:jc w:val="both"/>
        <w:rPr>
          <w:rFonts w:eastAsia="Times New Roman" w:cs="Arial"/>
          <w:kern w:val="0"/>
          <w:sz w:val="24"/>
        </w:rPr>
      </w:pP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Норма водоотведения принята по табл. 1, 3 СНиП 2.04.02–84*.</w:t>
      </w:r>
    </w:p>
    <w:p w:rsidR="003A428D" w:rsidRPr="00404C28" w:rsidRDefault="003A428D" w:rsidP="003A428D">
      <w:pPr>
        <w:widowControl/>
        <w:suppressAutoHyphens w:val="0"/>
        <w:ind w:firstLine="709"/>
        <w:jc w:val="both"/>
        <w:rPr>
          <w:rFonts w:eastAsia="Times New Roman" w:cs="Arial"/>
          <w:kern w:val="0"/>
          <w:sz w:val="24"/>
        </w:rPr>
      </w:pPr>
      <w:r w:rsidRPr="00404C28">
        <w:rPr>
          <w:rFonts w:eastAsia="Times New Roman" w:cs="Arial"/>
          <w:kern w:val="0"/>
          <w:sz w:val="24"/>
        </w:rPr>
        <w:t>Нормы водоотведения и ра</w:t>
      </w:r>
      <w:r w:rsidR="00B95EBA" w:rsidRPr="00404C28">
        <w:rPr>
          <w:rFonts w:eastAsia="Times New Roman" w:cs="Arial"/>
          <w:kern w:val="0"/>
          <w:sz w:val="24"/>
        </w:rPr>
        <w:t>сходы стоков сведены в таблицу 2</w:t>
      </w:r>
      <w:r w:rsidRPr="00404C28">
        <w:rPr>
          <w:rFonts w:eastAsia="Times New Roman" w:cs="Arial"/>
          <w:kern w:val="0"/>
          <w:sz w:val="24"/>
        </w:rPr>
        <w:t>.</w:t>
      </w:r>
    </w:p>
    <w:p w:rsidR="003A428D" w:rsidRPr="00B10F07" w:rsidRDefault="00B95EBA" w:rsidP="00B95EBA">
      <w:pPr>
        <w:widowControl/>
        <w:suppressAutoHyphens w:val="0"/>
        <w:spacing w:before="100" w:beforeAutospacing="1" w:after="100" w:afterAutospacing="1"/>
        <w:jc w:val="right"/>
        <w:rPr>
          <w:rFonts w:eastAsia="Times New Roman" w:cs="Arial"/>
          <w:kern w:val="0"/>
          <w:sz w:val="24"/>
        </w:rPr>
      </w:pPr>
      <w:r w:rsidRPr="00B10F07">
        <w:rPr>
          <w:rFonts w:eastAsia="Times New Roman" w:cs="Arial"/>
          <w:kern w:val="0"/>
          <w:sz w:val="24"/>
        </w:rPr>
        <w:t>Таблица 2</w:t>
      </w:r>
    </w:p>
    <w:tbl>
      <w:tblPr>
        <w:tblW w:w="97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371"/>
        <w:gridCol w:w="913"/>
        <w:gridCol w:w="894"/>
        <w:gridCol w:w="1334"/>
        <w:gridCol w:w="1431"/>
        <w:gridCol w:w="1278"/>
        <w:gridCol w:w="1071"/>
      </w:tblGrid>
      <w:tr w:rsidR="00B95EBA" w:rsidRPr="00B10F07" w:rsidTr="00B10F07">
        <w:trPr>
          <w:trHeight w:val="396"/>
          <w:jc w:val="right"/>
        </w:trPr>
        <w:tc>
          <w:tcPr>
            <w:tcW w:w="453" w:type="dxa"/>
            <w:hideMark/>
          </w:tcPr>
          <w:p w:rsidR="00B95EBA" w:rsidRPr="00B10F07" w:rsidRDefault="00B95EBA" w:rsidP="00B95EBA">
            <w:pPr>
              <w:jc w:val="center"/>
              <w:rPr>
                <w:rFonts w:cs="Arial"/>
                <w:sz w:val="22"/>
                <w:szCs w:val="22"/>
              </w:rPr>
            </w:pPr>
            <w:r w:rsidRPr="00B10F07">
              <w:rPr>
                <w:rFonts w:cs="Arial"/>
                <w:sz w:val="22"/>
                <w:szCs w:val="22"/>
              </w:rPr>
              <w:t>№</w:t>
            </w:r>
          </w:p>
          <w:p w:rsidR="00B95EBA" w:rsidRPr="00B10F07" w:rsidRDefault="00B95EBA" w:rsidP="00B95EBA">
            <w:pPr>
              <w:jc w:val="center"/>
              <w:rPr>
                <w:rFonts w:cs="Arial"/>
                <w:sz w:val="22"/>
                <w:szCs w:val="22"/>
              </w:rPr>
            </w:pPr>
          </w:p>
        </w:tc>
        <w:tc>
          <w:tcPr>
            <w:tcW w:w="2371" w:type="dxa"/>
            <w:hideMark/>
          </w:tcPr>
          <w:p w:rsidR="00B95EBA" w:rsidRPr="00B10F07" w:rsidRDefault="00B95EBA" w:rsidP="00B95EBA">
            <w:pPr>
              <w:jc w:val="center"/>
              <w:rPr>
                <w:rFonts w:cs="Arial"/>
                <w:sz w:val="22"/>
                <w:szCs w:val="22"/>
              </w:rPr>
            </w:pPr>
            <w:r w:rsidRPr="00B10F07">
              <w:rPr>
                <w:rFonts w:cs="Arial"/>
                <w:sz w:val="22"/>
                <w:szCs w:val="22"/>
              </w:rPr>
              <w:t>Наименование</w:t>
            </w:r>
          </w:p>
          <w:p w:rsidR="00B95EBA" w:rsidRPr="00B10F07" w:rsidRDefault="00B95EBA" w:rsidP="00B95EBA">
            <w:pPr>
              <w:jc w:val="center"/>
              <w:rPr>
                <w:rFonts w:cs="Arial"/>
                <w:sz w:val="22"/>
                <w:szCs w:val="22"/>
              </w:rPr>
            </w:pPr>
            <w:r w:rsidRPr="00B10F07">
              <w:rPr>
                <w:rFonts w:cs="Arial"/>
                <w:sz w:val="22"/>
                <w:szCs w:val="22"/>
              </w:rPr>
              <w:t>потребителей</w:t>
            </w:r>
          </w:p>
        </w:tc>
        <w:tc>
          <w:tcPr>
            <w:tcW w:w="913" w:type="dxa"/>
            <w:hideMark/>
          </w:tcPr>
          <w:p w:rsidR="00B95EBA" w:rsidRPr="00B10F07" w:rsidRDefault="00B95EBA" w:rsidP="00B95EBA">
            <w:pPr>
              <w:jc w:val="center"/>
              <w:rPr>
                <w:rFonts w:cs="Arial"/>
                <w:sz w:val="22"/>
                <w:szCs w:val="22"/>
              </w:rPr>
            </w:pPr>
            <w:r w:rsidRPr="00B10F07">
              <w:rPr>
                <w:rFonts w:cs="Arial"/>
                <w:sz w:val="22"/>
                <w:szCs w:val="22"/>
              </w:rPr>
              <w:t>Насел.</w:t>
            </w:r>
          </w:p>
          <w:p w:rsidR="00B95EBA" w:rsidRPr="00B10F07" w:rsidRDefault="00B95EBA" w:rsidP="00B95EBA">
            <w:pPr>
              <w:jc w:val="center"/>
              <w:rPr>
                <w:rFonts w:cs="Arial"/>
                <w:sz w:val="22"/>
                <w:szCs w:val="22"/>
              </w:rPr>
            </w:pPr>
            <w:r w:rsidRPr="00B10F07">
              <w:rPr>
                <w:rFonts w:cs="Arial"/>
                <w:sz w:val="22"/>
                <w:szCs w:val="22"/>
              </w:rPr>
              <w:t>чел.</w:t>
            </w:r>
          </w:p>
        </w:tc>
        <w:tc>
          <w:tcPr>
            <w:tcW w:w="894" w:type="dxa"/>
            <w:hideMark/>
          </w:tcPr>
          <w:p w:rsidR="00B95EBA" w:rsidRPr="00B10F07" w:rsidRDefault="00B95EBA" w:rsidP="00B95EBA">
            <w:pPr>
              <w:jc w:val="center"/>
              <w:rPr>
                <w:rFonts w:cs="Arial"/>
                <w:sz w:val="22"/>
                <w:szCs w:val="22"/>
              </w:rPr>
            </w:pPr>
            <w:r w:rsidRPr="00B10F07">
              <w:rPr>
                <w:rFonts w:cs="Arial"/>
                <w:sz w:val="22"/>
                <w:szCs w:val="22"/>
              </w:rPr>
              <w:t>Норма</w:t>
            </w:r>
          </w:p>
          <w:p w:rsidR="00B95EBA" w:rsidRPr="00B10F07" w:rsidRDefault="00B95EBA" w:rsidP="00B95EBA">
            <w:pPr>
              <w:jc w:val="center"/>
              <w:rPr>
                <w:rFonts w:cs="Arial"/>
                <w:sz w:val="22"/>
                <w:szCs w:val="22"/>
              </w:rPr>
            </w:pPr>
            <w:r w:rsidRPr="00B10F07">
              <w:rPr>
                <w:rFonts w:cs="Arial"/>
                <w:sz w:val="22"/>
                <w:szCs w:val="22"/>
              </w:rPr>
              <w:t>водо-</w:t>
            </w:r>
          </w:p>
          <w:p w:rsidR="00B95EBA" w:rsidRPr="00B10F07" w:rsidRDefault="00B95EBA" w:rsidP="00B95EBA">
            <w:pPr>
              <w:jc w:val="center"/>
              <w:rPr>
                <w:rFonts w:cs="Arial"/>
                <w:sz w:val="22"/>
                <w:szCs w:val="22"/>
              </w:rPr>
            </w:pPr>
            <w:r w:rsidRPr="00B10F07">
              <w:rPr>
                <w:rFonts w:cs="Arial"/>
                <w:sz w:val="22"/>
                <w:szCs w:val="22"/>
              </w:rPr>
              <w:t>потр.</w:t>
            </w:r>
          </w:p>
          <w:p w:rsidR="00B95EBA" w:rsidRPr="00B10F07" w:rsidRDefault="00B95EBA" w:rsidP="00B95EBA">
            <w:pPr>
              <w:jc w:val="center"/>
              <w:rPr>
                <w:rFonts w:cs="Arial"/>
                <w:sz w:val="22"/>
                <w:szCs w:val="22"/>
              </w:rPr>
            </w:pPr>
            <w:r w:rsidRPr="00B10F07">
              <w:rPr>
                <w:rFonts w:cs="Arial"/>
                <w:sz w:val="22"/>
                <w:szCs w:val="22"/>
              </w:rPr>
              <w:lastRenderedPageBreak/>
              <w:t>л/сут</w:t>
            </w:r>
          </w:p>
        </w:tc>
        <w:tc>
          <w:tcPr>
            <w:tcW w:w="1334" w:type="dxa"/>
            <w:hideMark/>
          </w:tcPr>
          <w:p w:rsidR="00B95EBA" w:rsidRPr="00B10F07" w:rsidRDefault="00B95EBA" w:rsidP="00B95EBA">
            <w:pPr>
              <w:jc w:val="center"/>
              <w:rPr>
                <w:rFonts w:cs="Arial"/>
                <w:sz w:val="22"/>
                <w:szCs w:val="22"/>
              </w:rPr>
            </w:pPr>
            <w:r w:rsidRPr="00B10F07">
              <w:rPr>
                <w:rFonts w:cs="Arial"/>
                <w:sz w:val="22"/>
                <w:szCs w:val="22"/>
              </w:rPr>
              <w:lastRenderedPageBreak/>
              <w:t>Средне-</w:t>
            </w:r>
          </w:p>
          <w:p w:rsidR="00B95EBA" w:rsidRPr="00B10F07" w:rsidRDefault="00B95EBA" w:rsidP="00B95EBA">
            <w:pPr>
              <w:jc w:val="center"/>
              <w:rPr>
                <w:rFonts w:cs="Arial"/>
                <w:sz w:val="22"/>
                <w:szCs w:val="22"/>
              </w:rPr>
            </w:pPr>
            <w:r w:rsidRPr="00B10F07">
              <w:rPr>
                <w:rFonts w:cs="Arial"/>
                <w:sz w:val="22"/>
                <w:szCs w:val="22"/>
              </w:rPr>
              <w:t>суточн.</w:t>
            </w:r>
          </w:p>
          <w:p w:rsidR="00B95EBA" w:rsidRPr="00B10F07" w:rsidRDefault="00B95EBA" w:rsidP="00B95EBA">
            <w:pPr>
              <w:jc w:val="center"/>
              <w:rPr>
                <w:rFonts w:cs="Arial"/>
                <w:sz w:val="22"/>
                <w:szCs w:val="22"/>
              </w:rPr>
            </w:pPr>
            <w:r w:rsidRPr="00B10F07">
              <w:rPr>
                <w:rFonts w:cs="Arial"/>
                <w:sz w:val="22"/>
                <w:szCs w:val="22"/>
              </w:rPr>
              <w:t>расход</w:t>
            </w:r>
          </w:p>
          <w:p w:rsidR="00B95EBA" w:rsidRPr="00B10F07" w:rsidRDefault="00B95EBA" w:rsidP="00B95EBA">
            <w:pPr>
              <w:jc w:val="center"/>
              <w:rPr>
                <w:rFonts w:cs="Arial"/>
                <w:sz w:val="22"/>
                <w:szCs w:val="22"/>
              </w:rPr>
            </w:pPr>
            <w:r w:rsidRPr="00B10F07">
              <w:rPr>
                <w:rFonts w:cs="Arial"/>
                <w:sz w:val="22"/>
                <w:szCs w:val="22"/>
              </w:rPr>
              <w:lastRenderedPageBreak/>
              <w:t>м3/сут</w:t>
            </w:r>
          </w:p>
        </w:tc>
        <w:tc>
          <w:tcPr>
            <w:tcW w:w="1431" w:type="dxa"/>
            <w:hideMark/>
          </w:tcPr>
          <w:p w:rsidR="00B95EBA" w:rsidRPr="00B10F07" w:rsidRDefault="00B95EBA" w:rsidP="00B95EBA">
            <w:pPr>
              <w:jc w:val="center"/>
              <w:rPr>
                <w:rFonts w:cs="Arial"/>
                <w:sz w:val="22"/>
                <w:szCs w:val="22"/>
              </w:rPr>
            </w:pPr>
            <w:r w:rsidRPr="00B10F07">
              <w:rPr>
                <w:rFonts w:cs="Arial"/>
                <w:sz w:val="22"/>
                <w:szCs w:val="22"/>
              </w:rPr>
              <w:lastRenderedPageBreak/>
              <w:t>Максим.</w:t>
            </w:r>
          </w:p>
          <w:p w:rsidR="00B95EBA" w:rsidRPr="00B10F07" w:rsidRDefault="00B95EBA" w:rsidP="00B95EBA">
            <w:pPr>
              <w:jc w:val="center"/>
              <w:rPr>
                <w:rFonts w:cs="Arial"/>
                <w:sz w:val="22"/>
                <w:szCs w:val="22"/>
              </w:rPr>
            </w:pPr>
            <w:r w:rsidRPr="00B10F07">
              <w:rPr>
                <w:rFonts w:cs="Arial"/>
                <w:sz w:val="22"/>
                <w:szCs w:val="22"/>
              </w:rPr>
              <w:t>суточн.</w:t>
            </w:r>
          </w:p>
          <w:p w:rsidR="00B95EBA" w:rsidRPr="00B10F07" w:rsidRDefault="00B95EBA" w:rsidP="00B95EBA">
            <w:pPr>
              <w:jc w:val="center"/>
              <w:rPr>
                <w:rFonts w:cs="Arial"/>
                <w:sz w:val="22"/>
                <w:szCs w:val="22"/>
              </w:rPr>
            </w:pPr>
            <w:r w:rsidRPr="00B10F07">
              <w:rPr>
                <w:rFonts w:cs="Arial"/>
                <w:sz w:val="22"/>
                <w:szCs w:val="22"/>
              </w:rPr>
              <w:t>расход</w:t>
            </w:r>
          </w:p>
          <w:p w:rsidR="00B95EBA" w:rsidRPr="00B10F07" w:rsidRDefault="00B95EBA" w:rsidP="00B95EBA">
            <w:pPr>
              <w:jc w:val="center"/>
              <w:rPr>
                <w:rFonts w:cs="Arial"/>
                <w:sz w:val="22"/>
                <w:szCs w:val="22"/>
              </w:rPr>
            </w:pPr>
            <w:r w:rsidRPr="00B10F07">
              <w:rPr>
                <w:rFonts w:cs="Arial"/>
                <w:sz w:val="22"/>
                <w:szCs w:val="22"/>
              </w:rPr>
              <w:lastRenderedPageBreak/>
              <w:t>м3/сут</w:t>
            </w:r>
          </w:p>
        </w:tc>
        <w:tc>
          <w:tcPr>
            <w:tcW w:w="1278" w:type="dxa"/>
            <w:hideMark/>
          </w:tcPr>
          <w:p w:rsidR="00B95EBA" w:rsidRPr="00B10F07" w:rsidRDefault="00B95EBA" w:rsidP="00B95EBA">
            <w:pPr>
              <w:jc w:val="center"/>
              <w:rPr>
                <w:rFonts w:cs="Arial"/>
                <w:sz w:val="22"/>
                <w:szCs w:val="22"/>
              </w:rPr>
            </w:pPr>
            <w:r w:rsidRPr="00B10F07">
              <w:rPr>
                <w:rFonts w:cs="Arial"/>
                <w:sz w:val="22"/>
                <w:szCs w:val="22"/>
              </w:rPr>
              <w:lastRenderedPageBreak/>
              <w:t>Среднеий</w:t>
            </w:r>
          </w:p>
          <w:p w:rsidR="00B95EBA" w:rsidRPr="00B10F07" w:rsidRDefault="00B95EBA" w:rsidP="00B95EBA">
            <w:pPr>
              <w:jc w:val="center"/>
              <w:rPr>
                <w:rFonts w:cs="Arial"/>
                <w:sz w:val="22"/>
                <w:szCs w:val="22"/>
              </w:rPr>
            </w:pPr>
            <w:r w:rsidRPr="00B10F07">
              <w:rPr>
                <w:rFonts w:cs="Arial"/>
                <w:sz w:val="22"/>
                <w:szCs w:val="22"/>
              </w:rPr>
              <w:t>расход</w:t>
            </w:r>
          </w:p>
          <w:p w:rsidR="00B95EBA" w:rsidRPr="00B10F07" w:rsidRDefault="00B95EBA" w:rsidP="00B95EBA">
            <w:pPr>
              <w:jc w:val="center"/>
              <w:rPr>
                <w:rFonts w:cs="Arial"/>
                <w:sz w:val="22"/>
                <w:szCs w:val="22"/>
              </w:rPr>
            </w:pPr>
            <w:r w:rsidRPr="00B10F07">
              <w:rPr>
                <w:rFonts w:cs="Arial"/>
                <w:sz w:val="22"/>
                <w:szCs w:val="22"/>
              </w:rPr>
              <w:t>ст.вод</w:t>
            </w:r>
          </w:p>
          <w:p w:rsidR="00B95EBA" w:rsidRPr="00B10F07" w:rsidRDefault="00B95EBA" w:rsidP="00B95EBA">
            <w:pPr>
              <w:jc w:val="center"/>
              <w:rPr>
                <w:rFonts w:cs="Arial"/>
                <w:sz w:val="22"/>
                <w:szCs w:val="22"/>
              </w:rPr>
            </w:pPr>
            <w:r w:rsidRPr="00B10F07">
              <w:rPr>
                <w:rFonts w:cs="Arial"/>
                <w:sz w:val="22"/>
                <w:szCs w:val="22"/>
              </w:rPr>
              <w:lastRenderedPageBreak/>
              <w:t>л/с</w:t>
            </w:r>
          </w:p>
        </w:tc>
        <w:tc>
          <w:tcPr>
            <w:tcW w:w="1071" w:type="dxa"/>
            <w:hideMark/>
          </w:tcPr>
          <w:p w:rsidR="00B95EBA" w:rsidRPr="00B10F07" w:rsidRDefault="00B95EBA" w:rsidP="00B95EBA">
            <w:pPr>
              <w:jc w:val="center"/>
              <w:rPr>
                <w:rFonts w:cs="Arial"/>
                <w:sz w:val="22"/>
                <w:szCs w:val="22"/>
              </w:rPr>
            </w:pPr>
            <w:r w:rsidRPr="00B10F07">
              <w:rPr>
                <w:rFonts w:cs="Arial"/>
                <w:sz w:val="22"/>
                <w:szCs w:val="22"/>
              </w:rPr>
              <w:lastRenderedPageBreak/>
              <w:t>Максим.</w:t>
            </w:r>
          </w:p>
          <w:p w:rsidR="00B95EBA" w:rsidRPr="00B10F07" w:rsidRDefault="00B95EBA" w:rsidP="00B95EBA">
            <w:pPr>
              <w:jc w:val="center"/>
              <w:rPr>
                <w:rFonts w:cs="Arial"/>
                <w:sz w:val="22"/>
                <w:szCs w:val="22"/>
              </w:rPr>
            </w:pPr>
            <w:r w:rsidRPr="00B10F07">
              <w:rPr>
                <w:rFonts w:cs="Arial"/>
                <w:sz w:val="22"/>
                <w:szCs w:val="22"/>
              </w:rPr>
              <w:t>секунд</w:t>
            </w:r>
          </w:p>
          <w:p w:rsidR="00B95EBA" w:rsidRPr="00B10F07" w:rsidRDefault="00B95EBA" w:rsidP="00B95EBA">
            <w:pPr>
              <w:jc w:val="center"/>
              <w:rPr>
                <w:rFonts w:cs="Arial"/>
                <w:sz w:val="22"/>
                <w:szCs w:val="22"/>
              </w:rPr>
            </w:pPr>
            <w:r w:rsidRPr="00B10F07">
              <w:rPr>
                <w:rFonts w:cs="Arial"/>
                <w:sz w:val="22"/>
                <w:szCs w:val="22"/>
              </w:rPr>
              <w:t>расход</w:t>
            </w:r>
          </w:p>
          <w:p w:rsidR="00B95EBA" w:rsidRPr="00B10F07" w:rsidRDefault="00B95EBA" w:rsidP="00B95EBA">
            <w:pPr>
              <w:jc w:val="center"/>
              <w:rPr>
                <w:rFonts w:cs="Arial"/>
                <w:sz w:val="22"/>
                <w:szCs w:val="22"/>
              </w:rPr>
            </w:pPr>
            <w:r w:rsidRPr="00B10F07">
              <w:rPr>
                <w:rFonts w:cs="Arial"/>
                <w:sz w:val="22"/>
                <w:szCs w:val="22"/>
              </w:rPr>
              <w:lastRenderedPageBreak/>
              <w:t>л/с</w:t>
            </w:r>
          </w:p>
        </w:tc>
      </w:tr>
      <w:tr w:rsidR="00B10F07" w:rsidRPr="00B10F07" w:rsidTr="00B10F07">
        <w:trPr>
          <w:trHeight w:val="481"/>
          <w:jc w:val="right"/>
        </w:trPr>
        <w:tc>
          <w:tcPr>
            <w:tcW w:w="453" w:type="dxa"/>
            <w:vMerge w:val="restart"/>
            <w:hideMark/>
          </w:tcPr>
          <w:p w:rsidR="00B10F07" w:rsidRPr="00B10F07" w:rsidRDefault="00B10F07" w:rsidP="00B95EBA">
            <w:pPr>
              <w:jc w:val="right"/>
              <w:rPr>
                <w:rFonts w:cs="Arial"/>
                <w:sz w:val="22"/>
                <w:szCs w:val="22"/>
              </w:rPr>
            </w:pPr>
            <w:r w:rsidRPr="00B10F07">
              <w:rPr>
                <w:rFonts w:cs="Arial"/>
                <w:sz w:val="22"/>
                <w:szCs w:val="22"/>
              </w:rPr>
              <w:lastRenderedPageBreak/>
              <w:t>1</w:t>
            </w:r>
          </w:p>
        </w:tc>
        <w:tc>
          <w:tcPr>
            <w:tcW w:w="2371" w:type="dxa"/>
            <w:hideMark/>
          </w:tcPr>
          <w:p w:rsidR="00B10F07" w:rsidRPr="00B10F07" w:rsidRDefault="00B10F07" w:rsidP="00B95EBA">
            <w:pPr>
              <w:rPr>
                <w:rFonts w:cs="Arial"/>
                <w:sz w:val="22"/>
                <w:szCs w:val="22"/>
              </w:rPr>
            </w:pPr>
            <w:r w:rsidRPr="00B10F07">
              <w:rPr>
                <w:rFonts w:cs="Arial"/>
                <w:sz w:val="22"/>
                <w:szCs w:val="22"/>
              </w:rPr>
              <w:t>Застройка малоэтажными зданиями, оборудованными внутренним водопроводом с местными водонагревателями и канализацией</w:t>
            </w:r>
          </w:p>
        </w:tc>
        <w:tc>
          <w:tcPr>
            <w:tcW w:w="913" w:type="dxa"/>
            <w:hideMark/>
          </w:tcPr>
          <w:p w:rsidR="00B10F07" w:rsidRPr="00B10F07" w:rsidRDefault="00B10F07" w:rsidP="00B95EBA">
            <w:pPr>
              <w:rPr>
                <w:rFonts w:cs="Arial"/>
                <w:szCs w:val="20"/>
              </w:rPr>
            </w:pPr>
            <w:r w:rsidRPr="00B10F07">
              <w:rPr>
                <w:rFonts w:cs="Arial"/>
                <w:szCs w:val="20"/>
              </w:rPr>
              <w:t> </w:t>
            </w:r>
          </w:p>
        </w:tc>
        <w:tc>
          <w:tcPr>
            <w:tcW w:w="894" w:type="dxa"/>
            <w:hideMark/>
          </w:tcPr>
          <w:p w:rsidR="00B10F07" w:rsidRPr="00B10F07" w:rsidRDefault="00B10F07">
            <w:pPr>
              <w:jc w:val="both"/>
              <w:rPr>
                <w:rFonts w:cs="Arial"/>
                <w:szCs w:val="20"/>
              </w:rPr>
            </w:pPr>
            <w:r w:rsidRPr="00B10F07">
              <w:rPr>
                <w:rFonts w:cs="Arial"/>
                <w:szCs w:val="20"/>
              </w:rPr>
              <w:t> </w:t>
            </w:r>
          </w:p>
        </w:tc>
        <w:tc>
          <w:tcPr>
            <w:tcW w:w="1334" w:type="dxa"/>
            <w:hideMark/>
          </w:tcPr>
          <w:p w:rsidR="00B10F07" w:rsidRPr="00B10F07" w:rsidRDefault="00B10F07">
            <w:pPr>
              <w:jc w:val="both"/>
              <w:rPr>
                <w:rFonts w:cs="Arial"/>
                <w:szCs w:val="20"/>
              </w:rPr>
            </w:pPr>
            <w:r w:rsidRPr="00B10F07">
              <w:rPr>
                <w:rFonts w:cs="Arial"/>
                <w:szCs w:val="20"/>
              </w:rPr>
              <w:t> </w:t>
            </w:r>
          </w:p>
        </w:tc>
        <w:tc>
          <w:tcPr>
            <w:tcW w:w="1431" w:type="dxa"/>
            <w:hideMark/>
          </w:tcPr>
          <w:p w:rsidR="00B10F07" w:rsidRPr="00B10F07" w:rsidRDefault="00B10F07">
            <w:pPr>
              <w:jc w:val="both"/>
              <w:rPr>
                <w:rFonts w:ascii="Arial CYR" w:hAnsi="Arial CYR" w:cs="Arial CYR"/>
                <w:szCs w:val="20"/>
              </w:rPr>
            </w:pPr>
            <w:r w:rsidRPr="00B10F07">
              <w:rPr>
                <w:rFonts w:ascii="Arial CYR" w:hAnsi="Arial CYR" w:cs="Arial CYR"/>
                <w:szCs w:val="20"/>
              </w:rPr>
              <w:t>Ксут.max=1,2</w:t>
            </w:r>
          </w:p>
        </w:tc>
        <w:tc>
          <w:tcPr>
            <w:tcW w:w="1278" w:type="dxa"/>
            <w:hideMark/>
          </w:tcPr>
          <w:p w:rsidR="00B10F07" w:rsidRPr="00B10F07" w:rsidRDefault="00B10F07">
            <w:pPr>
              <w:jc w:val="both"/>
              <w:rPr>
                <w:rFonts w:ascii="Arial CYR" w:hAnsi="Arial CYR" w:cs="Arial CYR"/>
                <w:szCs w:val="20"/>
              </w:rPr>
            </w:pPr>
            <w:r w:rsidRPr="00B10F07">
              <w:rPr>
                <w:rFonts w:ascii="Arial CYR" w:hAnsi="Arial CYR" w:cs="Arial CYR"/>
                <w:szCs w:val="20"/>
              </w:rPr>
              <w:t> </w:t>
            </w:r>
          </w:p>
        </w:tc>
        <w:tc>
          <w:tcPr>
            <w:tcW w:w="1071" w:type="dxa"/>
            <w:hideMark/>
          </w:tcPr>
          <w:p w:rsidR="00B10F07" w:rsidRPr="00B10F07" w:rsidRDefault="00B10F07">
            <w:pPr>
              <w:jc w:val="both"/>
              <w:rPr>
                <w:rFonts w:cs="Arial"/>
                <w:szCs w:val="20"/>
              </w:rPr>
            </w:pPr>
            <w:r w:rsidRPr="00B10F07">
              <w:rPr>
                <w:rFonts w:cs="Arial"/>
                <w:szCs w:val="20"/>
              </w:rPr>
              <w:t>Кобщ=3</w:t>
            </w:r>
          </w:p>
        </w:tc>
      </w:tr>
      <w:tr w:rsidR="00B10F07" w:rsidRPr="00B10F07" w:rsidTr="00B10F07">
        <w:trPr>
          <w:trHeight w:val="55"/>
          <w:jc w:val="right"/>
        </w:trPr>
        <w:tc>
          <w:tcPr>
            <w:tcW w:w="453" w:type="dxa"/>
            <w:vMerge/>
            <w:hideMark/>
          </w:tcPr>
          <w:p w:rsidR="00B10F07" w:rsidRPr="00B10F07" w:rsidRDefault="00B10F07" w:rsidP="00B95EBA">
            <w:pPr>
              <w:rPr>
                <w:rFonts w:cs="Arial"/>
                <w:sz w:val="22"/>
                <w:szCs w:val="22"/>
              </w:rPr>
            </w:pPr>
          </w:p>
        </w:tc>
        <w:tc>
          <w:tcPr>
            <w:tcW w:w="2371" w:type="dxa"/>
            <w:hideMark/>
          </w:tcPr>
          <w:p w:rsidR="00B10F07" w:rsidRPr="00B10F07" w:rsidRDefault="00B10F07" w:rsidP="00B95EBA">
            <w:pPr>
              <w:rPr>
                <w:rFonts w:cs="Arial"/>
                <w:sz w:val="22"/>
                <w:szCs w:val="22"/>
              </w:rPr>
            </w:pPr>
            <w:r w:rsidRPr="00B10F07">
              <w:rPr>
                <w:rFonts w:cs="Arial"/>
                <w:sz w:val="22"/>
                <w:szCs w:val="22"/>
              </w:rPr>
              <w:t>на 1 очередь</w:t>
            </w:r>
          </w:p>
        </w:tc>
        <w:tc>
          <w:tcPr>
            <w:tcW w:w="913" w:type="dxa"/>
            <w:vAlign w:val="bottom"/>
            <w:hideMark/>
          </w:tcPr>
          <w:p w:rsidR="00B10F07" w:rsidRPr="00B10F07" w:rsidRDefault="00B10F07" w:rsidP="00B10F07">
            <w:pPr>
              <w:jc w:val="right"/>
              <w:rPr>
                <w:rFonts w:ascii="Arial CYR" w:hAnsi="Arial CYR" w:cs="Arial CYR"/>
                <w:szCs w:val="20"/>
              </w:rPr>
            </w:pPr>
            <w:r w:rsidRPr="00B10F07">
              <w:rPr>
                <w:rFonts w:ascii="Arial CYR" w:hAnsi="Arial CYR" w:cs="Arial CYR"/>
                <w:szCs w:val="20"/>
              </w:rPr>
              <w:t>5671</w:t>
            </w:r>
          </w:p>
        </w:tc>
        <w:tc>
          <w:tcPr>
            <w:tcW w:w="894" w:type="dxa"/>
            <w:vAlign w:val="bottom"/>
            <w:hideMark/>
          </w:tcPr>
          <w:p w:rsidR="00B10F07" w:rsidRPr="00B10F07" w:rsidRDefault="00B10F07" w:rsidP="00B10F07">
            <w:pPr>
              <w:jc w:val="right"/>
              <w:rPr>
                <w:rFonts w:ascii="Arial CYR" w:hAnsi="Arial CYR" w:cs="Arial CYR"/>
                <w:szCs w:val="20"/>
              </w:rPr>
            </w:pPr>
            <w:r w:rsidRPr="00B10F07">
              <w:rPr>
                <w:rFonts w:ascii="Arial CYR" w:hAnsi="Arial CYR" w:cs="Arial CYR"/>
                <w:szCs w:val="20"/>
              </w:rPr>
              <w:t>200</w:t>
            </w:r>
          </w:p>
        </w:tc>
        <w:tc>
          <w:tcPr>
            <w:tcW w:w="1334" w:type="dxa"/>
            <w:vAlign w:val="bottom"/>
            <w:hideMark/>
          </w:tcPr>
          <w:p w:rsidR="00B10F07" w:rsidRPr="00B10F07" w:rsidRDefault="00B10F07">
            <w:pPr>
              <w:jc w:val="right"/>
              <w:rPr>
                <w:rFonts w:ascii="Arial CYR" w:hAnsi="Arial CYR" w:cs="Arial CYR"/>
                <w:szCs w:val="20"/>
              </w:rPr>
            </w:pPr>
            <w:r w:rsidRPr="00B10F07">
              <w:rPr>
                <w:rFonts w:ascii="Arial CYR" w:hAnsi="Arial CYR" w:cs="Arial CYR"/>
                <w:szCs w:val="20"/>
              </w:rPr>
              <w:t>1134,20</w:t>
            </w:r>
          </w:p>
        </w:tc>
        <w:tc>
          <w:tcPr>
            <w:tcW w:w="1431" w:type="dxa"/>
            <w:vAlign w:val="bottom"/>
            <w:hideMark/>
          </w:tcPr>
          <w:p w:rsidR="00B10F07" w:rsidRPr="00B10F07" w:rsidRDefault="00B10F07">
            <w:pPr>
              <w:jc w:val="right"/>
              <w:rPr>
                <w:rFonts w:ascii="Arial CYR" w:hAnsi="Arial CYR" w:cs="Arial CYR"/>
                <w:szCs w:val="20"/>
              </w:rPr>
            </w:pPr>
            <w:r w:rsidRPr="00B10F07">
              <w:rPr>
                <w:rFonts w:ascii="Arial CYR" w:hAnsi="Arial CYR" w:cs="Arial CYR"/>
                <w:szCs w:val="20"/>
              </w:rPr>
              <w:t>1361,04</w:t>
            </w:r>
          </w:p>
        </w:tc>
        <w:tc>
          <w:tcPr>
            <w:tcW w:w="1278" w:type="dxa"/>
            <w:vAlign w:val="bottom"/>
            <w:hideMark/>
          </w:tcPr>
          <w:p w:rsidR="00B10F07" w:rsidRPr="00B10F07" w:rsidRDefault="00B10F07">
            <w:pPr>
              <w:jc w:val="right"/>
              <w:rPr>
                <w:rFonts w:cs="Arial"/>
                <w:szCs w:val="20"/>
              </w:rPr>
            </w:pPr>
            <w:r w:rsidRPr="00B10F07">
              <w:rPr>
                <w:rFonts w:cs="Arial"/>
                <w:szCs w:val="20"/>
              </w:rPr>
              <w:t>13,13</w:t>
            </w:r>
          </w:p>
        </w:tc>
        <w:tc>
          <w:tcPr>
            <w:tcW w:w="1071" w:type="dxa"/>
            <w:vAlign w:val="bottom"/>
            <w:hideMark/>
          </w:tcPr>
          <w:p w:rsidR="00B10F07" w:rsidRPr="00B10F07" w:rsidRDefault="00B10F07">
            <w:pPr>
              <w:jc w:val="right"/>
              <w:rPr>
                <w:rFonts w:cs="Arial"/>
                <w:szCs w:val="20"/>
              </w:rPr>
            </w:pPr>
            <w:r w:rsidRPr="00B10F07">
              <w:rPr>
                <w:rFonts w:cs="Arial"/>
                <w:szCs w:val="20"/>
              </w:rPr>
              <w:t>39,38</w:t>
            </w:r>
          </w:p>
        </w:tc>
      </w:tr>
      <w:tr w:rsidR="00B10F07" w:rsidRPr="00B10F07" w:rsidTr="00B10F07">
        <w:trPr>
          <w:trHeight w:val="263"/>
          <w:jc w:val="right"/>
        </w:trPr>
        <w:tc>
          <w:tcPr>
            <w:tcW w:w="453" w:type="dxa"/>
            <w:vMerge/>
            <w:hideMark/>
          </w:tcPr>
          <w:p w:rsidR="00B10F07" w:rsidRPr="00B10F07" w:rsidRDefault="00B10F07" w:rsidP="00B95EBA">
            <w:pPr>
              <w:rPr>
                <w:rFonts w:cs="Arial"/>
                <w:sz w:val="22"/>
                <w:szCs w:val="22"/>
              </w:rPr>
            </w:pPr>
          </w:p>
        </w:tc>
        <w:tc>
          <w:tcPr>
            <w:tcW w:w="2371" w:type="dxa"/>
            <w:hideMark/>
          </w:tcPr>
          <w:p w:rsidR="00B10F07" w:rsidRPr="00B10F07" w:rsidRDefault="00B10F07" w:rsidP="00B95EBA">
            <w:pPr>
              <w:rPr>
                <w:rFonts w:cs="Arial"/>
                <w:sz w:val="22"/>
                <w:szCs w:val="22"/>
              </w:rPr>
            </w:pPr>
            <w:r w:rsidRPr="00B10F07">
              <w:rPr>
                <w:rFonts w:cs="Arial"/>
                <w:sz w:val="22"/>
                <w:szCs w:val="22"/>
              </w:rPr>
              <w:t>на расч. срок</w:t>
            </w:r>
          </w:p>
        </w:tc>
        <w:tc>
          <w:tcPr>
            <w:tcW w:w="913" w:type="dxa"/>
            <w:vAlign w:val="bottom"/>
            <w:hideMark/>
          </w:tcPr>
          <w:p w:rsidR="00B10F07" w:rsidRPr="00B10F07" w:rsidRDefault="00B10F07" w:rsidP="00B10F07">
            <w:pPr>
              <w:jc w:val="right"/>
              <w:rPr>
                <w:rFonts w:cs="Arial"/>
                <w:szCs w:val="20"/>
              </w:rPr>
            </w:pPr>
            <w:r w:rsidRPr="00B10F07">
              <w:rPr>
                <w:rFonts w:cs="Arial"/>
                <w:szCs w:val="20"/>
              </w:rPr>
              <w:t>5728</w:t>
            </w:r>
          </w:p>
        </w:tc>
        <w:tc>
          <w:tcPr>
            <w:tcW w:w="894" w:type="dxa"/>
            <w:vAlign w:val="bottom"/>
            <w:hideMark/>
          </w:tcPr>
          <w:p w:rsidR="00B10F07" w:rsidRPr="00B10F07" w:rsidRDefault="00B10F07" w:rsidP="00B10F07">
            <w:pPr>
              <w:jc w:val="right"/>
              <w:rPr>
                <w:rFonts w:ascii="Arial CYR" w:hAnsi="Arial CYR" w:cs="Arial CYR"/>
                <w:szCs w:val="20"/>
              </w:rPr>
            </w:pPr>
            <w:r w:rsidRPr="00B10F07">
              <w:rPr>
                <w:rFonts w:ascii="Arial CYR" w:hAnsi="Arial CYR" w:cs="Arial CYR"/>
                <w:szCs w:val="20"/>
              </w:rPr>
              <w:t>200</w:t>
            </w:r>
          </w:p>
        </w:tc>
        <w:tc>
          <w:tcPr>
            <w:tcW w:w="1334" w:type="dxa"/>
            <w:vAlign w:val="bottom"/>
            <w:hideMark/>
          </w:tcPr>
          <w:p w:rsidR="00B10F07" w:rsidRPr="00B10F07" w:rsidRDefault="00B10F07">
            <w:pPr>
              <w:jc w:val="right"/>
              <w:rPr>
                <w:rFonts w:ascii="Arial CYR" w:hAnsi="Arial CYR" w:cs="Arial CYR"/>
                <w:szCs w:val="20"/>
              </w:rPr>
            </w:pPr>
            <w:r w:rsidRPr="00B10F07">
              <w:rPr>
                <w:rFonts w:ascii="Arial CYR" w:hAnsi="Arial CYR" w:cs="Arial CYR"/>
                <w:szCs w:val="20"/>
              </w:rPr>
              <w:t>1145,60</w:t>
            </w:r>
          </w:p>
        </w:tc>
        <w:tc>
          <w:tcPr>
            <w:tcW w:w="1431" w:type="dxa"/>
            <w:vAlign w:val="bottom"/>
            <w:hideMark/>
          </w:tcPr>
          <w:p w:rsidR="00B10F07" w:rsidRPr="00B10F07" w:rsidRDefault="00B10F07">
            <w:pPr>
              <w:jc w:val="right"/>
              <w:rPr>
                <w:rFonts w:ascii="Arial CYR" w:hAnsi="Arial CYR" w:cs="Arial CYR"/>
                <w:szCs w:val="20"/>
              </w:rPr>
            </w:pPr>
            <w:r w:rsidRPr="00B10F07">
              <w:rPr>
                <w:rFonts w:ascii="Arial CYR" w:hAnsi="Arial CYR" w:cs="Arial CYR"/>
                <w:szCs w:val="20"/>
              </w:rPr>
              <w:t>1374,72</w:t>
            </w:r>
          </w:p>
        </w:tc>
        <w:tc>
          <w:tcPr>
            <w:tcW w:w="1278" w:type="dxa"/>
            <w:vAlign w:val="bottom"/>
            <w:hideMark/>
          </w:tcPr>
          <w:p w:rsidR="00B10F07" w:rsidRPr="00B10F07" w:rsidRDefault="00B10F07">
            <w:pPr>
              <w:jc w:val="right"/>
              <w:rPr>
                <w:rFonts w:cs="Arial"/>
                <w:szCs w:val="20"/>
              </w:rPr>
            </w:pPr>
            <w:r w:rsidRPr="00B10F07">
              <w:rPr>
                <w:rFonts w:cs="Arial"/>
                <w:szCs w:val="20"/>
              </w:rPr>
              <w:t>13,26</w:t>
            </w:r>
          </w:p>
        </w:tc>
        <w:tc>
          <w:tcPr>
            <w:tcW w:w="1071" w:type="dxa"/>
            <w:vAlign w:val="bottom"/>
            <w:hideMark/>
          </w:tcPr>
          <w:p w:rsidR="00B10F07" w:rsidRPr="00B10F07" w:rsidRDefault="00B10F07">
            <w:pPr>
              <w:jc w:val="right"/>
              <w:rPr>
                <w:rFonts w:cs="Arial"/>
                <w:szCs w:val="20"/>
              </w:rPr>
            </w:pPr>
            <w:r w:rsidRPr="00B10F07">
              <w:rPr>
                <w:rFonts w:cs="Arial"/>
                <w:szCs w:val="20"/>
              </w:rPr>
              <w:t>39,78</w:t>
            </w:r>
          </w:p>
        </w:tc>
      </w:tr>
      <w:tr w:rsidR="00B95EBA" w:rsidRPr="00B10F07" w:rsidTr="00B10F07">
        <w:trPr>
          <w:trHeight w:val="55"/>
          <w:jc w:val="right"/>
        </w:trPr>
        <w:tc>
          <w:tcPr>
            <w:tcW w:w="453" w:type="dxa"/>
            <w:tcBorders>
              <w:top w:val="single" w:sz="4" w:space="0" w:color="auto"/>
              <w:left w:val="single" w:sz="4" w:space="0" w:color="auto"/>
              <w:bottom w:val="single" w:sz="4" w:space="0" w:color="auto"/>
              <w:right w:val="single" w:sz="4" w:space="0" w:color="auto"/>
            </w:tcBorders>
            <w:hideMark/>
          </w:tcPr>
          <w:p w:rsidR="00B95EBA" w:rsidRPr="00B10F07" w:rsidRDefault="00B95EBA" w:rsidP="00B95EBA">
            <w:pPr>
              <w:rPr>
                <w:rFonts w:cs="Arial"/>
                <w:sz w:val="22"/>
                <w:szCs w:val="22"/>
              </w:rPr>
            </w:pPr>
            <w:r w:rsidRPr="00B10F07">
              <w:rPr>
                <w:rFonts w:cs="Arial"/>
                <w:sz w:val="22"/>
                <w:szCs w:val="22"/>
              </w:rPr>
              <w:t>2</w:t>
            </w:r>
          </w:p>
        </w:tc>
        <w:tc>
          <w:tcPr>
            <w:tcW w:w="2371" w:type="dxa"/>
            <w:tcBorders>
              <w:top w:val="single" w:sz="4" w:space="0" w:color="auto"/>
              <w:left w:val="single" w:sz="4" w:space="0" w:color="auto"/>
              <w:bottom w:val="single" w:sz="4" w:space="0" w:color="auto"/>
              <w:right w:val="single" w:sz="4" w:space="0" w:color="auto"/>
            </w:tcBorders>
            <w:hideMark/>
          </w:tcPr>
          <w:p w:rsidR="00B95EBA" w:rsidRPr="00B10F07" w:rsidRDefault="00B95EBA" w:rsidP="00B95EBA">
            <w:pPr>
              <w:rPr>
                <w:rFonts w:cs="Arial"/>
                <w:sz w:val="22"/>
                <w:szCs w:val="22"/>
              </w:rPr>
            </w:pPr>
            <w:r w:rsidRPr="00B10F07">
              <w:rPr>
                <w:rFonts w:cs="Arial"/>
                <w:sz w:val="22"/>
                <w:szCs w:val="22"/>
              </w:rPr>
              <w:t xml:space="preserve">Неучтенные расходы </w:t>
            </w:r>
          </w:p>
        </w:tc>
        <w:tc>
          <w:tcPr>
            <w:tcW w:w="913"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rsidP="00B95EBA">
            <w:pPr>
              <w:jc w:val="right"/>
              <w:rPr>
                <w:rFonts w:cs="Arial"/>
                <w:sz w:val="22"/>
                <w:szCs w:val="22"/>
              </w:rPr>
            </w:pPr>
          </w:p>
        </w:tc>
        <w:tc>
          <w:tcPr>
            <w:tcW w:w="894"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rPr>
                <w:rFonts w:ascii="Arial CYR" w:hAnsi="Arial CYR" w:cs="Arial CYR"/>
                <w:szCs w:val="20"/>
              </w:rPr>
            </w:pPr>
            <w:r w:rsidRPr="00B10F07">
              <w:rPr>
                <w:rFonts w:ascii="Arial CYR" w:hAnsi="Arial CYR" w:cs="Arial CYR"/>
                <w:szCs w:val="20"/>
              </w:rPr>
              <w:t> </w:t>
            </w:r>
          </w:p>
        </w:tc>
        <w:tc>
          <w:tcPr>
            <w:tcW w:w="1334"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rPr>
                <w:rFonts w:ascii="Arial CYR" w:hAnsi="Arial CYR" w:cs="Arial CYR"/>
                <w:szCs w:val="20"/>
              </w:rPr>
            </w:pPr>
            <w:r w:rsidRPr="00B10F07">
              <w:rPr>
                <w:rFonts w:ascii="Arial CYR" w:hAnsi="Arial CYR" w:cs="Arial CYR"/>
                <w:szCs w:val="20"/>
              </w:rPr>
              <w:t> </w:t>
            </w:r>
          </w:p>
        </w:tc>
        <w:tc>
          <w:tcPr>
            <w:tcW w:w="1431"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rPr>
                <w:rFonts w:cs="Arial"/>
                <w:szCs w:val="20"/>
              </w:rPr>
            </w:pPr>
            <w:r w:rsidRPr="00B10F07">
              <w:rPr>
                <w:rFonts w:cs="Arial"/>
                <w:szCs w:val="20"/>
              </w:rPr>
              <w:t> </w:t>
            </w:r>
          </w:p>
        </w:tc>
        <w:tc>
          <w:tcPr>
            <w:tcW w:w="1278"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rPr>
                <w:rFonts w:cs="Arial"/>
                <w:szCs w:val="20"/>
              </w:rPr>
            </w:pPr>
            <w:r w:rsidRPr="00B10F07">
              <w:rPr>
                <w:rFonts w:cs="Arial"/>
                <w:szCs w:val="20"/>
              </w:rPr>
              <w:t> </w:t>
            </w:r>
          </w:p>
        </w:tc>
        <w:tc>
          <w:tcPr>
            <w:tcW w:w="1071"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rPr>
                <w:rFonts w:ascii="Arial CYR" w:hAnsi="Arial CYR" w:cs="Arial CYR"/>
                <w:szCs w:val="20"/>
              </w:rPr>
            </w:pPr>
            <w:r w:rsidRPr="00B10F07">
              <w:rPr>
                <w:rFonts w:ascii="Arial CYR" w:hAnsi="Arial CYR" w:cs="Arial CYR"/>
                <w:szCs w:val="20"/>
              </w:rPr>
              <w:t> </w:t>
            </w:r>
          </w:p>
        </w:tc>
      </w:tr>
      <w:tr w:rsidR="00B95EBA" w:rsidRPr="00B10F07" w:rsidTr="00B10F07">
        <w:trPr>
          <w:trHeight w:val="55"/>
          <w:jc w:val="right"/>
        </w:trPr>
        <w:tc>
          <w:tcPr>
            <w:tcW w:w="453" w:type="dxa"/>
            <w:tcBorders>
              <w:top w:val="single" w:sz="4" w:space="0" w:color="auto"/>
              <w:left w:val="single" w:sz="4" w:space="0" w:color="auto"/>
              <w:bottom w:val="single" w:sz="4" w:space="0" w:color="auto"/>
              <w:right w:val="single" w:sz="4" w:space="0" w:color="auto"/>
            </w:tcBorders>
            <w:hideMark/>
          </w:tcPr>
          <w:p w:rsidR="00B95EBA" w:rsidRPr="00B10F07" w:rsidRDefault="00B95EBA" w:rsidP="00B95EBA">
            <w:pPr>
              <w:rPr>
                <w:rFonts w:cs="Arial"/>
                <w:sz w:val="22"/>
                <w:szCs w:val="22"/>
              </w:rPr>
            </w:pPr>
          </w:p>
        </w:tc>
        <w:tc>
          <w:tcPr>
            <w:tcW w:w="2371" w:type="dxa"/>
            <w:tcBorders>
              <w:top w:val="single" w:sz="4" w:space="0" w:color="auto"/>
              <w:left w:val="single" w:sz="4" w:space="0" w:color="auto"/>
              <w:bottom w:val="single" w:sz="4" w:space="0" w:color="auto"/>
              <w:right w:val="single" w:sz="4" w:space="0" w:color="auto"/>
            </w:tcBorders>
            <w:hideMark/>
          </w:tcPr>
          <w:p w:rsidR="00B95EBA" w:rsidRPr="00B10F07" w:rsidRDefault="00B95EBA" w:rsidP="00B95EBA">
            <w:pPr>
              <w:rPr>
                <w:rFonts w:cs="Arial"/>
                <w:sz w:val="22"/>
                <w:szCs w:val="22"/>
              </w:rPr>
            </w:pPr>
            <w:r w:rsidRPr="00B10F07">
              <w:rPr>
                <w:rFonts w:cs="Arial"/>
                <w:sz w:val="22"/>
                <w:szCs w:val="22"/>
              </w:rPr>
              <w:t>на 1 очередь</w:t>
            </w:r>
          </w:p>
        </w:tc>
        <w:tc>
          <w:tcPr>
            <w:tcW w:w="913"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rsidP="00B95EBA">
            <w:pPr>
              <w:jc w:val="right"/>
              <w:rPr>
                <w:rFonts w:cs="Arial"/>
                <w:sz w:val="22"/>
                <w:szCs w:val="22"/>
              </w:rPr>
            </w:pPr>
          </w:p>
        </w:tc>
        <w:tc>
          <w:tcPr>
            <w:tcW w:w="894"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jc w:val="right"/>
              <w:rPr>
                <w:rFonts w:ascii="Arial CYR" w:hAnsi="Arial CYR" w:cs="Arial CYR"/>
                <w:szCs w:val="20"/>
              </w:rPr>
            </w:pPr>
          </w:p>
        </w:tc>
        <w:tc>
          <w:tcPr>
            <w:tcW w:w="1334"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jc w:val="right"/>
              <w:rPr>
                <w:rFonts w:ascii="Arial CYR" w:hAnsi="Arial CYR" w:cs="Arial CYR"/>
                <w:szCs w:val="20"/>
              </w:rPr>
            </w:pPr>
          </w:p>
        </w:tc>
        <w:tc>
          <w:tcPr>
            <w:tcW w:w="1431"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jc w:val="right"/>
              <w:rPr>
                <w:rFonts w:cs="Arial"/>
                <w:szCs w:val="20"/>
              </w:rPr>
            </w:pPr>
          </w:p>
        </w:tc>
        <w:tc>
          <w:tcPr>
            <w:tcW w:w="1278"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jc w:val="right"/>
              <w:rPr>
                <w:rFonts w:cs="Arial"/>
                <w:szCs w:val="20"/>
              </w:rPr>
            </w:pPr>
          </w:p>
        </w:tc>
        <w:tc>
          <w:tcPr>
            <w:tcW w:w="1071" w:type="dxa"/>
            <w:tcBorders>
              <w:top w:val="single" w:sz="4" w:space="0" w:color="auto"/>
              <w:left w:val="single" w:sz="4" w:space="0" w:color="auto"/>
              <w:bottom w:val="single" w:sz="4" w:space="0" w:color="auto"/>
              <w:right w:val="single" w:sz="4" w:space="0" w:color="auto"/>
            </w:tcBorders>
            <w:vAlign w:val="bottom"/>
            <w:hideMark/>
          </w:tcPr>
          <w:p w:rsidR="00B95EBA" w:rsidRPr="00B10F07" w:rsidRDefault="00B95EBA">
            <w:pPr>
              <w:jc w:val="right"/>
              <w:rPr>
                <w:rFonts w:ascii="Arial CYR" w:hAnsi="Arial CYR" w:cs="Arial CYR"/>
                <w:szCs w:val="20"/>
              </w:rPr>
            </w:pPr>
          </w:p>
        </w:tc>
      </w:tr>
      <w:tr w:rsidR="00B10F07" w:rsidRPr="00B10F07" w:rsidTr="00B10F07">
        <w:trPr>
          <w:trHeight w:val="55"/>
          <w:jc w:val="right"/>
        </w:trPr>
        <w:tc>
          <w:tcPr>
            <w:tcW w:w="453"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p>
        </w:tc>
        <w:tc>
          <w:tcPr>
            <w:tcW w:w="2371"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r w:rsidRPr="00B10F07">
              <w:rPr>
                <w:rFonts w:cs="Arial"/>
                <w:sz w:val="22"/>
                <w:szCs w:val="22"/>
              </w:rPr>
              <w:t>на расч.срок</w:t>
            </w:r>
          </w:p>
        </w:tc>
        <w:tc>
          <w:tcPr>
            <w:tcW w:w="913"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rsidP="00B95EBA">
            <w:pPr>
              <w:jc w:val="right"/>
              <w:rPr>
                <w:rFonts w:cs="Arial"/>
                <w:sz w:val="22"/>
                <w:szCs w:val="22"/>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B10F07" w:rsidRPr="00B10F07" w:rsidRDefault="00B10F07">
            <w:pPr>
              <w:jc w:val="both"/>
              <w:rPr>
                <w:rFonts w:cs="Arial"/>
                <w:szCs w:val="20"/>
              </w:rPr>
            </w:pPr>
            <w:r w:rsidRPr="00B10F07">
              <w:rPr>
                <w:rFonts w:cs="Arial"/>
                <w:szCs w:val="20"/>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B10F07" w:rsidRPr="00B10F07" w:rsidRDefault="00B10F07">
            <w:pPr>
              <w:jc w:val="both"/>
              <w:rPr>
                <w:rFonts w:cs="Arial"/>
                <w:szCs w:val="20"/>
              </w:rPr>
            </w:pPr>
            <w:r w:rsidRPr="00B10F07">
              <w:rPr>
                <w:rFonts w:cs="Arial"/>
                <w:szCs w:val="20"/>
              </w:rPr>
              <w:t> </w:t>
            </w:r>
          </w:p>
        </w:tc>
        <w:tc>
          <w:tcPr>
            <w:tcW w:w="1431" w:type="dxa"/>
            <w:tcBorders>
              <w:top w:val="single" w:sz="4" w:space="0" w:color="auto"/>
              <w:left w:val="single" w:sz="4" w:space="0" w:color="auto"/>
              <w:bottom w:val="single" w:sz="4" w:space="0" w:color="auto"/>
              <w:right w:val="single" w:sz="4" w:space="0" w:color="auto"/>
            </w:tcBorders>
            <w:vAlign w:val="center"/>
            <w:hideMark/>
          </w:tcPr>
          <w:p w:rsidR="00B10F07" w:rsidRPr="00B10F07" w:rsidRDefault="00B10F07">
            <w:pPr>
              <w:jc w:val="both"/>
              <w:rPr>
                <w:rFonts w:cs="Arial"/>
                <w:szCs w:val="20"/>
              </w:rPr>
            </w:pPr>
            <w:r w:rsidRPr="00B10F07">
              <w:rPr>
                <w:rFonts w:cs="Arial"/>
                <w:szCs w:val="20"/>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rsidR="00B10F07" w:rsidRPr="00B10F07" w:rsidRDefault="00B10F07">
            <w:pPr>
              <w:jc w:val="both"/>
              <w:rPr>
                <w:rFonts w:cs="Arial"/>
                <w:szCs w:val="20"/>
              </w:rPr>
            </w:pPr>
            <w:r w:rsidRPr="00B10F07">
              <w:rPr>
                <w:rFonts w:cs="Arial"/>
                <w:szCs w:val="20"/>
              </w:rPr>
              <w:t> </w:t>
            </w:r>
          </w:p>
        </w:tc>
        <w:tc>
          <w:tcPr>
            <w:tcW w:w="1071" w:type="dxa"/>
            <w:tcBorders>
              <w:top w:val="single" w:sz="4" w:space="0" w:color="auto"/>
              <w:left w:val="single" w:sz="4" w:space="0" w:color="auto"/>
              <w:bottom w:val="single" w:sz="4" w:space="0" w:color="auto"/>
              <w:right w:val="single" w:sz="4" w:space="0" w:color="auto"/>
            </w:tcBorders>
            <w:hideMark/>
          </w:tcPr>
          <w:p w:rsidR="00B10F07" w:rsidRPr="00B10F07" w:rsidRDefault="00B10F07">
            <w:pPr>
              <w:jc w:val="both"/>
              <w:rPr>
                <w:rFonts w:ascii="Arial CYR" w:hAnsi="Arial CYR" w:cs="Arial CYR"/>
                <w:szCs w:val="20"/>
              </w:rPr>
            </w:pPr>
            <w:r w:rsidRPr="00B10F07">
              <w:rPr>
                <w:rFonts w:ascii="Arial CYR" w:hAnsi="Arial CYR" w:cs="Arial CYR"/>
                <w:szCs w:val="20"/>
              </w:rPr>
              <w:t>Кобщ=3</w:t>
            </w:r>
          </w:p>
        </w:tc>
      </w:tr>
      <w:tr w:rsidR="00B10F07" w:rsidRPr="00B10F07" w:rsidTr="00B10F07">
        <w:trPr>
          <w:trHeight w:val="55"/>
          <w:jc w:val="right"/>
        </w:trPr>
        <w:tc>
          <w:tcPr>
            <w:tcW w:w="453"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p>
        </w:tc>
        <w:tc>
          <w:tcPr>
            <w:tcW w:w="2371"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r w:rsidRPr="00B10F07">
              <w:rPr>
                <w:rFonts w:cs="Arial"/>
                <w:sz w:val="22"/>
                <w:szCs w:val="22"/>
              </w:rPr>
              <w:t>Итого на 1 очередь:</w:t>
            </w:r>
          </w:p>
        </w:tc>
        <w:tc>
          <w:tcPr>
            <w:tcW w:w="913"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rsidP="00B95EBA">
            <w:pPr>
              <w:jc w:val="right"/>
              <w:rPr>
                <w:rFonts w:ascii="Arial CYR" w:hAnsi="Arial CYR" w:cs="Arial CYR"/>
                <w:sz w:val="22"/>
                <w:szCs w:val="22"/>
              </w:rPr>
            </w:pPr>
            <w:r w:rsidRPr="00B10F07">
              <w:rPr>
                <w:rFonts w:ascii="Arial CYR" w:hAnsi="Arial CYR" w:cs="Arial CYR"/>
                <w:sz w:val="22"/>
                <w:szCs w:val="22"/>
              </w:rPr>
              <w:t>843</w:t>
            </w:r>
          </w:p>
        </w:tc>
        <w:tc>
          <w:tcPr>
            <w:tcW w:w="894"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rPr>
                <w:rFonts w:ascii="Arial CYR" w:hAnsi="Arial CYR" w:cs="Arial CYR"/>
                <w:szCs w:val="20"/>
              </w:rPr>
            </w:pPr>
            <w:r w:rsidRPr="00B10F07">
              <w:rPr>
                <w:rFonts w:ascii="Arial CYR" w:hAnsi="Arial CYR" w:cs="Arial CYR"/>
                <w:szCs w:val="20"/>
              </w:rPr>
              <w:t> </w:t>
            </w:r>
          </w:p>
        </w:tc>
        <w:tc>
          <w:tcPr>
            <w:tcW w:w="1334"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rPr>
                <w:rFonts w:ascii="Arial CYR" w:hAnsi="Arial CYR" w:cs="Arial CYR"/>
                <w:szCs w:val="20"/>
              </w:rPr>
            </w:pPr>
            <w:r w:rsidRPr="00B10F07">
              <w:rPr>
                <w:rFonts w:ascii="Arial CYR" w:hAnsi="Arial CYR" w:cs="Arial CYR"/>
                <w:szCs w:val="20"/>
              </w:rPr>
              <w:t> </w:t>
            </w:r>
          </w:p>
        </w:tc>
        <w:tc>
          <w:tcPr>
            <w:tcW w:w="1431"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136,10</w:t>
            </w:r>
          </w:p>
        </w:tc>
        <w:tc>
          <w:tcPr>
            <w:tcW w:w="1278"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1,31</w:t>
            </w:r>
          </w:p>
        </w:tc>
        <w:tc>
          <w:tcPr>
            <w:tcW w:w="1071"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3,94</w:t>
            </w:r>
          </w:p>
        </w:tc>
      </w:tr>
      <w:tr w:rsidR="00B10F07" w:rsidRPr="00B10F07" w:rsidTr="00B10F07">
        <w:trPr>
          <w:trHeight w:val="55"/>
          <w:jc w:val="right"/>
        </w:trPr>
        <w:tc>
          <w:tcPr>
            <w:tcW w:w="453"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p>
        </w:tc>
        <w:tc>
          <w:tcPr>
            <w:tcW w:w="2371" w:type="dxa"/>
            <w:tcBorders>
              <w:top w:val="single" w:sz="4" w:space="0" w:color="auto"/>
              <w:left w:val="single" w:sz="4" w:space="0" w:color="auto"/>
              <w:bottom w:val="single" w:sz="4" w:space="0" w:color="auto"/>
              <w:right w:val="single" w:sz="4" w:space="0" w:color="auto"/>
            </w:tcBorders>
            <w:hideMark/>
          </w:tcPr>
          <w:p w:rsidR="00B10F07" w:rsidRPr="00B10F07" w:rsidRDefault="00B10F07" w:rsidP="00B95EBA">
            <w:pPr>
              <w:rPr>
                <w:rFonts w:cs="Arial"/>
                <w:sz w:val="22"/>
                <w:szCs w:val="22"/>
              </w:rPr>
            </w:pPr>
            <w:r w:rsidRPr="00B10F07">
              <w:rPr>
                <w:rFonts w:cs="Arial"/>
                <w:sz w:val="22"/>
                <w:szCs w:val="22"/>
              </w:rPr>
              <w:t>Итого на расч.срок:</w:t>
            </w:r>
          </w:p>
        </w:tc>
        <w:tc>
          <w:tcPr>
            <w:tcW w:w="913"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rsidP="00B95EBA">
            <w:pPr>
              <w:jc w:val="right"/>
              <w:rPr>
                <w:rFonts w:cs="Arial"/>
                <w:sz w:val="22"/>
                <w:szCs w:val="22"/>
              </w:rPr>
            </w:pPr>
            <w:r w:rsidRPr="00B10F07">
              <w:rPr>
                <w:rFonts w:cs="Arial"/>
                <w:sz w:val="22"/>
                <w:szCs w:val="22"/>
              </w:rPr>
              <w:t>852</w:t>
            </w:r>
          </w:p>
        </w:tc>
        <w:tc>
          <w:tcPr>
            <w:tcW w:w="894"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rPr>
                <w:rFonts w:ascii="Arial CYR" w:hAnsi="Arial CYR" w:cs="Arial CYR"/>
                <w:szCs w:val="20"/>
              </w:rPr>
            </w:pPr>
            <w:r w:rsidRPr="00B10F07">
              <w:rPr>
                <w:rFonts w:ascii="Arial CYR" w:hAnsi="Arial CYR" w:cs="Arial CYR"/>
                <w:szCs w:val="20"/>
              </w:rPr>
              <w:t> </w:t>
            </w:r>
          </w:p>
        </w:tc>
        <w:tc>
          <w:tcPr>
            <w:tcW w:w="1334"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rPr>
                <w:rFonts w:ascii="Arial CYR" w:hAnsi="Arial CYR" w:cs="Arial CYR"/>
                <w:szCs w:val="20"/>
              </w:rPr>
            </w:pPr>
            <w:r w:rsidRPr="00B10F07">
              <w:rPr>
                <w:rFonts w:ascii="Arial CYR" w:hAnsi="Arial CYR" w:cs="Arial CYR"/>
                <w:szCs w:val="20"/>
              </w:rPr>
              <w:t> </w:t>
            </w:r>
          </w:p>
        </w:tc>
        <w:tc>
          <w:tcPr>
            <w:tcW w:w="1431"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137,47</w:t>
            </w:r>
          </w:p>
        </w:tc>
        <w:tc>
          <w:tcPr>
            <w:tcW w:w="1278"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1,33</w:t>
            </w:r>
          </w:p>
        </w:tc>
        <w:tc>
          <w:tcPr>
            <w:tcW w:w="1071" w:type="dxa"/>
            <w:tcBorders>
              <w:top w:val="single" w:sz="4" w:space="0" w:color="auto"/>
              <w:left w:val="single" w:sz="4" w:space="0" w:color="auto"/>
              <w:bottom w:val="single" w:sz="4" w:space="0" w:color="auto"/>
              <w:right w:val="single" w:sz="4" w:space="0" w:color="auto"/>
            </w:tcBorders>
            <w:vAlign w:val="bottom"/>
            <w:hideMark/>
          </w:tcPr>
          <w:p w:rsidR="00B10F07" w:rsidRPr="00B10F07" w:rsidRDefault="00B10F07">
            <w:pPr>
              <w:jc w:val="right"/>
              <w:rPr>
                <w:rFonts w:cs="Arial"/>
                <w:szCs w:val="20"/>
              </w:rPr>
            </w:pPr>
            <w:r w:rsidRPr="00B10F07">
              <w:rPr>
                <w:rFonts w:cs="Arial"/>
                <w:szCs w:val="20"/>
              </w:rPr>
              <w:t>3,98</w:t>
            </w:r>
          </w:p>
        </w:tc>
      </w:tr>
    </w:tbl>
    <w:p w:rsidR="003A428D" w:rsidRPr="00590EC7" w:rsidRDefault="003A428D" w:rsidP="003A428D">
      <w:pPr>
        <w:widowControl/>
        <w:suppressAutoHyphens w:val="0"/>
        <w:jc w:val="both"/>
        <w:rPr>
          <w:rFonts w:eastAsia="Times New Roman" w:cs="Arial"/>
          <w:kern w:val="0"/>
          <w:sz w:val="24"/>
          <w:highlight w:val="yellow"/>
        </w:rPr>
      </w:pP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b/>
          <w:bCs/>
          <w:kern w:val="0"/>
          <w:sz w:val="24"/>
        </w:rPr>
        <w:t>Ливневая канализация.</w:t>
      </w:r>
    </w:p>
    <w:p w:rsidR="003A428D" w:rsidRPr="00B10F07" w:rsidRDefault="003A428D" w:rsidP="003A428D">
      <w:pPr>
        <w:widowControl/>
        <w:suppressAutoHyphens w:val="0"/>
        <w:ind w:firstLine="709"/>
        <w:jc w:val="both"/>
        <w:rPr>
          <w:rFonts w:eastAsia="Times New Roman" w:cs="Arial"/>
          <w:kern w:val="0"/>
          <w:sz w:val="24"/>
        </w:rPr>
      </w:pP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kern w:val="0"/>
          <w:sz w:val="24"/>
        </w:rPr>
        <w:t>Проектом предусмотрено исключение попадания загрязненного поверхностного стока в водоприемники. С этой целью вдоль береговых линий рек и ручьев, по ближайшим к водотокам улицам с.</w:t>
      </w:r>
      <w:r w:rsidR="00D06E8B" w:rsidRPr="00B10F07">
        <w:rPr>
          <w:rFonts w:eastAsia="Times New Roman" w:cs="Arial"/>
          <w:kern w:val="0"/>
          <w:sz w:val="24"/>
        </w:rPr>
        <w:t>Петров</w:t>
      </w:r>
      <w:r w:rsidR="00B10F07" w:rsidRPr="00B10F07">
        <w:rPr>
          <w:rFonts w:eastAsia="Times New Roman" w:cs="Arial"/>
          <w:kern w:val="0"/>
          <w:sz w:val="24"/>
        </w:rPr>
        <w:t xml:space="preserve">ское </w:t>
      </w:r>
      <w:r w:rsidRPr="00B10F07">
        <w:rPr>
          <w:rFonts w:eastAsia="Times New Roman" w:cs="Arial"/>
          <w:kern w:val="0"/>
          <w:sz w:val="24"/>
        </w:rPr>
        <w:t xml:space="preserve"> запроектированы закрытые собирающие дождевые коллекторы. </w:t>
      </w: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kern w:val="0"/>
          <w:sz w:val="24"/>
        </w:rPr>
        <w:t>На схеме показаны лишь основные коллекторы дождевой канализации, определяющие главные направления стока. Эти водостоки являются водоприемниками разветвленной уличной водосточной сети, которая может быть как закрытого так и открытого типа.</w:t>
      </w: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kern w:val="0"/>
          <w:sz w:val="24"/>
        </w:rPr>
        <w:t>Открытые водостоки проектируются трапецеидального сечения с шириной по дну 0,5 м и глубиной до 1 м. Откосы заложением 1:1,5 укрепляются железобетонными плитами.</w:t>
      </w: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kern w:val="0"/>
          <w:sz w:val="24"/>
        </w:rPr>
        <w:t>Сброс очищенных ливневых вод с.</w:t>
      </w:r>
      <w:r w:rsidR="00D06E8B" w:rsidRPr="00B10F07">
        <w:rPr>
          <w:rFonts w:eastAsia="Times New Roman" w:cs="Arial"/>
          <w:kern w:val="0"/>
          <w:sz w:val="24"/>
        </w:rPr>
        <w:t>Петров</w:t>
      </w:r>
      <w:r w:rsidR="00B95EBA" w:rsidRPr="00B10F07">
        <w:rPr>
          <w:rFonts w:eastAsia="Times New Roman" w:cs="Arial"/>
          <w:kern w:val="0"/>
          <w:sz w:val="24"/>
        </w:rPr>
        <w:t>о</w:t>
      </w:r>
      <w:r w:rsidRPr="00B10F07">
        <w:rPr>
          <w:rFonts w:eastAsia="Times New Roman" w:cs="Arial"/>
          <w:kern w:val="0"/>
          <w:sz w:val="24"/>
        </w:rPr>
        <w:t xml:space="preserve"> осуществляется в </w:t>
      </w:r>
      <w:r w:rsidR="00B95EBA" w:rsidRPr="00B10F07">
        <w:rPr>
          <w:rFonts w:eastAsia="Times New Roman" w:cs="Arial"/>
          <w:kern w:val="0"/>
          <w:sz w:val="24"/>
        </w:rPr>
        <w:t>реку Большой Шишеняк протекающую</w:t>
      </w:r>
      <w:r w:rsidRPr="00B10F07">
        <w:rPr>
          <w:rFonts w:eastAsia="Times New Roman" w:cs="Arial"/>
          <w:kern w:val="0"/>
          <w:sz w:val="24"/>
        </w:rPr>
        <w:t xml:space="preserve"> по территории села.</w:t>
      </w:r>
    </w:p>
    <w:p w:rsidR="003A428D" w:rsidRPr="00B10F07" w:rsidRDefault="003A428D" w:rsidP="003A428D">
      <w:pPr>
        <w:widowControl/>
        <w:suppressAutoHyphens w:val="0"/>
        <w:ind w:firstLine="709"/>
        <w:jc w:val="both"/>
        <w:rPr>
          <w:rFonts w:eastAsia="Times New Roman" w:cs="Arial"/>
          <w:kern w:val="0"/>
          <w:sz w:val="24"/>
        </w:rPr>
      </w:pPr>
      <w:r w:rsidRPr="00B10F07">
        <w:rPr>
          <w:rFonts w:eastAsia="Times New Roman" w:cs="Arial"/>
          <w:kern w:val="0"/>
          <w:sz w:val="24"/>
        </w:rPr>
        <w:t xml:space="preserve">Поверхностный сток с жилой территории других населенных пунктов сельсовета осуществляется по кюветам, расположенным вдоль улиц и проездов. Для пропуска стока под дорогами закладываются сборные ж.б.трубы . Поверхностные стоки с производственных площадок собираются открытыми лотками и кюветами и далее через бензомаслоуловители и нефтеловушки сбрасываются в пониженные места рельефа за территорией поселений. </w:t>
      </w:r>
    </w:p>
    <w:p w:rsidR="003A428D" w:rsidRPr="00B10F07" w:rsidRDefault="003A428D" w:rsidP="003A428D">
      <w:pPr>
        <w:ind w:firstLine="709"/>
        <w:jc w:val="both"/>
        <w:rPr>
          <w:rFonts w:cs="Arial"/>
          <w:b/>
          <w:sz w:val="24"/>
        </w:rPr>
      </w:pPr>
    </w:p>
    <w:p w:rsidR="003A428D" w:rsidRPr="00B10F07" w:rsidRDefault="003A428D" w:rsidP="003A428D">
      <w:pPr>
        <w:ind w:firstLine="709"/>
        <w:jc w:val="both"/>
        <w:rPr>
          <w:rFonts w:cs="Arial"/>
          <w:b/>
          <w:sz w:val="24"/>
        </w:rPr>
      </w:pPr>
      <w:r w:rsidRPr="00B10F07">
        <w:rPr>
          <w:rFonts w:cs="Arial"/>
          <w:b/>
          <w:sz w:val="24"/>
        </w:rPr>
        <w:t>6.5.Электроснабжение</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u w:val="single"/>
        </w:rPr>
      </w:pPr>
      <w:r w:rsidRPr="00B10F07">
        <w:rPr>
          <w:rFonts w:cs="Arial"/>
          <w:sz w:val="24"/>
          <w:u w:val="single"/>
        </w:rPr>
        <w:t>Существующее положение</w:t>
      </w:r>
    </w:p>
    <w:p w:rsidR="003A428D" w:rsidRPr="00B10F07" w:rsidRDefault="003A428D" w:rsidP="003A428D">
      <w:pPr>
        <w:ind w:firstLine="709"/>
        <w:jc w:val="both"/>
        <w:rPr>
          <w:rFonts w:cs="Arial"/>
          <w:sz w:val="24"/>
        </w:rPr>
      </w:pPr>
      <w:r w:rsidRPr="00B10F07">
        <w:rPr>
          <w:rFonts w:cs="Arial"/>
          <w:sz w:val="24"/>
        </w:rPr>
        <w:t xml:space="preserve">Система электроснабжения </w:t>
      </w:r>
      <w:r w:rsidR="00D06E8B" w:rsidRPr="00B10F07">
        <w:rPr>
          <w:rFonts w:cs="Arial"/>
          <w:sz w:val="24"/>
        </w:rPr>
        <w:t>Петров</w:t>
      </w:r>
      <w:r w:rsidR="00662273" w:rsidRPr="00B10F07">
        <w:rPr>
          <w:rFonts w:cs="Arial"/>
          <w:sz w:val="24"/>
        </w:rPr>
        <w:t>с</w:t>
      </w:r>
      <w:r w:rsidRPr="00B10F07">
        <w:rPr>
          <w:rFonts w:cs="Arial"/>
          <w:sz w:val="24"/>
        </w:rPr>
        <w:t xml:space="preserve">кого сельсовета </w:t>
      </w:r>
      <w:r w:rsidR="00662273" w:rsidRPr="00B10F07">
        <w:rPr>
          <w:rFonts w:cs="Arial"/>
          <w:sz w:val="24"/>
        </w:rPr>
        <w:t>Ишимбайс</w:t>
      </w:r>
      <w:r w:rsidRPr="00B10F07">
        <w:rPr>
          <w:rFonts w:cs="Arial"/>
          <w:sz w:val="24"/>
        </w:rPr>
        <w:t>ккого района Республики Башкортостан представляет собой совокупность электрических сетей всех применяемых напряжений.</w:t>
      </w:r>
    </w:p>
    <w:p w:rsidR="003A428D" w:rsidRPr="00B10F07" w:rsidRDefault="003A428D" w:rsidP="003A428D">
      <w:pPr>
        <w:ind w:firstLine="709"/>
        <w:jc w:val="both"/>
        <w:rPr>
          <w:rFonts w:cs="Arial"/>
          <w:sz w:val="24"/>
        </w:rPr>
      </w:pPr>
      <w:r w:rsidRPr="00B10F07">
        <w:rPr>
          <w:rFonts w:cs="Arial"/>
          <w:sz w:val="24"/>
        </w:rPr>
        <w:t>Электроснабжение жилого района осуществляется по высоковольтным воздушным  линиям</w:t>
      </w:r>
    </w:p>
    <w:p w:rsidR="003A428D" w:rsidRPr="00B10F07" w:rsidRDefault="003A428D" w:rsidP="003A428D">
      <w:pPr>
        <w:ind w:firstLine="709"/>
        <w:jc w:val="both"/>
        <w:rPr>
          <w:rFonts w:cs="Arial"/>
          <w:sz w:val="24"/>
        </w:rPr>
      </w:pPr>
      <w:r w:rsidRPr="00B10F07">
        <w:rPr>
          <w:rFonts w:cs="Arial"/>
          <w:sz w:val="24"/>
        </w:rPr>
        <w:t xml:space="preserve">По степени обеспечения надежности электроснабжения электропотребители основных объектов </w:t>
      </w:r>
      <w:r w:rsidR="00D06E8B" w:rsidRPr="00B10F07">
        <w:rPr>
          <w:rFonts w:cs="Arial"/>
          <w:sz w:val="24"/>
        </w:rPr>
        <w:t>Петров</w:t>
      </w:r>
      <w:r w:rsidR="00662273" w:rsidRPr="00B10F07">
        <w:rPr>
          <w:rFonts w:cs="Arial"/>
          <w:sz w:val="24"/>
        </w:rPr>
        <w:t>с</w:t>
      </w:r>
      <w:r w:rsidRPr="00B10F07">
        <w:rPr>
          <w:rFonts w:cs="Arial"/>
          <w:sz w:val="24"/>
        </w:rPr>
        <w:t>кого сельсовета относятся к потребителям второй, третьей и частично к первой категориям.</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u w:val="single"/>
        </w:rPr>
      </w:pPr>
      <w:r w:rsidRPr="00B10F07">
        <w:rPr>
          <w:rFonts w:cs="Arial"/>
          <w:sz w:val="24"/>
          <w:u w:val="single"/>
        </w:rPr>
        <w:lastRenderedPageBreak/>
        <w:t>Проектное решение</w:t>
      </w:r>
    </w:p>
    <w:p w:rsidR="003A428D" w:rsidRPr="00B10F07" w:rsidRDefault="003A428D" w:rsidP="003A428D">
      <w:pPr>
        <w:ind w:firstLine="709"/>
        <w:jc w:val="both"/>
        <w:rPr>
          <w:rFonts w:cs="Arial"/>
          <w:sz w:val="24"/>
          <w:u w:val="single"/>
        </w:rPr>
      </w:pPr>
    </w:p>
    <w:p w:rsidR="003A428D" w:rsidRPr="00B10F07" w:rsidRDefault="003A428D" w:rsidP="003A428D">
      <w:pPr>
        <w:ind w:firstLine="709"/>
        <w:jc w:val="both"/>
        <w:rPr>
          <w:rFonts w:cs="Arial"/>
          <w:sz w:val="24"/>
        </w:rPr>
      </w:pPr>
      <w:r w:rsidRPr="00B10F07">
        <w:rPr>
          <w:rFonts w:cs="Arial"/>
          <w:sz w:val="24"/>
        </w:rPr>
        <w:t>Электроснабжение проектируемой территории будет осуществляться от существующих ПС 35/10 кВ.</w:t>
      </w:r>
    </w:p>
    <w:p w:rsidR="003A428D" w:rsidRPr="00B10F07" w:rsidRDefault="003A428D" w:rsidP="003A428D">
      <w:pPr>
        <w:ind w:firstLine="709"/>
        <w:jc w:val="both"/>
        <w:rPr>
          <w:rFonts w:cs="Arial"/>
          <w:sz w:val="24"/>
        </w:rPr>
      </w:pPr>
      <w:r w:rsidRPr="00B10F07">
        <w:rPr>
          <w:rFonts w:cs="Arial"/>
          <w:sz w:val="24"/>
        </w:rPr>
        <w:t>Для электроснабжения данной территории проектом предусматривается:</w:t>
      </w:r>
    </w:p>
    <w:p w:rsidR="003A428D" w:rsidRPr="00B10F07" w:rsidRDefault="0046580B" w:rsidP="003A428D">
      <w:pPr>
        <w:numPr>
          <w:ilvl w:val="0"/>
          <w:numId w:val="4"/>
        </w:numPr>
        <w:ind w:left="0" w:firstLine="709"/>
        <w:jc w:val="both"/>
        <w:rPr>
          <w:rFonts w:cs="Arial"/>
          <w:sz w:val="24"/>
        </w:rPr>
      </w:pPr>
      <w:r w:rsidRPr="00B10F07">
        <w:rPr>
          <w:rFonts w:cs="Arial"/>
          <w:sz w:val="24"/>
        </w:rPr>
        <w:t>Строительство новой трансформаторной подстанции</w:t>
      </w:r>
      <w:r w:rsidR="003A428D" w:rsidRPr="00B10F07">
        <w:rPr>
          <w:rFonts w:cs="Arial"/>
          <w:sz w:val="24"/>
        </w:rPr>
        <w:t>:</w:t>
      </w:r>
    </w:p>
    <w:p w:rsidR="003A428D" w:rsidRPr="00B10F07" w:rsidRDefault="003A428D" w:rsidP="003A428D">
      <w:pPr>
        <w:ind w:left="1275"/>
        <w:jc w:val="both"/>
        <w:rPr>
          <w:rFonts w:cs="Arial"/>
          <w:sz w:val="24"/>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294"/>
      </w:tblGrid>
      <w:tr w:rsidR="003A428D" w:rsidRPr="00B10F07" w:rsidTr="007B5BA6">
        <w:trPr>
          <w:jc w:val="center"/>
        </w:trPr>
        <w:tc>
          <w:tcPr>
            <w:tcW w:w="2010" w:type="dxa"/>
          </w:tcPr>
          <w:p w:rsidR="003A428D" w:rsidRPr="00B10F07" w:rsidRDefault="0046580B" w:rsidP="007B5BA6">
            <w:pPr>
              <w:jc w:val="center"/>
              <w:rPr>
                <w:rFonts w:cs="Arial"/>
                <w:sz w:val="24"/>
              </w:rPr>
            </w:pPr>
            <w:r w:rsidRPr="00B10F07">
              <w:rPr>
                <w:rFonts w:cs="Arial"/>
                <w:sz w:val="24"/>
              </w:rPr>
              <w:t>ТП1</w:t>
            </w:r>
          </w:p>
        </w:tc>
        <w:tc>
          <w:tcPr>
            <w:tcW w:w="2294" w:type="dxa"/>
          </w:tcPr>
          <w:p w:rsidR="003A428D" w:rsidRPr="00B10F07" w:rsidRDefault="003A428D" w:rsidP="007B5BA6">
            <w:pPr>
              <w:jc w:val="center"/>
              <w:rPr>
                <w:rFonts w:cs="Arial"/>
                <w:sz w:val="24"/>
              </w:rPr>
            </w:pPr>
            <w:r w:rsidRPr="00B10F07">
              <w:rPr>
                <w:rFonts w:cs="Arial"/>
                <w:sz w:val="24"/>
              </w:rPr>
              <w:t>1х60 кВА</w:t>
            </w:r>
          </w:p>
        </w:tc>
      </w:tr>
    </w:tbl>
    <w:p w:rsidR="003A428D" w:rsidRPr="00B10F07" w:rsidRDefault="003A428D" w:rsidP="003A428D">
      <w:pPr>
        <w:ind w:left="1275"/>
        <w:jc w:val="both"/>
        <w:rPr>
          <w:rFonts w:cs="Arial"/>
          <w:sz w:val="24"/>
        </w:rPr>
      </w:pPr>
    </w:p>
    <w:p w:rsidR="003A428D" w:rsidRPr="00B10F07" w:rsidRDefault="003A428D" w:rsidP="003A428D">
      <w:pPr>
        <w:ind w:firstLine="709"/>
        <w:jc w:val="both"/>
        <w:rPr>
          <w:rFonts w:cs="Arial"/>
          <w:sz w:val="24"/>
        </w:rPr>
      </w:pPr>
      <w:r w:rsidRPr="00B10F07">
        <w:rPr>
          <w:rFonts w:cs="Arial"/>
          <w:sz w:val="24"/>
        </w:rPr>
        <w:t xml:space="preserve">Количество проектируемых подстанций и мощности установленных на них трансформаторов определены, исходя из величин и территориального размещения электрических нагрузок и вариантных проработок.    </w:t>
      </w:r>
    </w:p>
    <w:p w:rsidR="003A428D" w:rsidRPr="00B10F07" w:rsidRDefault="003A428D" w:rsidP="003A428D">
      <w:pPr>
        <w:numPr>
          <w:ilvl w:val="0"/>
          <w:numId w:val="4"/>
        </w:numPr>
        <w:ind w:left="0" w:firstLine="709"/>
        <w:jc w:val="both"/>
        <w:rPr>
          <w:rFonts w:cs="Arial"/>
          <w:sz w:val="24"/>
        </w:rPr>
      </w:pPr>
      <w:r w:rsidRPr="00B10F07">
        <w:rPr>
          <w:rFonts w:cs="Arial"/>
          <w:sz w:val="24"/>
        </w:rPr>
        <w:t>Подключение проектируемых трансформаторных подстанций будет осуществляться высоковольтными ВЛ-6(10) кВ;</w:t>
      </w:r>
    </w:p>
    <w:p w:rsidR="003A428D" w:rsidRPr="00B10F07" w:rsidRDefault="003A428D" w:rsidP="003A428D">
      <w:pPr>
        <w:numPr>
          <w:ilvl w:val="0"/>
          <w:numId w:val="4"/>
        </w:numPr>
        <w:ind w:left="0" w:firstLine="709"/>
        <w:contextualSpacing/>
        <w:jc w:val="both"/>
        <w:rPr>
          <w:rFonts w:cs="Arial"/>
          <w:sz w:val="24"/>
        </w:rPr>
      </w:pPr>
      <w:r w:rsidRPr="00B10F07">
        <w:rPr>
          <w:rFonts w:cs="Arial"/>
          <w:sz w:val="24"/>
        </w:rPr>
        <w:t>Проектом предусматривается вынос существующих ВЛ в сел</w:t>
      </w:r>
      <w:r w:rsidR="0046580B" w:rsidRPr="00B10F07">
        <w:rPr>
          <w:rFonts w:cs="Arial"/>
          <w:sz w:val="24"/>
        </w:rPr>
        <w:t>ах</w:t>
      </w:r>
      <w:r w:rsidRPr="00B10F07">
        <w:rPr>
          <w:rFonts w:cs="Arial"/>
          <w:sz w:val="24"/>
        </w:rPr>
        <w:t xml:space="preserve">, проходящих по территории жилой застройки, по основным улицам населенных пунктов. </w:t>
      </w:r>
    </w:p>
    <w:p w:rsidR="003A428D" w:rsidRPr="00B10F07" w:rsidRDefault="003A428D" w:rsidP="003A428D">
      <w:pPr>
        <w:ind w:firstLine="709"/>
        <w:jc w:val="both"/>
        <w:rPr>
          <w:rFonts w:cs="Arial"/>
          <w:sz w:val="24"/>
        </w:rPr>
      </w:pPr>
    </w:p>
    <w:p w:rsidR="003A428D" w:rsidRPr="00B10F07" w:rsidRDefault="003A428D" w:rsidP="003A428D">
      <w:pPr>
        <w:ind w:firstLine="851"/>
        <w:jc w:val="both"/>
        <w:rPr>
          <w:rFonts w:cs="Arial"/>
          <w:bCs/>
          <w:sz w:val="24"/>
        </w:rPr>
      </w:pPr>
      <w:r w:rsidRPr="00B10F07">
        <w:rPr>
          <w:rFonts w:cs="Arial"/>
          <w:sz w:val="24"/>
        </w:rPr>
        <w:t xml:space="preserve">Электрические нагрузки определены в соответствии с «Руководящими материалами по проектированию электроснабжения сельского хозяйства» института «Сельэнергопроект»,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и СП 31-110-2003 «Проектирование и монтаж электроустановок жилых и общественных зданий». </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rPr>
      </w:pPr>
      <w:r w:rsidRPr="00B10F07">
        <w:rPr>
          <w:rFonts w:cs="Arial"/>
          <w:sz w:val="24"/>
        </w:rPr>
        <w:t>Электрическая нагрузка с разбивкой по объектам приведена в таблице:</w:t>
      </w:r>
    </w:p>
    <w:p w:rsidR="003A428D" w:rsidRPr="00B10F07" w:rsidRDefault="003A428D" w:rsidP="003A428D">
      <w:pPr>
        <w:jc w:val="both"/>
        <w:rPr>
          <w:rFonts w:cs="Arial"/>
          <w:sz w:val="24"/>
          <w:highlight w:val="yellow"/>
        </w:rPr>
      </w:pPr>
    </w:p>
    <w:tbl>
      <w:tblPr>
        <w:tblW w:w="7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3834"/>
        <w:gridCol w:w="1552"/>
        <w:gridCol w:w="1418"/>
      </w:tblGrid>
      <w:tr w:rsidR="003A428D" w:rsidRPr="00B10F07" w:rsidTr="007B5BA6">
        <w:trPr>
          <w:gridBefore w:val="2"/>
          <w:wBefore w:w="4536" w:type="dxa"/>
          <w:trHeight w:val="144"/>
          <w:jc w:val="center"/>
        </w:trPr>
        <w:tc>
          <w:tcPr>
            <w:tcW w:w="2970" w:type="dxa"/>
            <w:gridSpan w:val="2"/>
          </w:tcPr>
          <w:p w:rsidR="003A428D" w:rsidRPr="00B10F07" w:rsidRDefault="003A428D" w:rsidP="007B5BA6">
            <w:pPr>
              <w:jc w:val="center"/>
              <w:rPr>
                <w:rFonts w:cs="Arial"/>
                <w:sz w:val="24"/>
              </w:rPr>
            </w:pPr>
            <w:r w:rsidRPr="00B10F07">
              <w:rPr>
                <w:rFonts w:cs="Arial"/>
                <w:sz w:val="24"/>
              </w:rPr>
              <w:t>Расчетный срок*</w:t>
            </w:r>
          </w:p>
        </w:tc>
      </w:tr>
      <w:tr w:rsidR="003A428D" w:rsidRPr="00B10F07" w:rsidTr="007B5BA6">
        <w:trPr>
          <w:trHeight w:val="144"/>
          <w:jc w:val="center"/>
        </w:trPr>
        <w:tc>
          <w:tcPr>
            <w:tcW w:w="702" w:type="dxa"/>
          </w:tcPr>
          <w:p w:rsidR="003A428D" w:rsidRPr="00B10F07" w:rsidRDefault="003A428D" w:rsidP="007B5BA6">
            <w:pPr>
              <w:jc w:val="center"/>
              <w:rPr>
                <w:rFonts w:cs="Arial"/>
                <w:sz w:val="24"/>
              </w:rPr>
            </w:pPr>
          </w:p>
          <w:p w:rsidR="003A428D" w:rsidRPr="00B10F07" w:rsidRDefault="003A428D" w:rsidP="007B5BA6">
            <w:pPr>
              <w:jc w:val="center"/>
              <w:rPr>
                <w:rFonts w:cs="Arial"/>
                <w:sz w:val="24"/>
              </w:rPr>
            </w:pPr>
            <w:r w:rsidRPr="00B10F07">
              <w:rPr>
                <w:rFonts w:cs="Arial"/>
                <w:sz w:val="24"/>
              </w:rPr>
              <w:t xml:space="preserve">№ </w:t>
            </w:r>
          </w:p>
          <w:p w:rsidR="003A428D" w:rsidRPr="00B10F07" w:rsidRDefault="003A428D" w:rsidP="007B5BA6">
            <w:pPr>
              <w:jc w:val="center"/>
              <w:rPr>
                <w:rFonts w:cs="Arial"/>
                <w:sz w:val="24"/>
              </w:rPr>
            </w:pPr>
          </w:p>
        </w:tc>
        <w:tc>
          <w:tcPr>
            <w:tcW w:w="3834" w:type="dxa"/>
          </w:tcPr>
          <w:p w:rsidR="003A428D" w:rsidRPr="00B10F07" w:rsidRDefault="003A428D" w:rsidP="007B5BA6">
            <w:pPr>
              <w:jc w:val="center"/>
              <w:rPr>
                <w:rFonts w:cs="Arial"/>
                <w:sz w:val="24"/>
              </w:rPr>
            </w:pPr>
          </w:p>
          <w:p w:rsidR="003A428D" w:rsidRPr="00B10F07" w:rsidRDefault="003A428D" w:rsidP="007B5BA6">
            <w:pPr>
              <w:jc w:val="center"/>
              <w:rPr>
                <w:rFonts w:cs="Arial"/>
                <w:sz w:val="24"/>
              </w:rPr>
            </w:pPr>
            <w:r w:rsidRPr="00B10F07">
              <w:rPr>
                <w:rFonts w:cs="Arial"/>
                <w:sz w:val="24"/>
              </w:rPr>
              <w:t>Наименование объекта</w:t>
            </w:r>
          </w:p>
        </w:tc>
        <w:tc>
          <w:tcPr>
            <w:tcW w:w="1552" w:type="dxa"/>
          </w:tcPr>
          <w:p w:rsidR="003A428D" w:rsidRPr="00B10F07" w:rsidRDefault="003A428D" w:rsidP="007B5BA6">
            <w:pPr>
              <w:jc w:val="center"/>
              <w:rPr>
                <w:rFonts w:cs="Arial"/>
                <w:sz w:val="22"/>
              </w:rPr>
            </w:pPr>
          </w:p>
          <w:p w:rsidR="003A428D" w:rsidRPr="00B10F07" w:rsidRDefault="003A428D" w:rsidP="007B5BA6">
            <w:pPr>
              <w:jc w:val="center"/>
              <w:rPr>
                <w:rFonts w:cs="Arial"/>
                <w:sz w:val="22"/>
              </w:rPr>
            </w:pPr>
            <w:r w:rsidRPr="00B10F07">
              <w:rPr>
                <w:rFonts w:cs="Arial"/>
                <w:sz w:val="22"/>
              </w:rPr>
              <w:t>Нагрузка, кВт.</w:t>
            </w:r>
          </w:p>
          <w:p w:rsidR="003A428D" w:rsidRPr="00B10F07" w:rsidRDefault="003A428D" w:rsidP="007B5BA6">
            <w:pPr>
              <w:jc w:val="center"/>
              <w:rPr>
                <w:rFonts w:cs="Arial"/>
                <w:sz w:val="22"/>
              </w:rPr>
            </w:pPr>
            <w:r w:rsidRPr="00B10F07">
              <w:rPr>
                <w:rFonts w:cs="Arial"/>
                <w:sz w:val="22"/>
              </w:rPr>
              <w:t>Приращение</w:t>
            </w:r>
          </w:p>
        </w:tc>
        <w:tc>
          <w:tcPr>
            <w:tcW w:w="1418" w:type="dxa"/>
          </w:tcPr>
          <w:p w:rsidR="003A428D" w:rsidRPr="00B10F07" w:rsidRDefault="003A428D" w:rsidP="007B5BA6">
            <w:pPr>
              <w:jc w:val="center"/>
              <w:rPr>
                <w:rFonts w:cs="Arial"/>
                <w:sz w:val="22"/>
              </w:rPr>
            </w:pPr>
          </w:p>
          <w:p w:rsidR="003A428D" w:rsidRPr="00B10F07" w:rsidRDefault="003A428D" w:rsidP="007B5BA6">
            <w:pPr>
              <w:jc w:val="center"/>
              <w:rPr>
                <w:rFonts w:cs="Arial"/>
                <w:sz w:val="22"/>
              </w:rPr>
            </w:pPr>
            <w:r w:rsidRPr="00B10F07">
              <w:rPr>
                <w:rFonts w:cs="Arial"/>
                <w:sz w:val="22"/>
              </w:rPr>
              <w:t>Нагрузка, кВт.</w:t>
            </w:r>
          </w:p>
          <w:p w:rsidR="003A428D" w:rsidRPr="00B10F07" w:rsidRDefault="003A428D" w:rsidP="007B5BA6">
            <w:pPr>
              <w:jc w:val="center"/>
              <w:rPr>
                <w:rFonts w:cs="Arial"/>
                <w:sz w:val="22"/>
              </w:rPr>
            </w:pPr>
            <w:r w:rsidRPr="00B10F07">
              <w:rPr>
                <w:rFonts w:cs="Arial"/>
                <w:sz w:val="22"/>
              </w:rPr>
              <w:t>Всего</w:t>
            </w:r>
          </w:p>
        </w:tc>
      </w:tr>
      <w:tr w:rsidR="003A428D" w:rsidRPr="00B10F07" w:rsidTr="007B5BA6">
        <w:trPr>
          <w:trHeight w:val="144"/>
          <w:jc w:val="center"/>
        </w:trPr>
        <w:tc>
          <w:tcPr>
            <w:tcW w:w="702" w:type="dxa"/>
          </w:tcPr>
          <w:p w:rsidR="003A428D" w:rsidRPr="00B10F07" w:rsidRDefault="003A428D" w:rsidP="007B5BA6">
            <w:pPr>
              <w:jc w:val="center"/>
              <w:rPr>
                <w:rFonts w:cs="Arial"/>
                <w:sz w:val="24"/>
              </w:rPr>
            </w:pPr>
            <w:r w:rsidRPr="00B10F07">
              <w:rPr>
                <w:rFonts w:cs="Arial"/>
                <w:sz w:val="24"/>
              </w:rPr>
              <w:t>1</w:t>
            </w:r>
          </w:p>
        </w:tc>
        <w:tc>
          <w:tcPr>
            <w:tcW w:w="3834" w:type="dxa"/>
          </w:tcPr>
          <w:p w:rsidR="003A428D" w:rsidRPr="00B10F07" w:rsidRDefault="00D06E8B" w:rsidP="007B5BA6">
            <w:pPr>
              <w:rPr>
                <w:rFonts w:cs="Arial"/>
                <w:sz w:val="24"/>
              </w:rPr>
            </w:pPr>
            <w:r w:rsidRPr="00B10F07">
              <w:rPr>
                <w:rFonts w:cs="Arial"/>
                <w:sz w:val="24"/>
              </w:rPr>
              <w:t>Петров</w:t>
            </w:r>
            <w:r w:rsidR="00662273" w:rsidRPr="00B10F07">
              <w:rPr>
                <w:rFonts w:cs="Arial"/>
                <w:sz w:val="24"/>
              </w:rPr>
              <w:t>с</w:t>
            </w:r>
            <w:r w:rsidR="003A428D" w:rsidRPr="00B10F07">
              <w:rPr>
                <w:rFonts w:cs="Arial"/>
                <w:sz w:val="24"/>
              </w:rPr>
              <w:t>кий сельсовет</w:t>
            </w:r>
          </w:p>
        </w:tc>
        <w:tc>
          <w:tcPr>
            <w:tcW w:w="1552" w:type="dxa"/>
          </w:tcPr>
          <w:p w:rsidR="003A428D" w:rsidRPr="00B10F07" w:rsidRDefault="00B10F07" w:rsidP="007B5BA6">
            <w:pPr>
              <w:jc w:val="center"/>
              <w:rPr>
                <w:rFonts w:cs="Arial"/>
                <w:sz w:val="22"/>
              </w:rPr>
            </w:pPr>
            <w:r w:rsidRPr="00B10F07">
              <w:rPr>
                <w:rFonts w:cs="Arial"/>
                <w:sz w:val="22"/>
              </w:rPr>
              <w:t>62,15</w:t>
            </w:r>
          </w:p>
        </w:tc>
        <w:tc>
          <w:tcPr>
            <w:tcW w:w="1418" w:type="dxa"/>
          </w:tcPr>
          <w:p w:rsidR="003A428D" w:rsidRPr="00B10F07" w:rsidRDefault="00B10F07" w:rsidP="007B5BA6">
            <w:pPr>
              <w:jc w:val="center"/>
              <w:rPr>
                <w:rFonts w:cs="Arial"/>
                <w:sz w:val="22"/>
              </w:rPr>
            </w:pPr>
            <w:r w:rsidRPr="00B10F07">
              <w:rPr>
                <w:rFonts w:cs="Arial"/>
                <w:sz w:val="22"/>
              </w:rPr>
              <w:t>3150,4</w:t>
            </w:r>
          </w:p>
        </w:tc>
      </w:tr>
    </w:tbl>
    <w:p w:rsidR="003A428D" w:rsidRPr="00590EC7" w:rsidRDefault="003A428D" w:rsidP="003A428D">
      <w:pPr>
        <w:jc w:val="both"/>
        <w:rPr>
          <w:rFonts w:cs="Arial"/>
          <w:sz w:val="24"/>
          <w:highlight w:val="yellow"/>
        </w:rPr>
      </w:pPr>
    </w:p>
    <w:p w:rsidR="003A428D" w:rsidRPr="00B10F07" w:rsidRDefault="003A428D" w:rsidP="003A428D">
      <w:pPr>
        <w:ind w:firstLine="709"/>
        <w:jc w:val="both"/>
        <w:rPr>
          <w:rFonts w:cs="Arial"/>
          <w:sz w:val="24"/>
        </w:rPr>
      </w:pPr>
      <w:r w:rsidRPr="00B10F07">
        <w:rPr>
          <w:rFonts w:cs="Arial"/>
          <w:sz w:val="24"/>
        </w:rPr>
        <w:t>*Без учета промышленных предприятий</w:t>
      </w:r>
    </w:p>
    <w:p w:rsidR="003A428D" w:rsidRPr="0046580B" w:rsidRDefault="003A428D" w:rsidP="003A428D">
      <w:pPr>
        <w:rPr>
          <w:color w:val="FF0000"/>
        </w:rPr>
      </w:pPr>
    </w:p>
    <w:p w:rsidR="003A428D" w:rsidRPr="0046580B" w:rsidRDefault="003A428D" w:rsidP="003A428D">
      <w:pPr>
        <w:ind w:firstLine="709"/>
        <w:jc w:val="both"/>
        <w:rPr>
          <w:rFonts w:cs="Arial"/>
          <w:b/>
          <w:color w:val="FF0000"/>
          <w:sz w:val="24"/>
        </w:rPr>
      </w:pPr>
    </w:p>
    <w:p w:rsidR="003A428D" w:rsidRPr="00B10F07" w:rsidRDefault="003A428D" w:rsidP="003A428D">
      <w:pPr>
        <w:ind w:firstLine="709"/>
        <w:jc w:val="both"/>
        <w:rPr>
          <w:rFonts w:cs="Arial"/>
          <w:b/>
          <w:sz w:val="24"/>
        </w:rPr>
      </w:pPr>
      <w:r w:rsidRPr="00B10F07">
        <w:rPr>
          <w:rFonts w:cs="Arial"/>
          <w:b/>
          <w:sz w:val="24"/>
        </w:rPr>
        <w:t>6.6.Телефонизация, телевидение и радиофикация.</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u w:val="single"/>
        </w:rPr>
      </w:pPr>
      <w:r w:rsidRPr="00B10F07">
        <w:rPr>
          <w:rFonts w:cs="Arial"/>
          <w:sz w:val="24"/>
          <w:u w:val="single"/>
        </w:rPr>
        <w:t>Существующее положение</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rPr>
      </w:pPr>
      <w:r w:rsidRPr="00B10F07">
        <w:rPr>
          <w:rFonts w:cs="Arial"/>
          <w:sz w:val="24"/>
        </w:rPr>
        <w:t xml:space="preserve">В настоящее время телефонизация </w:t>
      </w:r>
      <w:r w:rsidR="00D06E8B" w:rsidRPr="00B10F07">
        <w:rPr>
          <w:rFonts w:cs="Arial"/>
          <w:sz w:val="24"/>
        </w:rPr>
        <w:t>Петров</w:t>
      </w:r>
      <w:r w:rsidR="00662273" w:rsidRPr="00B10F07">
        <w:rPr>
          <w:rFonts w:cs="Arial"/>
          <w:sz w:val="24"/>
        </w:rPr>
        <w:t>с</w:t>
      </w:r>
      <w:r w:rsidR="0046580B" w:rsidRPr="00B10F07">
        <w:rPr>
          <w:rFonts w:cs="Arial"/>
          <w:sz w:val="24"/>
        </w:rPr>
        <w:t>кого сельсовет</w:t>
      </w:r>
      <w:r w:rsidRPr="00B10F07">
        <w:rPr>
          <w:rFonts w:cs="Arial"/>
          <w:sz w:val="24"/>
        </w:rPr>
        <w:t xml:space="preserve">а </w:t>
      </w:r>
      <w:r w:rsidR="00662273" w:rsidRPr="00B10F07">
        <w:rPr>
          <w:rFonts w:cs="Arial"/>
          <w:sz w:val="24"/>
        </w:rPr>
        <w:t>Ишимбайс</w:t>
      </w:r>
      <w:r w:rsidRPr="00B10F07">
        <w:rPr>
          <w:rFonts w:cs="Arial"/>
          <w:sz w:val="24"/>
        </w:rPr>
        <w:t>кого района Республики Башкортостан осуществляется от существующих телефонных станций</w:t>
      </w:r>
      <w:r w:rsidR="0046580B" w:rsidRPr="00B10F07">
        <w:rPr>
          <w:rFonts w:cs="Arial"/>
          <w:sz w:val="24"/>
        </w:rPr>
        <w:t xml:space="preserve"> (АТС)</w:t>
      </w:r>
      <w:r w:rsidRPr="00B10F07">
        <w:rPr>
          <w:rFonts w:cs="Arial"/>
          <w:sz w:val="24"/>
        </w:rPr>
        <w:t>.</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rPr>
      </w:pPr>
      <w:r w:rsidRPr="00B10F07">
        <w:rPr>
          <w:rFonts w:cs="Arial"/>
          <w:sz w:val="24"/>
        </w:rPr>
        <w:t>В</w:t>
      </w:r>
      <w:r w:rsidRPr="00B10F07">
        <w:rPr>
          <w:rFonts w:cs="Arial"/>
          <w:bCs/>
          <w:sz w:val="24"/>
        </w:rPr>
        <w:t xml:space="preserve">селе </w:t>
      </w:r>
      <w:r w:rsidRPr="00B10F07">
        <w:rPr>
          <w:rFonts w:cs="Arial"/>
          <w:sz w:val="24"/>
        </w:rPr>
        <w:t xml:space="preserve">линии связи проходят в грунте и частично на опорах. </w:t>
      </w:r>
    </w:p>
    <w:p w:rsidR="003A428D" w:rsidRPr="00B10F07" w:rsidRDefault="003A428D" w:rsidP="003A428D">
      <w:pPr>
        <w:ind w:firstLine="709"/>
        <w:jc w:val="both"/>
        <w:rPr>
          <w:rFonts w:cs="Arial"/>
          <w:sz w:val="24"/>
          <w:u w:val="single"/>
        </w:rPr>
      </w:pPr>
    </w:p>
    <w:p w:rsidR="003A428D" w:rsidRPr="00B10F07" w:rsidRDefault="003A428D" w:rsidP="003A428D">
      <w:pPr>
        <w:ind w:firstLine="709"/>
        <w:jc w:val="both"/>
        <w:rPr>
          <w:rFonts w:cs="Arial"/>
          <w:sz w:val="24"/>
          <w:u w:val="single"/>
        </w:rPr>
      </w:pPr>
      <w:r w:rsidRPr="00B10F07">
        <w:rPr>
          <w:rFonts w:cs="Arial"/>
          <w:sz w:val="24"/>
          <w:u w:val="single"/>
        </w:rPr>
        <w:t>Проектное решение</w:t>
      </w:r>
    </w:p>
    <w:p w:rsidR="003A428D" w:rsidRPr="00B10F07" w:rsidRDefault="003A428D" w:rsidP="003A428D">
      <w:pPr>
        <w:ind w:firstLine="709"/>
        <w:jc w:val="both"/>
        <w:rPr>
          <w:rFonts w:cs="Arial"/>
          <w:sz w:val="24"/>
          <w:highlight w:val="yellow"/>
          <w:u w:val="single"/>
        </w:rPr>
      </w:pPr>
    </w:p>
    <w:p w:rsidR="003A428D" w:rsidRPr="00B10F07" w:rsidRDefault="003A428D" w:rsidP="003A428D">
      <w:pPr>
        <w:ind w:firstLine="709"/>
        <w:jc w:val="both"/>
        <w:rPr>
          <w:rFonts w:cs="Arial"/>
          <w:sz w:val="24"/>
        </w:rPr>
      </w:pPr>
      <w:r w:rsidRPr="00B10F07">
        <w:rPr>
          <w:rFonts w:cs="Arial"/>
          <w:sz w:val="24"/>
        </w:rPr>
        <w:t>Проектом</w:t>
      </w:r>
      <w:r w:rsidR="0046580B" w:rsidRPr="00B10F07">
        <w:rPr>
          <w:rFonts w:cs="Arial"/>
          <w:sz w:val="24"/>
        </w:rPr>
        <w:t xml:space="preserve"> предлагается вынос существующих  линий связи, проходящих</w:t>
      </w:r>
      <w:r w:rsidRPr="00B10F07">
        <w:rPr>
          <w:rFonts w:cs="Arial"/>
          <w:sz w:val="24"/>
        </w:rPr>
        <w:t xml:space="preserve"> по проектной территории усадебной</w:t>
      </w:r>
      <w:r w:rsidR="0046580B" w:rsidRPr="00B10F07">
        <w:rPr>
          <w:rFonts w:cs="Arial"/>
          <w:sz w:val="24"/>
        </w:rPr>
        <w:t xml:space="preserve"> застройки, по основным улицам населенных </w:t>
      </w:r>
      <w:r w:rsidR="0046580B" w:rsidRPr="00B10F07">
        <w:rPr>
          <w:rFonts w:cs="Arial"/>
          <w:sz w:val="24"/>
        </w:rPr>
        <w:lastRenderedPageBreak/>
        <w:t>пунктов</w:t>
      </w:r>
      <w:r w:rsidRPr="00B10F07">
        <w:rPr>
          <w:rFonts w:cs="Arial"/>
          <w:sz w:val="24"/>
        </w:rPr>
        <w:t>.</w:t>
      </w:r>
    </w:p>
    <w:p w:rsidR="003A428D" w:rsidRPr="00B10F07" w:rsidRDefault="003A428D" w:rsidP="003A428D">
      <w:pPr>
        <w:ind w:firstLine="709"/>
        <w:jc w:val="both"/>
        <w:rPr>
          <w:rFonts w:cs="Arial"/>
          <w:sz w:val="24"/>
        </w:rPr>
      </w:pPr>
      <w:r w:rsidRPr="00B10F07">
        <w:rPr>
          <w:rFonts w:cs="Arial"/>
          <w:sz w:val="24"/>
        </w:rPr>
        <w:t>Потребность в телефонах принята из расчета 100% охвата для жилых зданий и минимальное необходимое количество телефонных номеров для административно-хозяйственных объектов и культурно-коммунальных учреждений и т.д.</w:t>
      </w:r>
    </w:p>
    <w:p w:rsidR="003A428D" w:rsidRPr="00B10F07" w:rsidRDefault="003A428D" w:rsidP="003A428D">
      <w:pPr>
        <w:ind w:firstLine="709"/>
        <w:jc w:val="both"/>
        <w:rPr>
          <w:rFonts w:cs="Arial"/>
          <w:sz w:val="24"/>
        </w:rPr>
      </w:pPr>
      <w:r w:rsidRPr="00B10F07">
        <w:rPr>
          <w:rFonts w:cs="Arial"/>
          <w:bCs/>
          <w:sz w:val="24"/>
        </w:rPr>
        <w:t xml:space="preserve">Предварительное количество необходимых телефонных номеров </w:t>
      </w:r>
      <w:r w:rsidRPr="00B10F07">
        <w:rPr>
          <w:rFonts w:cs="Arial"/>
          <w:sz w:val="24"/>
        </w:rPr>
        <w:t>приведены в таблице:</w:t>
      </w:r>
    </w:p>
    <w:p w:rsidR="003A428D" w:rsidRPr="00B10F07" w:rsidRDefault="003A428D" w:rsidP="003A428D">
      <w:pPr>
        <w:ind w:firstLine="851"/>
        <w:jc w:val="both"/>
        <w:rPr>
          <w:rFonts w:cs="Arial"/>
          <w:sz w:val="24"/>
        </w:rPr>
      </w:pPr>
    </w:p>
    <w:tbl>
      <w:tblPr>
        <w:tblW w:w="6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178"/>
        <w:gridCol w:w="1701"/>
        <w:gridCol w:w="1358"/>
        <w:gridCol w:w="61"/>
      </w:tblGrid>
      <w:tr w:rsidR="003A428D" w:rsidRPr="00B10F07" w:rsidTr="007B5BA6">
        <w:trPr>
          <w:gridBefore w:val="2"/>
          <w:gridAfter w:val="1"/>
          <w:wBefore w:w="3809" w:type="dxa"/>
          <w:wAfter w:w="61" w:type="dxa"/>
          <w:trHeight w:val="144"/>
          <w:jc w:val="center"/>
        </w:trPr>
        <w:tc>
          <w:tcPr>
            <w:tcW w:w="3059" w:type="dxa"/>
            <w:gridSpan w:val="2"/>
            <w:tcBorders>
              <w:top w:val="single" w:sz="4" w:space="0" w:color="auto"/>
              <w:right w:val="single" w:sz="4" w:space="0" w:color="auto"/>
            </w:tcBorders>
          </w:tcPr>
          <w:p w:rsidR="003A428D" w:rsidRPr="00B10F07" w:rsidRDefault="003A428D" w:rsidP="007B5BA6">
            <w:pPr>
              <w:jc w:val="center"/>
              <w:rPr>
                <w:rFonts w:cs="Arial"/>
                <w:sz w:val="24"/>
              </w:rPr>
            </w:pPr>
            <w:r w:rsidRPr="00B10F07">
              <w:rPr>
                <w:rFonts w:cs="Arial"/>
                <w:sz w:val="24"/>
              </w:rPr>
              <w:t>Расчетный срок*</w:t>
            </w:r>
          </w:p>
        </w:tc>
      </w:tr>
      <w:tr w:rsidR="003A428D" w:rsidRPr="00B10F07" w:rsidTr="007B5BA6">
        <w:trPr>
          <w:trHeight w:val="144"/>
          <w:jc w:val="center"/>
        </w:trPr>
        <w:tc>
          <w:tcPr>
            <w:tcW w:w="631" w:type="dxa"/>
          </w:tcPr>
          <w:p w:rsidR="003A428D" w:rsidRPr="00B10F07" w:rsidRDefault="003A428D" w:rsidP="007B5BA6">
            <w:pPr>
              <w:jc w:val="center"/>
              <w:rPr>
                <w:rFonts w:cs="Arial"/>
                <w:sz w:val="24"/>
              </w:rPr>
            </w:pPr>
          </w:p>
          <w:p w:rsidR="003A428D" w:rsidRPr="00B10F07" w:rsidRDefault="003A428D" w:rsidP="007B5BA6">
            <w:pPr>
              <w:jc w:val="center"/>
              <w:rPr>
                <w:rFonts w:cs="Arial"/>
                <w:sz w:val="24"/>
              </w:rPr>
            </w:pPr>
            <w:r w:rsidRPr="00B10F07">
              <w:rPr>
                <w:rFonts w:cs="Arial"/>
                <w:sz w:val="24"/>
              </w:rPr>
              <w:t xml:space="preserve">№ </w:t>
            </w:r>
          </w:p>
          <w:p w:rsidR="003A428D" w:rsidRPr="00B10F07" w:rsidRDefault="003A428D" w:rsidP="007B5BA6">
            <w:pPr>
              <w:jc w:val="center"/>
              <w:rPr>
                <w:rFonts w:cs="Arial"/>
                <w:sz w:val="24"/>
              </w:rPr>
            </w:pPr>
          </w:p>
        </w:tc>
        <w:tc>
          <w:tcPr>
            <w:tcW w:w="3178" w:type="dxa"/>
          </w:tcPr>
          <w:p w:rsidR="003A428D" w:rsidRPr="00B10F07" w:rsidRDefault="003A428D" w:rsidP="007B5BA6">
            <w:pPr>
              <w:jc w:val="center"/>
              <w:rPr>
                <w:rFonts w:cs="Arial"/>
                <w:sz w:val="24"/>
              </w:rPr>
            </w:pPr>
          </w:p>
          <w:p w:rsidR="003A428D" w:rsidRPr="00B10F07" w:rsidRDefault="003A428D" w:rsidP="007B5BA6">
            <w:pPr>
              <w:jc w:val="center"/>
              <w:rPr>
                <w:rFonts w:cs="Arial"/>
                <w:sz w:val="24"/>
              </w:rPr>
            </w:pPr>
            <w:r w:rsidRPr="00B10F07">
              <w:rPr>
                <w:rFonts w:cs="Arial"/>
                <w:sz w:val="24"/>
              </w:rPr>
              <w:t>Наименование объекта</w:t>
            </w:r>
          </w:p>
        </w:tc>
        <w:tc>
          <w:tcPr>
            <w:tcW w:w="1701" w:type="dxa"/>
          </w:tcPr>
          <w:p w:rsidR="003A428D" w:rsidRPr="00B10F07" w:rsidRDefault="003A428D" w:rsidP="007B5BA6">
            <w:pPr>
              <w:jc w:val="center"/>
              <w:rPr>
                <w:rFonts w:cs="Arial"/>
                <w:sz w:val="22"/>
              </w:rPr>
            </w:pPr>
          </w:p>
          <w:p w:rsidR="003A428D" w:rsidRPr="00B10F07" w:rsidRDefault="003A428D" w:rsidP="007B5BA6">
            <w:pPr>
              <w:jc w:val="center"/>
              <w:rPr>
                <w:rFonts w:cs="Arial"/>
                <w:sz w:val="22"/>
              </w:rPr>
            </w:pPr>
            <w:r w:rsidRPr="00B10F07">
              <w:rPr>
                <w:rFonts w:cs="Arial"/>
                <w:sz w:val="22"/>
              </w:rPr>
              <w:t>Приращение,</w:t>
            </w:r>
          </w:p>
          <w:p w:rsidR="003A428D" w:rsidRPr="00B10F07" w:rsidRDefault="003A428D" w:rsidP="007B5BA6">
            <w:pPr>
              <w:jc w:val="center"/>
              <w:rPr>
                <w:rFonts w:cs="Arial"/>
                <w:sz w:val="22"/>
              </w:rPr>
            </w:pPr>
            <w:r w:rsidRPr="00B10F07">
              <w:rPr>
                <w:rFonts w:cs="Arial"/>
                <w:sz w:val="22"/>
              </w:rPr>
              <w:t>абон.</w:t>
            </w:r>
          </w:p>
        </w:tc>
        <w:tc>
          <w:tcPr>
            <w:tcW w:w="1419" w:type="dxa"/>
            <w:gridSpan w:val="2"/>
          </w:tcPr>
          <w:p w:rsidR="003A428D" w:rsidRPr="00B10F07" w:rsidRDefault="003A428D" w:rsidP="007B5BA6">
            <w:pPr>
              <w:jc w:val="center"/>
              <w:rPr>
                <w:rFonts w:cs="Arial"/>
                <w:sz w:val="22"/>
              </w:rPr>
            </w:pPr>
          </w:p>
          <w:p w:rsidR="003A428D" w:rsidRPr="00B10F07" w:rsidRDefault="003A428D" w:rsidP="007B5BA6">
            <w:pPr>
              <w:jc w:val="center"/>
              <w:rPr>
                <w:rFonts w:cs="Arial"/>
                <w:sz w:val="22"/>
              </w:rPr>
            </w:pPr>
            <w:r w:rsidRPr="00B10F07">
              <w:rPr>
                <w:rFonts w:cs="Arial"/>
                <w:sz w:val="22"/>
              </w:rPr>
              <w:t xml:space="preserve">Всего, </w:t>
            </w:r>
          </w:p>
          <w:p w:rsidR="003A428D" w:rsidRPr="00B10F07" w:rsidRDefault="003A428D" w:rsidP="007B5BA6">
            <w:pPr>
              <w:jc w:val="center"/>
              <w:rPr>
                <w:rFonts w:cs="Arial"/>
                <w:sz w:val="22"/>
              </w:rPr>
            </w:pPr>
            <w:r w:rsidRPr="00B10F07">
              <w:rPr>
                <w:rFonts w:cs="Arial"/>
                <w:sz w:val="22"/>
              </w:rPr>
              <w:t>абон.</w:t>
            </w:r>
          </w:p>
        </w:tc>
      </w:tr>
      <w:tr w:rsidR="003A428D" w:rsidRPr="00B10F07" w:rsidTr="007B5BA6">
        <w:trPr>
          <w:trHeight w:val="144"/>
          <w:jc w:val="center"/>
        </w:trPr>
        <w:tc>
          <w:tcPr>
            <w:tcW w:w="631" w:type="dxa"/>
          </w:tcPr>
          <w:p w:rsidR="003A428D" w:rsidRPr="00B10F07" w:rsidRDefault="003A428D" w:rsidP="007B5BA6">
            <w:pPr>
              <w:jc w:val="center"/>
              <w:rPr>
                <w:rFonts w:cs="Arial"/>
                <w:sz w:val="24"/>
              </w:rPr>
            </w:pPr>
            <w:r w:rsidRPr="00B10F07">
              <w:rPr>
                <w:rFonts w:cs="Arial"/>
                <w:sz w:val="24"/>
              </w:rPr>
              <w:t>1</w:t>
            </w:r>
          </w:p>
        </w:tc>
        <w:tc>
          <w:tcPr>
            <w:tcW w:w="3178" w:type="dxa"/>
          </w:tcPr>
          <w:p w:rsidR="003A428D" w:rsidRPr="00B10F07" w:rsidRDefault="00D06E8B" w:rsidP="007B5BA6">
            <w:pPr>
              <w:rPr>
                <w:rFonts w:cs="Arial"/>
                <w:sz w:val="24"/>
              </w:rPr>
            </w:pPr>
            <w:r w:rsidRPr="00B10F07">
              <w:rPr>
                <w:rFonts w:cs="Arial"/>
                <w:sz w:val="24"/>
              </w:rPr>
              <w:t>Петров</w:t>
            </w:r>
            <w:r w:rsidR="00662273" w:rsidRPr="00B10F07">
              <w:rPr>
                <w:rFonts w:cs="Arial"/>
                <w:sz w:val="24"/>
              </w:rPr>
              <w:t>с</w:t>
            </w:r>
            <w:r w:rsidR="003A428D" w:rsidRPr="00B10F07">
              <w:rPr>
                <w:rFonts w:cs="Arial"/>
                <w:sz w:val="24"/>
              </w:rPr>
              <w:t>кий сельсовет</w:t>
            </w:r>
          </w:p>
        </w:tc>
        <w:tc>
          <w:tcPr>
            <w:tcW w:w="1701" w:type="dxa"/>
          </w:tcPr>
          <w:p w:rsidR="003A428D" w:rsidRPr="00B10F07" w:rsidRDefault="00B10F07" w:rsidP="007B5BA6">
            <w:pPr>
              <w:jc w:val="center"/>
              <w:rPr>
                <w:rFonts w:cs="Arial"/>
                <w:sz w:val="24"/>
              </w:rPr>
            </w:pPr>
            <w:r w:rsidRPr="00B10F07">
              <w:rPr>
                <w:rFonts w:cs="Arial"/>
                <w:sz w:val="24"/>
              </w:rPr>
              <w:t>113</w:t>
            </w:r>
          </w:p>
        </w:tc>
        <w:tc>
          <w:tcPr>
            <w:tcW w:w="1419" w:type="dxa"/>
            <w:gridSpan w:val="2"/>
          </w:tcPr>
          <w:p w:rsidR="003A428D" w:rsidRPr="00B10F07" w:rsidRDefault="00B10F07" w:rsidP="007B5BA6">
            <w:pPr>
              <w:jc w:val="center"/>
              <w:rPr>
                <w:rFonts w:cs="Arial"/>
                <w:sz w:val="24"/>
              </w:rPr>
            </w:pPr>
            <w:r w:rsidRPr="00B10F07">
              <w:rPr>
                <w:rFonts w:cs="Arial"/>
                <w:sz w:val="24"/>
              </w:rPr>
              <w:t>5840</w:t>
            </w:r>
          </w:p>
        </w:tc>
      </w:tr>
    </w:tbl>
    <w:p w:rsidR="003A428D" w:rsidRPr="00B10F07" w:rsidRDefault="003A428D" w:rsidP="003A428D">
      <w:pPr>
        <w:jc w:val="both"/>
        <w:rPr>
          <w:rFonts w:cs="Arial"/>
          <w:sz w:val="24"/>
        </w:rPr>
      </w:pPr>
    </w:p>
    <w:p w:rsidR="003A428D" w:rsidRPr="00B10F07" w:rsidRDefault="003A428D" w:rsidP="003A428D">
      <w:pPr>
        <w:ind w:firstLine="709"/>
        <w:jc w:val="both"/>
        <w:rPr>
          <w:rFonts w:cs="Arial"/>
          <w:sz w:val="24"/>
        </w:rPr>
      </w:pPr>
      <w:r w:rsidRPr="00B10F07">
        <w:rPr>
          <w:rFonts w:cs="Arial"/>
          <w:sz w:val="24"/>
        </w:rPr>
        <w:t>*Без учета промышленных предприятий</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rPr>
      </w:pPr>
      <w:r w:rsidRPr="00B10F07">
        <w:rPr>
          <w:rFonts w:cs="Arial"/>
          <w:sz w:val="24"/>
        </w:rPr>
        <w:t>Для обеспечения проектного числа абонентов проектом  предусматривается строительство контейнера узлов связи (КУС).</w:t>
      </w:r>
    </w:p>
    <w:p w:rsidR="003A428D" w:rsidRPr="00B10F07" w:rsidRDefault="003A428D" w:rsidP="003A428D">
      <w:pPr>
        <w:ind w:firstLine="709"/>
        <w:jc w:val="both"/>
        <w:rPr>
          <w:rFonts w:cs="Arial"/>
          <w:sz w:val="24"/>
        </w:rPr>
      </w:pPr>
      <w:r w:rsidRPr="00B10F07">
        <w:rPr>
          <w:rFonts w:cs="Arial"/>
          <w:sz w:val="24"/>
        </w:rPr>
        <w:t xml:space="preserve">Места размещения проектируемого контейнера узлов связи (КУС) и проектируемых линий связи показаны на схеме инженерного обеспечения. </w:t>
      </w:r>
    </w:p>
    <w:p w:rsidR="003A428D" w:rsidRPr="00B10F07" w:rsidRDefault="003A428D" w:rsidP="003A428D">
      <w:pPr>
        <w:jc w:val="both"/>
        <w:rPr>
          <w:rFonts w:cs="Arial"/>
          <w:sz w:val="24"/>
        </w:rPr>
      </w:pPr>
    </w:p>
    <w:p w:rsidR="003A428D" w:rsidRPr="00B10F07" w:rsidRDefault="003A428D" w:rsidP="003A428D">
      <w:pPr>
        <w:ind w:firstLine="709"/>
        <w:jc w:val="both"/>
        <w:rPr>
          <w:rFonts w:cs="Arial"/>
          <w:b/>
          <w:sz w:val="24"/>
        </w:rPr>
      </w:pPr>
      <w:r w:rsidRPr="00B10F07">
        <w:rPr>
          <w:rFonts w:cs="Arial"/>
          <w:b/>
          <w:sz w:val="24"/>
        </w:rPr>
        <w:t>Телефонизация</w:t>
      </w:r>
    </w:p>
    <w:p w:rsidR="003A428D" w:rsidRPr="00B10F07" w:rsidRDefault="003A428D" w:rsidP="003A428D">
      <w:pPr>
        <w:ind w:firstLine="709"/>
        <w:jc w:val="both"/>
        <w:rPr>
          <w:rFonts w:cs="Arial"/>
          <w:b/>
          <w:sz w:val="24"/>
        </w:rPr>
      </w:pPr>
      <w:r w:rsidRPr="00B10F07">
        <w:rPr>
          <w:rFonts w:cs="Arial"/>
          <w:b/>
          <w:sz w:val="24"/>
        </w:rPr>
        <w:t>Теле-, радиофикация.</w:t>
      </w:r>
    </w:p>
    <w:p w:rsidR="003A428D" w:rsidRPr="00B10F07" w:rsidRDefault="003A428D" w:rsidP="003A428D">
      <w:pPr>
        <w:ind w:firstLine="709"/>
        <w:jc w:val="both"/>
        <w:rPr>
          <w:rFonts w:cs="Arial"/>
          <w:sz w:val="24"/>
        </w:rPr>
      </w:pPr>
    </w:p>
    <w:p w:rsidR="003A428D" w:rsidRPr="00B10F07" w:rsidRDefault="003A428D" w:rsidP="003A428D">
      <w:pPr>
        <w:ind w:firstLine="709"/>
        <w:jc w:val="both"/>
        <w:rPr>
          <w:rFonts w:cs="Arial"/>
          <w:sz w:val="24"/>
          <w:u w:val="single"/>
        </w:rPr>
      </w:pPr>
      <w:r w:rsidRPr="00B10F07">
        <w:rPr>
          <w:rFonts w:cs="Arial"/>
          <w:sz w:val="24"/>
          <w:u w:val="single"/>
        </w:rPr>
        <w:t>Проектное решение</w:t>
      </w:r>
    </w:p>
    <w:p w:rsidR="003A428D" w:rsidRPr="00B10F07" w:rsidRDefault="003A428D" w:rsidP="003A428D">
      <w:pPr>
        <w:ind w:firstLine="709"/>
        <w:jc w:val="both"/>
        <w:rPr>
          <w:rFonts w:cs="Arial"/>
          <w:sz w:val="24"/>
          <w:highlight w:val="yellow"/>
        </w:rPr>
      </w:pPr>
    </w:p>
    <w:p w:rsidR="003A428D" w:rsidRPr="00B10F07" w:rsidRDefault="003A428D" w:rsidP="003A428D">
      <w:pPr>
        <w:ind w:firstLine="709"/>
        <w:jc w:val="both"/>
        <w:rPr>
          <w:sz w:val="24"/>
        </w:rPr>
      </w:pPr>
      <w:r w:rsidRPr="00B10F07">
        <w:rPr>
          <w:sz w:val="24"/>
        </w:rPr>
        <w:t xml:space="preserve">Система проводного радиовещания предназначена для обеспечения населения услугами радиовещания, а также обеспечения централизованной передачи сигналов оповещения и информации как в условиях мирного, так и военного времени. </w:t>
      </w:r>
    </w:p>
    <w:p w:rsidR="003A428D" w:rsidRPr="00B10F07" w:rsidRDefault="003A428D" w:rsidP="003A428D">
      <w:pPr>
        <w:ind w:firstLine="709"/>
        <w:jc w:val="both"/>
        <w:rPr>
          <w:sz w:val="32"/>
        </w:rPr>
      </w:pPr>
      <w:r w:rsidRPr="00B10F07">
        <w:rPr>
          <w:sz w:val="24"/>
        </w:rPr>
        <w:t>Сети радиотрансляции жилых и общественных зданий и сооружений необходимо подключать к городским сетям на основании технических условий, выдаваемых операторами связи</w:t>
      </w:r>
    </w:p>
    <w:p w:rsidR="003A428D" w:rsidRPr="00B10F07" w:rsidRDefault="003A428D" w:rsidP="003A428D">
      <w:pPr>
        <w:ind w:firstLine="709"/>
        <w:jc w:val="both"/>
        <w:rPr>
          <w:sz w:val="24"/>
        </w:rPr>
      </w:pPr>
      <w:r w:rsidRPr="00B10F07">
        <w:rPr>
          <w:sz w:val="24"/>
        </w:rPr>
        <w:t>Нагрузка теле-, радиотрансляционной сети складывается из теле,- радиоточек индивидуального пользования и радиоточек коллективного пользования.</w:t>
      </w:r>
    </w:p>
    <w:p w:rsidR="003A428D" w:rsidRPr="00B10F07" w:rsidRDefault="003A428D" w:rsidP="003A428D">
      <w:pPr>
        <w:ind w:firstLine="709"/>
        <w:jc w:val="both"/>
        <w:rPr>
          <w:sz w:val="24"/>
        </w:rPr>
      </w:pPr>
      <w:r w:rsidRPr="00B10F07">
        <w:rPr>
          <w:sz w:val="24"/>
        </w:rPr>
        <w:t>Расчет количества теле,- радиоточек ведется из условия 100% охвата семей проводным вещанием.</w:t>
      </w:r>
    </w:p>
    <w:p w:rsidR="003A428D" w:rsidRPr="00B10F07" w:rsidRDefault="003A428D" w:rsidP="003A428D">
      <w:pPr>
        <w:tabs>
          <w:tab w:val="left" w:pos="360"/>
        </w:tabs>
        <w:autoSpaceDE w:val="0"/>
        <w:autoSpaceDN w:val="0"/>
        <w:adjustRightInd w:val="0"/>
        <w:ind w:firstLine="709"/>
        <w:jc w:val="both"/>
        <w:rPr>
          <w:rFonts w:ascii="Arial CYR" w:hAnsi="Arial CYR" w:cs="Arial CYR"/>
          <w:sz w:val="24"/>
        </w:rPr>
      </w:pPr>
      <w:r w:rsidRPr="00B10F07">
        <w:rPr>
          <w:rFonts w:ascii="Arial CYR" w:hAnsi="Arial CYR" w:cs="Arial CYR"/>
          <w:sz w:val="24"/>
        </w:rPr>
        <w:t>Сеть радиотрансляции монтируется при строительстве зданий.</w:t>
      </w:r>
    </w:p>
    <w:p w:rsidR="003A428D" w:rsidRPr="00B10F07" w:rsidRDefault="003A428D" w:rsidP="003A428D">
      <w:pPr>
        <w:tabs>
          <w:tab w:val="left" w:pos="360"/>
        </w:tabs>
        <w:autoSpaceDE w:val="0"/>
        <w:autoSpaceDN w:val="0"/>
        <w:adjustRightInd w:val="0"/>
        <w:ind w:firstLine="709"/>
        <w:jc w:val="both"/>
        <w:rPr>
          <w:rFonts w:ascii="Arial CYR" w:hAnsi="Arial CYR" w:cs="Arial CYR"/>
          <w:sz w:val="24"/>
        </w:rPr>
      </w:pPr>
      <w:r w:rsidRPr="00B10F07">
        <w:rPr>
          <w:rFonts w:ascii="Arial CYR" w:hAnsi="Arial CYR" w:cs="Arial CYR"/>
          <w:sz w:val="24"/>
        </w:rPr>
        <w:t>Радиофикация обеспечивает передачу информации в рамках городской сети, она участвует в эфирном радиовещании. С помощью средств радиофикации обеспечивается передача населению официальных обращений Гражданской обороны и МЧС. Последнее обуславливает требование необходимого подключения зданий к центру радиофикации при вводе их в эксплуатацию.</w:t>
      </w:r>
    </w:p>
    <w:p w:rsidR="003A428D" w:rsidRPr="00B10F07" w:rsidRDefault="003A428D" w:rsidP="003A428D">
      <w:pPr>
        <w:ind w:firstLine="709"/>
        <w:jc w:val="both"/>
        <w:rPr>
          <w:sz w:val="24"/>
        </w:rPr>
      </w:pPr>
    </w:p>
    <w:p w:rsidR="003A428D" w:rsidRPr="00B10F07" w:rsidRDefault="003A428D" w:rsidP="003A428D">
      <w:pPr>
        <w:ind w:firstLine="709"/>
        <w:jc w:val="both"/>
        <w:rPr>
          <w:sz w:val="24"/>
        </w:rPr>
      </w:pPr>
      <w:r w:rsidRPr="00B10F07">
        <w:rPr>
          <w:sz w:val="24"/>
        </w:rPr>
        <w:t xml:space="preserve">Количество новых теле,- радиоточек будет составлять: </w:t>
      </w:r>
      <w:r w:rsidRPr="00B10F07">
        <w:rPr>
          <w:sz w:val="24"/>
        </w:rPr>
        <w:tab/>
        <w:t xml:space="preserve">- </w:t>
      </w:r>
      <w:r w:rsidR="00B10F07">
        <w:rPr>
          <w:sz w:val="24"/>
        </w:rPr>
        <w:t>120</w:t>
      </w:r>
      <w:r w:rsidRPr="00B10F07">
        <w:rPr>
          <w:sz w:val="24"/>
        </w:rPr>
        <w:t xml:space="preserve"> шт.*</w:t>
      </w:r>
    </w:p>
    <w:p w:rsidR="003A428D" w:rsidRPr="00B10F07" w:rsidRDefault="003A428D" w:rsidP="003A428D">
      <w:pPr>
        <w:ind w:firstLine="709"/>
        <w:jc w:val="both"/>
        <w:rPr>
          <w:sz w:val="24"/>
        </w:rPr>
      </w:pPr>
    </w:p>
    <w:p w:rsidR="003A428D" w:rsidRPr="00B10F07" w:rsidRDefault="003A428D" w:rsidP="003A428D">
      <w:pPr>
        <w:ind w:firstLine="709"/>
        <w:jc w:val="both"/>
        <w:rPr>
          <w:rFonts w:cs="Arial"/>
          <w:sz w:val="22"/>
        </w:rPr>
      </w:pPr>
      <w:r w:rsidRPr="00B10F07">
        <w:rPr>
          <w:sz w:val="22"/>
        </w:rPr>
        <w:t>*Без учета промышленных предприятий</w:t>
      </w:r>
    </w:p>
    <w:p w:rsidR="003A428D" w:rsidRPr="00B10F07" w:rsidRDefault="003A428D" w:rsidP="003A428D">
      <w:pPr>
        <w:ind w:firstLine="709"/>
        <w:jc w:val="both"/>
        <w:rPr>
          <w:rFonts w:cs="Arial"/>
          <w:b/>
          <w:sz w:val="24"/>
        </w:rPr>
      </w:pPr>
    </w:p>
    <w:p w:rsidR="003A428D" w:rsidRDefault="003A428D" w:rsidP="003A428D">
      <w:pPr>
        <w:ind w:firstLine="709"/>
        <w:jc w:val="both"/>
        <w:rPr>
          <w:rFonts w:cs="Arial"/>
          <w:b/>
          <w:sz w:val="24"/>
        </w:rPr>
      </w:pPr>
    </w:p>
    <w:p w:rsidR="00171DF8" w:rsidRDefault="00171DF8" w:rsidP="00610FF4">
      <w:pPr>
        <w:ind w:firstLine="709"/>
        <w:contextualSpacing/>
        <w:rPr>
          <w:rFonts w:cs="Arial"/>
          <w:b/>
          <w:sz w:val="24"/>
          <w:highlight w:val="yellow"/>
        </w:rPr>
      </w:pPr>
    </w:p>
    <w:p w:rsidR="00171DF8" w:rsidRDefault="00171DF8" w:rsidP="00610FF4">
      <w:pPr>
        <w:ind w:firstLine="709"/>
        <w:contextualSpacing/>
        <w:rPr>
          <w:rFonts w:cs="Arial"/>
          <w:b/>
          <w:sz w:val="24"/>
          <w:highlight w:val="yellow"/>
        </w:rPr>
      </w:pPr>
    </w:p>
    <w:p w:rsidR="00171DF8" w:rsidRDefault="00171DF8" w:rsidP="00610FF4">
      <w:pPr>
        <w:ind w:firstLine="709"/>
        <w:contextualSpacing/>
        <w:rPr>
          <w:rFonts w:cs="Arial"/>
          <w:b/>
          <w:sz w:val="24"/>
          <w:highlight w:val="yellow"/>
        </w:rPr>
      </w:pPr>
    </w:p>
    <w:p w:rsidR="00171DF8" w:rsidRDefault="00171DF8" w:rsidP="00610FF4">
      <w:pPr>
        <w:ind w:firstLine="709"/>
        <w:contextualSpacing/>
        <w:rPr>
          <w:rFonts w:cs="Arial"/>
          <w:b/>
          <w:sz w:val="24"/>
          <w:highlight w:val="yellow"/>
        </w:rPr>
      </w:pPr>
    </w:p>
    <w:p w:rsidR="00B93A03" w:rsidRDefault="00B93A03" w:rsidP="00B10F07">
      <w:pPr>
        <w:contextualSpacing/>
        <w:rPr>
          <w:rFonts w:cs="Arial"/>
          <w:b/>
          <w:color w:val="FF0000"/>
          <w:sz w:val="24"/>
          <w:highlight w:val="yellow"/>
        </w:rPr>
      </w:pPr>
    </w:p>
    <w:p w:rsidR="00B93A03" w:rsidRPr="0010427C" w:rsidRDefault="00B93A03" w:rsidP="00610FF4">
      <w:pPr>
        <w:ind w:firstLine="709"/>
        <w:contextualSpacing/>
        <w:rPr>
          <w:rFonts w:cs="Arial"/>
          <w:b/>
          <w:color w:val="FF0000"/>
          <w:sz w:val="24"/>
          <w:highlight w:val="yellow"/>
        </w:rPr>
      </w:pPr>
    </w:p>
    <w:p w:rsidR="00784E2A" w:rsidRPr="00B10F07" w:rsidRDefault="00784E2A" w:rsidP="00784E2A">
      <w:pPr>
        <w:ind w:firstLine="709"/>
        <w:jc w:val="both"/>
        <w:rPr>
          <w:rFonts w:cs="Arial"/>
          <w:b/>
          <w:sz w:val="24"/>
        </w:rPr>
      </w:pPr>
      <w:r w:rsidRPr="00B10F07">
        <w:rPr>
          <w:rFonts w:cs="Arial"/>
          <w:b/>
          <w:sz w:val="24"/>
        </w:rPr>
        <w:t xml:space="preserve">Глава </w:t>
      </w:r>
      <w:r w:rsidRPr="00B10F07">
        <w:rPr>
          <w:rFonts w:cs="Arial"/>
          <w:b/>
          <w:sz w:val="24"/>
          <w:lang w:val="en-US"/>
        </w:rPr>
        <w:t>VII</w:t>
      </w:r>
      <w:r w:rsidRPr="00B10F07">
        <w:rPr>
          <w:rFonts w:cs="Arial"/>
          <w:b/>
          <w:sz w:val="24"/>
        </w:rPr>
        <w:t>. Охрана окружающей среды.</w:t>
      </w:r>
    </w:p>
    <w:p w:rsidR="00784E2A" w:rsidRPr="00B10F07" w:rsidRDefault="00784E2A" w:rsidP="00784E2A">
      <w:pPr>
        <w:ind w:firstLine="709"/>
        <w:jc w:val="both"/>
        <w:rPr>
          <w:rFonts w:cs="Arial"/>
          <w:sz w:val="24"/>
        </w:rPr>
      </w:pPr>
    </w:p>
    <w:p w:rsidR="00784E2A" w:rsidRPr="00B10F07" w:rsidRDefault="00784E2A" w:rsidP="00784E2A">
      <w:pPr>
        <w:ind w:firstLine="709"/>
        <w:jc w:val="both"/>
        <w:rPr>
          <w:rFonts w:cs="Arial"/>
          <w:sz w:val="24"/>
        </w:rPr>
      </w:pPr>
      <w:r w:rsidRPr="00B10F07">
        <w:rPr>
          <w:rFonts w:cs="Arial"/>
          <w:sz w:val="24"/>
        </w:rPr>
        <w:t>Предложения по охране окружающей среды направлены на улучшение микроклимата населенных пунктов - защиту воздуха, водоемов, почв от загрязнения промышленными выбросами и автотранспортом, снижение уровня шумов, освоение не пригодных для застройки территорий. Все это приведет к стабилизации экологического равновесия, эффективному и функциональному развитию всех отраслей хозяйства.</w:t>
      </w:r>
    </w:p>
    <w:p w:rsidR="00784E2A" w:rsidRPr="00B10F07" w:rsidRDefault="00784E2A" w:rsidP="00784E2A">
      <w:pPr>
        <w:ind w:firstLine="709"/>
        <w:jc w:val="both"/>
        <w:rPr>
          <w:rFonts w:cs="Arial"/>
          <w:sz w:val="24"/>
        </w:rPr>
      </w:pPr>
      <w:r w:rsidRPr="00B10F07">
        <w:rPr>
          <w:rFonts w:cs="Arial"/>
          <w:sz w:val="24"/>
        </w:rPr>
        <w:t xml:space="preserve">Исходя из необходимости достижения экологического баланса проектируемой </w:t>
      </w:r>
      <w:r w:rsidRPr="00B10F07">
        <w:rPr>
          <w:rFonts w:cs="Arial"/>
          <w:spacing w:val="-1"/>
          <w:sz w:val="24"/>
        </w:rPr>
        <w:t>территории, можно определить основные направления экологической деятельности.</w:t>
      </w:r>
    </w:p>
    <w:p w:rsidR="00784E2A" w:rsidRPr="00B10F07" w:rsidRDefault="00784E2A" w:rsidP="00784E2A">
      <w:pPr>
        <w:tabs>
          <w:tab w:val="left" w:pos="993"/>
        </w:tabs>
        <w:ind w:firstLine="709"/>
        <w:jc w:val="both"/>
        <w:rPr>
          <w:rFonts w:cs="Arial"/>
          <w:sz w:val="24"/>
        </w:rPr>
      </w:pPr>
      <w:r w:rsidRPr="00B10F07">
        <w:rPr>
          <w:rFonts w:cs="Arial"/>
          <w:spacing w:val="-29"/>
          <w:sz w:val="24"/>
        </w:rPr>
        <w:t>1.</w:t>
      </w:r>
      <w:r w:rsidRPr="00B10F07">
        <w:rPr>
          <w:rFonts w:cs="Arial"/>
          <w:sz w:val="24"/>
        </w:rPr>
        <w:tab/>
        <w:t>Мероприятия по защите окружающей среды за счет реализации</w:t>
      </w:r>
      <w:r w:rsidRPr="00B10F07">
        <w:rPr>
          <w:rFonts w:cs="Arial"/>
          <w:sz w:val="24"/>
        </w:rPr>
        <w:br/>
        <w:t>архитектурно-планировочных, инженерно-технических и организационных решений.</w:t>
      </w:r>
    </w:p>
    <w:p w:rsidR="00784E2A" w:rsidRPr="00B10F07" w:rsidRDefault="00784E2A" w:rsidP="00784E2A">
      <w:pPr>
        <w:tabs>
          <w:tab w:val="left" w:pos="993"/>
        </w:tabs>
        <w:ind w:firstLine="709"/>
        <w:jc w:val="both"/>
        <w:rPr>
          <w:rFonts w:cs="Arial"/>
          <w:sz w:val="24"/>
        </w:rPr>
      </w:pPr>
      <w:r w:rsidRPr="00B10F07">
        <w:rPr>
          <w:rFonts w:cs="Arial"/>
          <w:spacing w:val="-15"/>
          <w:sz w:val="24"/>
        </w:rPr>
        <w:t>2.</w:t>
      </w:r>
      <w:r w:rsidRPr="00B10F07">
        <w:rPr>
          <w:rFonts w:cs="Arial"/>
          <w:sz w:val="24"/>
        </w:rPr>
        <w:tab/>
        <w:t>Мероприятия, направленные на воссоздание ресурсов территории.</w:t>
      </w:r>
    </w:p>
    <w:p w:rsidR="00784E2A" w:rsidRPr="00B10F07" w:rsidRDefault="00784E2A" w:rsidP="00784E2A">
      <w:pPr>
        <w:ind w:firstLine="709"/>
        <w:jc w:val="both"/>
        <w:rPr>
          <w:rFonts w:cs="Arial"/>
          <w:sz w:val="24"/>
        </w:rPr>
      </w:pPr>
      <w:r w:rsidRPr="00B10F07">
        <w:rPr>
          <w:rFonts w:cs="Arial"/>
          <w:sz w:val="24"/>
        </w:rPr>
        <w:t>- природовосстановленные;</w:t>
      </w:r>
    </w:p>
    <w:p w:rsidR="00784E2A" w:rsidRPr="00B10F07" w:rsidRDefault="00784E2A" w:rsidP="00784E2A">
      <w:pPr>
        <w:ind w:firstLine="709"/>
        <w:jc w:val="both"/>
        <w:rPr>
          <w:rFonts w:cs="Arial"/>
          <w:sz w:val="24"/>
        </w:rPr>
      </w:pPr>
      <w:r w:rsidRPr="00B10F07">
        <w:rPr>
          <w:rFonts w:cs="Arial"/>
          <w:spacing w:val="-4"/>
          <w:sz w:val="24"/>
        </w:rPr>
        <w:t>- природообразующие.</w:t>
      </w:r>
      <w:r w:rsidRPr="00B10F07">
        <w:rPr>
          <w:rFonts w:cs="Arial"/>
          <w:sz w:val="24"/>
        </w:rPr>
        <w:tab/>
      </w:r>
    </w:p>
    <w:p w:rsidR="00784E2A" w:rsidRPr="00B10F07" w:rsidRDefault="00784E2A" w:rsidP="00784E2A">
      <w:pPr>
        <w:ind w:firstLine="709"/>
        <w:jc w:val="both"/>
        <w:rPr>
          <w:rFonts w:cs="Arial"/>
          <w:sz w:val="24"/>
        </w:rPr>
      </w:pPr>
      <w:r w:rsidRPr="00B10F07">
        <w:rPr>
          <w:rFonts w:cs="Arial"/>
          <w:sz w:val="24"/>
        </w:rPr>
        <w:t xml:space="preserve">Архитектурно-планировочное  решение  проектируемых сел  основано  на комплексной оценке существующего состояния </w:t>
      </w:r>
      <w:r w:rsidRPr="00B10F07">
        <w:rPr>
          <w:rFonts w:cs="Arial"/>
          <w:bCs/>
          <w:sz w:val="24"/>
        </w:rPr>
        <w:t>сельской</w:t>
      </w:r>
      <w:r w:rsidRPr="00B10F07">
        <w:rPr>
          <w:rFonts w:cs="Arial"/>
          <w:sz w:val="24"/>
        </w:rPr>
        <w:t>среды.</w:t>
      </w:r>
    </w:p>
    <w:p w:rsidR="00784E2A" w:rsidRPr="00B10F07" w:rsidRDefault="00784E2A" w:rsidP="00784E2A">
      <w:pPr>
        <w:ind w:firstLine="709"/>
        <w:jc w:val="both"/>
        <w:rPr>
          <w:rFonts w:cs="Arial"/>
          <w:sz w:val="24"/>
        </w:rPr>
      </w:pPr>
    </w:p>
    <w:p w:rsidR="00D92D2C" w:rsidRDefault="00D92D2C" w:rsidP="00784E2A">
      <w:pPr>
        <w:ind w:firstLine="709"/>
        <w:jc w:val="both"/>
        <w:rPr>
          <w:rFonts w:cs="Arial"/>
          <w:sz w:val="24"/>
        </w:rPr>
      </w:pPr>
    </w:p>
    <w:p w:rsidR="00784E2A" w:rsidRPr="00B10F07" w:rsidRDefault="00784E2A" w:rsidP="00784E2A">
      <w:pPr>
        <w:ind w:firstLine="709"/>
        <w:jc w:val="both"/>
        <w:rPr>
          <w:rFonts w:cs="Arial"/>
          <w:b/>
          <w:sz w:val="24"/>
        </w:rPr>
      </w:pPr>
      <w:r w:rsidRPr="00B10F07">
        <w:rPr>
          <w:rFonts w:cs="Arial"/>
          <w:b/>
          <w:sz w:val="24"/>
        </w:rPr>
        <w:t>7.1. Охрана воздушного бассейна.</w:t>
      </w:r>
    </w:p>
    <w:p w:rsidR="00E91411" w:rsidRPr="00B10F07" w:rsidRDefault="00E91411" w:rsidP="00784E2A">
      <w:pPr>
        <w:ind w:firstLine="709"/>
        <w:jc w:val="both"/>
        <w:rPr>
          <w:rFonts w:cs="Arial"/>
          <w:b/>
          <w:sz w:val="24"/>
        </w:rPr>
      </w:pPr>
    </w:p>
    <w:p w:rsidR="00EB42E3" w:rsidRPr="00B10F07" w:rsidRDefault="00EB42E3" w:rsidP="00784E2A">
      <w:pPr>
        <w:ind w:firstLine="709"/>
        <w:jc w:val="both"/>
        <w:rPr>
          <w:rFonts w:cs="Arial"/>
          <w:sz w:val="24"/>
        </w:rPr>
      </w:pPr>
      <w:r w:rsidRPr="00B10F07">
        <w:rPr>
          <w:rFonts w:cs="Arial"/>
          <w:sz w:val="24"/>
        </w:rPr>
        <w:t xml:space="preserve">Охрана воздушного бассейна включает  мероприятия, обеспечивающие сокращение массы вредных для человека и окружающей природной среды веществ, выбрасываемых от </w:t>
      </w:r>
      <w:r w:rsidR="00010A55" w:rsidRPr="00B10F07">
        <w:rPr>
          <w:rFonts w:cs="Arial"/>
          <w:sz w:val="24"/>
        </w:rPr>
        <w:t xml:space="preserve">стационарных и динамических </w:t>
      </w:r>
      <w:r w:rsidRPr="00B10F07">
        <w:rPr>
          <w:rFonts w:cs="Arial"/>
          <w:sz w:val="24"/>
        </w:rPr>
        <w:t>источников.</w:t>
      </w:r>
    </w:p>
    <w:p w:rsidR="00EB42E3" w:rsidRPr="00B10F07" w:rsidRDefault="00EB42E3" w:rsidP="00EB42E3">
      <w:pPr>
        <w:ind w:firstLine="709"/>
        <w:rPr>
          <w:rFonts w:cs="Arial"/>
          <w:sz w:val="24"/>
          <w:u w:val="single"/>
        </w:rPr>
      </w:pPr>
      <w:r w:rsidRPr="00B10F07">
        <w:rPr>
          <w:rFonts w:cs="Arial"/>
          <w:sz w:val="24"/>
          <w:u w:val="single"/>
        </w:rPr>
        <w:t>Мероприятия по охране воздушного бассейна предусматривают:</w:t>
      </w:r>
    </w:p>
    <w:p w:rsidR="00EB42E3" w:rsidRPr="00B10F07" w:rsidRDefault="00EB42E3" w:rsidP="00EB42E3">
      <w:pPr>
        <w:ind w:firstLine="709"/>
        <w:rPr>
          <w:rFonts w:cs="Arial"/>
          <w:sz w:val="24"/>
        </w:rPr>
      </w:pPr>
      <w:r w:rsidRPr="00B10F07">
        <w:rPr>
          <w:rFonts w:cs="Arial"/>
          <w:sz w:val="24"/>
        </w:rPr>
        <w:t xml:space="preserve">- </w:t>
      </w:r>
      <w:r w:rsidR="00A25C84" w:rsidRPr="00B10F07">
        <w:rPr>
          <w:rFonts w:cs="Arial"/>
          <w:sz w:val="24"/>
        </w:rPr>
        <w:t>проведение экореконструкции существующих промпредприятий. Экореконструкция в первую очередь включает внедрение комплекса мероприятий по минимизации экологического ущерба деятельности этих предприятий.</w:t>
      </w:r>
    </w:p>
    <w:p w:rsidR="00EB42E3" w:rsidRPr="00B10F07" w:rsidRDefault="00EB42E3" w:rsidP="00EB42E3">
      <w:pPr>
        <w:ind w:firstLine="709"/>
        <w:rPr>
          <w:rFonts w:cs="Arial"/>
          <w:sz w:val="24"/>
        </w:rPr>
      </w:pPr>
      <w:r w:rsidRPr="00B10F07">
        <w:rPr>
          <w:rFonts w:cs="Arial"/>
          <w:sz w:val="24"/>
        </w:rPr>
        <w:t>- повышение культуры производства на промышленных и сельскохозяйственных предприятиях;</w:t>
      </w:r>
    </w:p>
    <w:p w:rsidR="00EB42E3" w:rsidRPr="00B10F07" w:rsidRDefault="00EB42E3" w:rsidP="00EB42E3">
      <w:pPr>
        <w:ind w:firstLine="709"/>
        <w:rPr>
          <w:rFonts w:cs="Arial"/>
          <w:sz w:val="24"/>
        </w:rPr>
      </w:pPr>
      <w:r w:rsidRPr="00B10F07">
        <w:rPr>
          <w:rFonts w:cs="Arial"/>
          <w:sz w:val="24"/>
        </w:rPr>
        <w:t xml:space="preserve">- установка </w:t>
      </w:r>
      <w:r w:rsidR="00A25C84" w:rsidRPr="00B10F07">
        <w:rPr>
          <w:rFonts w:cs="Arial"/>
          <w:sz w:val="24"/>
        </w:rPr>
        <w:t>оборудования</w:t>
      </w:r>
      <w:r w:rsidRPr="00B10F07">
        <w:rPr>
          <w:rFonts w:cs="Arial"/>
          <w:sz w:val="24"/>
        </w:rPr>
        <w:t xml:space="preserve"> для улавливания и обезвреживания вредных выбросов </w:t>
      </w:r>
      <w:r w:rsidR="00A25C84" w:rsidRPr="00B10F07">
        <w:rPr>
          <w:rFonts w:cs="Arial"/>
          <w:sz w:val="24"/>
        </w:rPr>
        <w:t>на всех источниках загрязнения</w:t>
      </w:r>
      <w:r w:rsidRPr="00B10F07">
        <w:rPr>
          <w:rFonts w:cs="Arial"/>
          <w:sz w:val="24"/>
        </w:rPr>
        <w:t>( сухие и мокрые пылеуловители, газоочистные сооружения</w:t>
      </w:r>
      <w:r w:rsidR="006F7055" w:rsidRPr="00B10F07">
        <w:rPr>
          <w:rFonts w:cs="Arial"/>
          <w:sz w:val="24"/>
        </w:rPr>
        <w:t>, дымососы и пр.</w:t>
      </w:r>
      <w:r w:rsidRPr="00B10F07">
        <w:rPr>
          <w:rFonts w:cs="Arial"/>
          <w:sz w:val="24"/>
        </w:rPr>
        <w:t>)</w:t>
      </w:r>
      <w:r w:rsidR="00010A55" w:rsidRPr="00B10F07">
        <w:rPr>
          <w:rFonts w:cs="Arial"/>
          <w:sz w:val="24"/>
        </w:rPr>
        <w:t>;</w:t>
      </w:r>
    </w:p>
    <w:p w:rsidR="00010A55" w:rsidRPr="00B10F07" w:rsidRDefault="00010A55" w:rsidP="00EB42E3">
      <w:pPr>
        <w:ind w:firstLine="709"/>
        <w:rPr>
          <w:rFonts w:cs="Arial"/>
          <w:sz w:val="24"/>
        </w:rPr>
      </w:pPr>
      <w:r w:rsidRPr="00B10F07">
        <w:rPr>
          <w:rFonts w:cs="Arial"/>
          <w:sz w:val="24"/>
        </w:rPr>
        <w:t>- доведение технического уровня существующих дорог в соответствии с ростом интенсивности движения;</w:t>
      </w:r>
    </w:p>
    <w:p w:rsidR="00010A55" w:rsidRPr="00B10F07" w:rsidRDefault="00010A55" w:rsidP="00EB42E3">
      <w:pPr>
        <w:ind w:firstLine="709"/>
        <w:rPr>
          <w:rFonts w:cs="Arial"/>
          <w:sz w:val="24"/>
        </w:rPr>
      </w:pPr>
      <w:r w:rsidRPr="00B10F07">
        <w:rPr>
          <w:rFonts w:cs="Arial"/>
          <w:sz w:val="24"/>
        </w:rPr>
        <w:t>- максимальное озеленение поселковых территорий, в том числе санитарно-защитных зон;</w:t>
      </w:r>
    </w:p>
    <w:p w:rsidR="00010A55" w:rsidRPr="00B10F07" w:rsidRDefault="00010A55" w:rsidP="00EB42E3">
      <w:pPr>
        <w:ind w:firstLine="709"/>
        <w:rPr>
          <w:rFonts w:cs="Arial"/>
          <w:sz w:val="24"/>
        </w:rPr>
      </w:pPr>
      <w:r w:rsidRPr="00B10F07">
        <w:rPr>
          <w:rFonts w:cs="Arial"/>
          <w:sz w:val="24"/>
        </w:rPr>
        <w:t>- благоустройство дорог в населенных пунктах;</w:t>
      </w:r>
    </w:p>
    <w:p w:rsidR="00010A55" w:rsidRPr="00B10F07" w:rsidRDefault="00434DF5" w:rsidP="00EB42E3">
      <w:pPr>
        <w:ind w:firstLine="709"/>
        <w:rPr>
          <w:rFonts w:cs="Arial"/>
          <w:sz w:val="24"/>
        </w:rPr>
      </w:pPr>
      <w:r w:rsidRPr="00B10F07">
        <w:rPr>
          <w:rFonts w:cs="Arial"/>
          <w:sz w:val="24"/>
        </w:rPr>
        <w:t>- обеспечение нормируемых санитарно-защитных зон при размещении новых и реконструкции (техническом перевооружении) существующих производств;</w:t>
      </w:r>
    </w:p>
    <w:p w:rsidR="00434DF5" w:rsidRPr="00B10F07" w:rsidRDefault="00434DF5" w:rsidP="00EB42E3">
      <w:pPr>
        <w:ind w:firstLine="709"/>
        <w:rPr>
          <w:rFonts w:cs="Arial"/>
          <w:sz w:val="24"/>
        </w:rPr>
      </w:pPr>
      <w:r w:rsidRPr="00B10F07">
        <w:rPr>
          <w:rFonts w:cs="Arial"/>
          <w:sz w:val="24"/>
        </w:rPr>
        <w:t>- организация СЗЗ от объектов:</w:t>
      </w:r>
    </w:p>
    <w:p w:rsidR="00434DF5" w:rsidRPr="00B10F07" w:rsidRDefault="00E91411" w:rsidP="00E91411">
      <w:pPr>
        <w:ind w:firstLine="1134"/>
        <w:rPr>
          <w:rFonts w:cs="Arial"/>
          <w:sz w:val="24"/>
        </w:rPr>
      </w:pPr>
      <w:r w:rsidRPr="00B10F07">
        <w:rPr>
          <w:rFonts w:cs="Arial"/>
          <w:sz w:val="24"/>
        </w:rPr>
        <w:t>сельскохозяйственного</w:t>
      </w:r>
      <w:r w:rsidR="00434DF5" w:rsidRPr="00B10F07">
        <w:rPr>
          <w:rFonts w:cs="Arial"/>
          <w:sz w:val="24"/>
        </w:rPr>
        <w:t xml:space="preserve"> производства;</w:t>
      </w:r>
    </w:p>
    <w:p w:rsidR="00434DF5" w:rsidRPr="00B10F07" w:rsidRDefault="00E91411" w:rsidP="00E91411">
      <w:pPr>
        <w:ind w:firstLine="1134"/>
        <w:rPr>
          <w:rFonts w:cs="Arial"/>
          <w:sz w:val="24"/>
        </w:rPr>
      </w:pPr>
      <w:r w:rsidRPr="00B10F07">
        <w:rPr>
          <w:rFonts w:cs="Arial"/>
          <w:sz w:val="24"/>
        </w:rPr>
        <w:t>коммунально</w:t>
      </w:r>
      <w:r w:rsidR="00434DF5" w:rsidRPr="00B10F07">
        <w:rPr>
          <w:rFonts w:cs="Arial"/>
          <w:sz w:val="24"/>
        </w:rPr>
        <w:t>-бытовых</w:t>
      </w:r>
      <w:r w:rsidRPr="00B10F07">
        <w:rPr>
          <w:rFonts w:cs="Arial"/>
          <w:sz w:val="24"/>
        </w:rPr>
        <w:t>.</w:t>
      </w:r>
    </w:p>
    <w:p w:rsidR="00E91411" w:rsidRPr="00B10F07" w:rsidRDefault="00E91411" w:rsidP="00EB42E3">
      <w:pPr>
        <w:ind w:firstLine="709"/>
        <w:rPr>
          <w:rFonts w:cs="Arial"/>
          <w:sz w:val="24"/>
        </w:rPr>
      </w:pPr>
      <w:r w:rsidRPr="00B10F07">
        <w:rPr>
          <w:rFonts w:cs="Arial"/>
          <w:sz w:val="24"/>
        </w:rPr>
        <w:t>- организация зон санитарного разрыва:</w:t>
      </w:r>
    </w:p>
    <w:p w:rsidR="00E91411" w:rsidRPr="00B10F07" w:rsidRDefault="00E91411" w:rsidP="00E91411">
      <w:pPr>
        <w:ind w:firstLine="1134"/>
        <w:rPr>
          <w:rFonts w:cs="Arial"/>
          <w:sz w:val="24"/>
        </w:rPr>
      </w:pPr>
      <w:r w:rsidRPr="00B10F07">
        <w:rPr>
          <w:rFonts w:cs="Arial"/>
          <w:sz w:val="24"/>
        </w:rPr>
        <w:t>от автомагистралей;</w:t>
      </w:r>
    </w:p>
    <w:p w:rsidR="00E91411" w:rsidRPr="00B10F07" w:rsidRDefault="00E91411" w:rsidP="00E91411">
      <w:pPr>
        <w:ind w:firstLine="1134"/>
        <w:rPr>
          <w:rFonts w:cs="Arial"/>
          <w:sz w:val="24"/>
        </w:rPr>
      </w:pPr>
      <w:r w:rsidRPr="00B10F07">
        <w:rPr>
          <w:rFonts w:cs="Arial"/>
          <w:sz w:val="24"/>
        </w:rPr>
        <w:t>от железных дорог;</w:t>
      </w:r>
    </w:p>
    <w:p w:rsidR="00E91411" w:rsidRPr="00B10F07" w:rsidRDefault="00E91411" w:rsidP="00E91411">
      <w:pPr>
        <w:ind w:firstLine="1134"/>
        <w:rPr>
          <w:rFonts w:cs="Arial"/>
          <w:sz w:val="24"/>
        </w:rPr>
      </w:pPr>
      <w:r w:rsidRPr="00B10F07">
        <w:rPr>
          <w:rFonts w:cs="Arial"/>
          <w:sz w:val="24"/>
        </w:rPr>
        <w:t>от магистральных продуктопроводов.</w:t>
      </w:r>
    </w:p>
    <w:p w:rsidR="00E91411" w:rsidRPr="00B10F07" w:rsidRDefault="00E91411" w:rsidP="00E91411">
      <w:pPr>
        <w:ind w:firstLine="709"/>
        <w:jc w:val="both"/>
        <w:rPr>
          <w:rFonts w:cs="Arial"/>
          <w:sz w:val="24"/>
        </w:rPr>
      </w:pPr>
    </w:p>
    <w:p w:rsidR="00E91411" w:rsidRPr="00B10F07" w:rsidRDefault="00E91411" w:rsidP="00E91411">
      <w:pPr>
        <w:ind w:firstLine="709"/>
        <w:jc w:val="both"/>
        <w:rPr>
          <w:rFonts w:cs="Arial"/>
          <w:sz w:val="24"/>
        </w:rPr>
      </w:pPr>
      <w:r w:rsidRPr="00B10F07">
        <w:rPr>
          <w:rFonts w:cs="Arial"/>
          <w:sz w:val="24"/>
        </w:rPr>
        <w:t xml:space="preserve">Размеры санитарно-защитных зон от предприятий и возможных источников </w:t>
      </w:r>
      <w:r w:rsidRPr="00B10F07">
        <w:rPr>
          <w:rFonts w:cs="Arial"/>
          <w:sz w:val="24"/>
        </w:rPr>
        <w:lastRenderedPageBreak/>
        <w:t xml:space="preserve">загрязнения воздуха, расположенных в границах проектирования, приведены </w:t>
      </w:r>
      <w:r w:rsidR="00FE3FD4">
        <w:rPr>
          <w:rFonts w:cs="Arial"/>
          <w:sz w:val="24"/>
        </w:rPr>
        <w:t>на карте ГД-2</w:t>
      </w:r>
    </w:p>
    <w:p w:rsidR="00E91411" w:rsidRPr="00B10F07" w:rsidRDefault="00E91411" w:rsidP="00E91411">
      <w:pPr>
        <w:rPr>
          <w:rFonts w:cs="Arial"/>
          <w:sz w:val="24"/>
        </w:rPr>
      </w:pPr>
    </w:p>
    <w:p w:rsidR="00E91411" w:rsidRPr="00EB42E3" w:rsidRDefault="00E91411" w:rsidP="00E91411">
      <w:pPr>
        <w:ind w:firstLine="1134"/>
        <w:rPr>
          <w:rFonts w:cs="Arial"/>
          <w:sz w:val="24"/>
        </w:rPr>
      </w:pPr>
    </w:p>
    <w:p w:rsidR="00045024" w:rsidRDefault="00045024" w:rsidP="00784E2A">
      <w:pPr>
        <w:ind w:firstLine="709"/>
        <w:rPr>
          <w:rFonts w:cs="Arial"/>
          <w:b/>
          <w:sz w:val="24"/>
        </w:rPr>
      </w:pPr>
    </w:p>
    <w:p w:rsidR="00784E2A" w:rsidRPr="00AF7FD2" w:rsidRDefault="00784E2A" w:rsidP="00C7693B">
      <w:pPr>
        <w:ind w:firstLine="709"/>
        <w:jc w:val="both"/>
        <w:rPr>
          <w:rFonts w:cs="Arial"/>
          <w:b/>
          <w:sz w:val="24"/>
        </w:rPr>
      </w:pPr>
      <w:r w:rsidRPr="00AF7FD2">
        <w:rPr>
          <w:rFonts w:cs="Arial"/>
          <w:b/>
          <w:sz w:val="24"/>
        </w:rPr>
        <w:t>7.2. Охрана водных ресурсов.</w:t>
      </w:r>
    </w:p>
    <w:p w:rsidR="00D92D2C" w:rsidRPr="00AF7FD2" w:rsidRDefault="00D92D2C" w:rsidP="00C7693B">
      <w:pPr>
        <w:ind w:firstLine="709"/>
        <w:jc w:val="both"/>
        <w:rPr>
          <w:rFonts w:cs="Arial"/>
          <w:b/>
          <w:sz w:val="24"/>
        </w:rPr>
      </w:pPr>
    </w:p>
    <w:p w:rsidR="00E91AFB" w:rsidRPr="00AF7FD2" w:rsidRDefault="00E91AFB" w:rsidP="00C7693B">
      <w:pPr>
        <w:ind w:firstLine="709"/>
        <w:jc w:val="both"/>
        <w:rPr>
          <w:rFonts w:cs="Arial"/>
          <w:sz w:val="24"/>
          <w:u w:val="single"/>
        </w:rPr>
      </w:pPr>
      <w:r w:rsidRPr="00AF7FD2">
        <w:rPr>
          <w:rFonts w:cs="Arial"/>
          <w:sz w:val="24"/>
          <w:u w:val="single"/>
        </w:rPr>
        <w:t>Охрана водных ресурсов включает следующие аспекты:</w:t>
      </w:r>
    </w:p>
    <w:p w:rsidR="00E91AFB" w:rsidRPr="00AF7FD2" w:rsidRDefault="00E91AFB" w:rsidP="00C7693B">
      <w:pPr>
        <w:ind w:firstLine="709"/>
        <w:jc w:val="both"/>
        <w:rPr>
          <w:rFonts w:cs="Arial"/>
          <w:sz w:val="24"/>
        </w:rPr>
      </w:pPr>
      <w:r w:rsidRPr="00AF7FD2">
        <w:rPr>
          <w:rFonts w:cs="Arial"/>
          <w:sz w:val="24"/>
        </w:rPr>
        <w:t>- обеспечение населения качественной водой;</w:t>
      </w:r>
    </w:p>
    <w:p w:rsidR="00E91AFB" w:rsidRPr="00AF7FD2" w:rsidRDefault="00E91AFB" w:rsidP="00C7693B">
      <w:pPr>
        <w:ind w:firstLine="709"/>
        <w:jc w:val="both"/>
        <w:rPr>
          <w:rFonts w:cs="Arial"/>
          <w:sz w:val="24"/>
        </w:rPr>
      </w:pPr>
      <w:r w:rsidRPr="00AF7FD2">
        <w:rPr>
          <w:rFonts w:cs="Arial"/>
          <w:sz w:val="24"/>
        </w:rPr>
        <w:t>- рациональное использование водных ресурсов;</w:t>
      </w:r>
    </w:p>
    <w:p w:rsidR="00E91AFB" w:rsidRPr="00AF7FD2" w:rsidRDefault="00E91AFB" w:rsidP="00C7693B">
      <w:pPr>
        <w:ind w:firstLine="709"/>
        <w:jc w:val="both"/>
        <w:rPr>
          <w:rFonts w:cs="Arial"/>
          <w:sz w:val="24"/>
        </w:rPr>
      </w:pPr>
      <w:r w:rsidRPr="00AF7FD2">
        <w:rPr>
          <w:rFonts w:cs="Arial"/>
          <w:sz w:val="24"/>
        </w:rPr>
        <w:t>- предотвращение загрязнения водоемов;</w:t>
      </w:r>
    </w:p>
    <w:p w:rsidR="00E91AFB" w:rsidRPr="00AF7FD2" w:rsidRDefault="00E91AFB" w:rsidP="00C7693B">
      <w:pPr>
        <w:ind w:firstLine="709"/>
        <w:jc w:val="both"/>
        <w:rPr>
          <w:rFonts w:cs="Arial"/>
          <w:sz w:val="24"/>
        </w:rPr>
      </w:pPr>
      <w:r w:rsidRPr="00AF7FD2">
        <w:rPr>
          <w:rFonts w:cs="Arial"/>
          <w:sz w:val="24"/>
        </w:rPr>
        <w:t>- безопасность гидротехнических сооружений;</w:t>
      </w:r>
    </w:p>
    <w:p w:rsidR="00E91AFB" w:rsidRPr="00AF7FD2" w:rsidRDefault="00E91AFB" w:rsidP="00C7693B">
      <w:pPr>
        <w:ind w:firstLine="709"/>
        <w:jc w:val="both"/>
        <w:rPr>
          <w:rFonts w:cs="Arial"/>
          <w:sz w:val="24"/>
        </w:rPr>
      </w:pPr>
      <w:r w:rsidRPr="00AF7FD2">
        <w:rPr>
          <w:rFonts w:cs="Arial"/>
          <w:sz w:val="24"/>
        </w:rPr>
        <w:t>- охрана от вредного воздействия вод;</w:t>
      </w:r>
    </w:p>
    <w:p w:rsidR="00E91AFB" w:rsidRPr="00AF7FD2" w:rsidRDefault="00E91AFB" w:rsidP="00C7693B">
      <w:pPr>
        <w:ind w:firstLine="709"/>
        <w:jc w:val="both"/>
        <w:rPr>
          <w:rFonts w:cs="Arial"/>
          <w:sz w:val="24"/>
        </w:rPr>
      </w:pPr>
      <w:r w:rsidRPr="00AF7FD2">
        <w:rPr>
          <w:rFonts w:cs="Arial"/>
          <w:sz w:val="24"/>
        </w:rPr>
        <w:t>- соблюдение специальных режимов на территория санитарной охраны водоисточников и водоохранных зон водоемов</w:t>
      </w:r>
      <w:r w:rsidR="004B4555" w:rsidRPr="00AF7FD2">
        <w:rPr>
          <w:rFonts w:cs="Arial"/>
          <w:sz w:val="24"/>
        </w:rPr>
        <w:t>;</w:t>
      </w:r>
    </w:p>
    <w:p w:rsidR="004B4555" w:rsidRPr="00AF7FD2" w:rsidRDefault="004B4555" w:rsidP="00C7693B">
      <w:pPr>
        <w:ind w:firstLine="709"/>
        <w:jc w:val="both"/>
        <w:rPr>
          <w:rFonts w:cs="Arial"/>
          <w:sz w:val="24"/>
        </w:rPr>
      </w:pPr>
      <w:r w:rsidRPr="00AF7FD2">
        <w:rPr>
          <w:rFonts w:cs="Arial"/>
          <w:sz w:val="24"/>
        </w:rPr>
        <w:t>- действенный контроль над использованием водных ресурсов и их качеством.</w:t>
      </w:r>
    </w:p>
    <w:p w:rsidR="00702A56" w:rsidRPr="00AF7FD2" w:rsidRDefault="00702A56" w:rsidP="00C7693B">
      <w:pPr>
        <w:ind w:firstLine="709"/>
        <w:jc w:val="both"/>
        <w:rPr>
          <w:rFonts w:cs="Arial"/>
          <w:sz w:val="24"/>
        </w:rPr>
      </w:pPr>
    </w:p>
    <w:p w:rsidR="00B31BF5" w:rsidRPr="00AF7FD2" w:rsidRDefault="00784E2A" w:rsidP="00B31BF5">
      <w:pPr>
        <w:ind w:firstLine="709"/>
        <w:jc w:val="both"/>
        <w:rPr>
          <w:rFonts w:cs="Arial"/>
          <w:sz w:val="24"/>
        </w:rPr>
      </w:pPr>
      <w:r w:rsidRPr="00AF7FD2">
        <w:rPr>
          <w:rFonts w:cs="Arial"/>
          <w:sz w:val="24"/>
        </w:rPr>
        <w:t xml:space="preserve">Согласно Водного Кодекса РФ от 3 июня 2006 года № 69-ФЗ ширина </w:t>
      </w:r>
      <w:r w:rsidRPr="00AF7FD2">
        <w:rPr>
          <w:rFonts w:cs="Arial"/>
          <w:spacing w:val="-1"/>
          <w:sz w:val="24"/>
        </w:rPr>
        <w:t>водоох</w:t>
      </w:r>
      <w:r w:rsidR="00883669" w:rsidRPr="00AF7FD2">
        <w:rPr>
          <w:rFonts w:cs="Arial"/>
          <w:spacing w:val="-1"/>
          <w:sz w:val="24"/>
        </w:rPr>
        <w:t>раной зоны р.</w:t>
      </w:r>
      <w:r w:rsidR="00B93A03" w:rsidRPr="00AF7FD2">
        <w:rPr>
          <w:rFonts w:cs="Arial"/>
          <w:spacing w:val="-1"/>
          <w:sz w:val="24"/>
        </w:rPr>
        <w:t xml:space="preserve"> Большой</w:t>
      </w:r>
      <w:r w:rsidR="00AF7FD2" w:rsidRPr="00AF7FD2">
        <w:rPr>
          <w:rFonts w:cs="Arial"/>
          <w:spacing w:val="-1"/>
          <w:sz w:val="24"/>
        </w:rPr>
        <w:t xml:space="preserve"> Зиган</w:t>
      </w:r>
      <w:r w:rsidR="00B31BF5" w:rsidRPr="00AF7FD2">
        <w:rPr>
          <w:rFonts w:cs="Arial"/>
          <w:spacing w:val="-1"/>
          <w:sz w:val="24"/>
        </w:rPr>
        <w:t>–</w:t>
      </w:r>
      <w:r w:rsidR="00883669" w:rsidRPr="00AF7FD2">
        <w:rPr>
          <w:rFonts w:cs="Arial"/>
          <w:spacing w:val="-1"/>
          <w:sz w:val="24"/>
        </w:rPr>
        <w:t>200м.</w:t>
      </w:r>
      <w:r w:rsidR="00B93A03" w:rsidRPr="00AF7FD2">
        <w:rPr>
          <w:rFonts w:cs="Arial"/>
          <w:spacing w:val="-1"/>
          <w:sz w:val="24"/>
        </w:rPr>
        <w:t>, р.</w:t>
      </w:r>
      <w:r w:rsidR="00AF7FD2" w:rsidRPr="00AF7FD2">
        <w:rPr>
          <w:rFonts w:cs="Arial"/>
          <w:spacing w:val="-1"/>
          <w:sz w:val="24"/>
        </w:rPr>
        <w:t>Бердышла -100м.,  Шида Васильевская</w:t>
      </w:r>
      <w:r w:rsidR="00B93A03" w:rsidRPr="00AF7FD2">
        <w:rPr>
          <w:rFonts w:cs="Arial"/>
          <w:spacing w:val="-1"/>
          <w:sz w:val="24"/>
        </w:rPr>
        <w:t>-100м., р.</w:t>
      </w:r>
      <w:r w:rsidR="00AF7FD2" w:rsidRPr="00AF7FD2">
        <w:rPr>
          <w:rFonts w:cs="Arial"/>
          <w:spacing w:val="-1"/>
          <w:sz w:val="24"/>
        </w:rPr>
        <w:t xml:space="preserve">Шида-Петровская </w:t>
      </w:r>
      <w:r w:rsidR="00B93A03" w:rsidRPr="00AF7FD2">
        <w:rPr>
          <w:rFonts w:cs="Arial"/>
          <w:spacing w:val="-1"/>
          <w:sz w:val="24"/>
        </w:rPr>
        <w:t>-100м., р.</w:t>
      </w:r>
      <w:r w:rsidR="00AF7FD2" w:rsidRPr="00AF7FD2">
        <w:rPr>
          <w:rFonts w:cs="Arial"/>
          <w:spacing w:val="-1"/>
          <w:sz w:val="24"/>
        </w:rPr>
        <w:t>Карасайка -5</w:t>
      </w:r>
      <w:r w:rsidR="00B93A03" w:rsidRPr="00AF7FD2">
        <w:rPr>
          <w:rFonts w:cs="Arial"/>
          <w:spacing w:val="-1"/>
          <w:sz w:val="24"/>
        </w:rPr>
        <w:t>0м.</w:t>
      </w:r>
    </w:p>
    <w:p w:rsidR="00784E2A" w:rsidRPr="00B93A03" w:rsidRDefault="00784E2A" w:rsidP="00AF7FD2">
      <w:pPr>
        <w:jc w:val="both"/>
        <w:rPr>
          <w:rFonts w:cs="Arial"/>
          <w:color w:val="FF0000"/>
          <w:sz w:val="24"/>
        </w:rPr>
      </w:pPr>
    </w:p>
    <w:p w:rsidR="00784E2A" w:rsidRPr="00AF7FD2" w:rsidRDefault="00784E2A" w:rsidP="00C7693B">
      <w:pPr>
        <w:ind w:firstLine="709"/>
        <w:jc w:val="both"/>
        <w:rPr>
          <w:rFonts w:cs="Arial"/>
          <w:sz w:val="24"/>
        </w:rPr>
      </w:pPr>
      <w:r w:rsidRPr="00AF7FD2">
        <w:rPr>
          <w:rFonts w:cs="Arial"/>
          <w:sz w:val="24"/>
        </w:rPr>
        <w:t>Ширина прибрежной полосы 30 м для нулевого и обратного уклона берега, 40 м - для уклона до 3°, 50 для уклона 3 и более градусов.</w:t>
      </w:r>
    </w:p>
    <w:p w:rsidR="00784E2A" w:rsidRPr="00AF7FD2" w:rsidRDefault="00784E2A" w:rsidP="00C7693B">
      <w:pPr>
        <w:ind w:firstLine="709"/>
        <w:jc w:val="both"/>
        <w:rPr>
          <w:rFonts w:cs="Arial"/>
          <w:sz w:val="24"/>
        </w:rPr>
      </w:pPr>
      <w:r w:rsidRPr="00AF7FD2">
        <w:rPr>
          <w:rFonts w:cs="Arial"/>
          <w:spacing w:val="-1"/>
          <w:sz w:val="24"/>
        </w:rPr>
        <w:t>В границах водоохранных зон запрещаются:</w:t>
      </w:r>
    </w:p>
    <w:p w:rsidR="00784E2A" w:rsidRPr="00AF7FD2" w:rsidRDefault="00784E2A" w:rsidP="00C7693B">
      <w:pPr>
        <w:tabs>
          <w:tab w:val="left" w:pos="993"/>
        </w:tabs>
        <w:ind w:firstLine="709"/>
        <w:jc w:val="both"/>
        <w:rPr>
          <w:rFonts w:cs="Arial"/>
          <w:sz w:val="24"/>
        </w:rPr>
      </w:pPr>
      <w:r w:rsidRPr="00AF7FD2">
        <w:rPr>
          <w:rFonts w:cs="Arial"/>
          <w:spacing w:val="-14"/>
          <w:sz w:val="24"/>
        </w:rPr>
        <w:t>1)</w:t>
      </w:r>
      <w:r w:rsidRPr="00AF7FD2">
        <w:rPr>
          <w:rFonts w:cs="Arial"/>
          <w:sz w:val="24"/>
        </w:rPr>
        <w:tab/>
        <w:t>использование сточных вод для удобрения почв;</w:t>
      </w:r>
    </w:p>
    <w:p w:rsidR="00784E2A" w:rsidRPr="00AF7FD2" w:rsidRDefault="00784E2A" w:rsidP="00C7693B">
      <w:pPr>
        <w:tabs>
          <w:tab w:val="left" w:pos="993"/>
        </w:tabs>
        <w:ind w:firstLine="709"/>
        <w:jc w:val="both"/>
        <w:rPr>
          <w:rFonts w:cs="Arial"/>
          <w:sz w:val="24"/>
        </w:rPr>
      </w:pPr>
      <w:r w:rsidRPr="00AF7FD2">
        <w:rPr>
          <w:rFonts w:cs="Arial"/>
          <w:spacing w:val="-10"/>
          <w:sz w:val="24"/>
        </w:rPr>
        <w:t>2)</w:t>
      </w:r>
      <w:r w:rsidRPr="00AF7FD2">
        <w:rPr>
          <w:rFonts w:cs="Arial"/>
          <w:sz w:val="24"/>
        </w:rPr>
        <w:tab/>
        <w:t>размещение кладбищ, скотомогильников, мест захоронения отходов</w:t>
      </w:r>
      <w:r w:rsidRPr="00AF7FD2">
        <w:rPr>
          <w:rFonts w:cs="Arial"/>
          <w:sz w:val="24"/>
        </w:rPr>
        <w:br/>
        <w:t>производств и потребления, радиоактивных, химических, взрывчатых токсичных, отравляющих и ядовитых веществ;</w:t>
      </w:r>
    </w:p>
    <w:p w:rsidR="00784E2A" w:rsidRPr="00AF7FD2" w:rsidRDefault="00784E2A" w:rsidP="00C7693B">
      <w:pPr>
        <w:tabs>
          <w:tab w:val="left" w:pos="993"/>
        </w:tabs>
        <w:ind w:firstLine="709"/>
        <w:jc w:val="both"/>
        <w:rPr>
          <w:rFonts w:cs="Arial"/>
          <w:sz w:val="24"/>
        </w:rPr>
      </w:pPr>
      <w:r w:rsidRPr="00AF7FD2">
        <w:rPr>
          <w:rFonts w:cs="Arial"/>
          <w:spacing w:val="-8"/>
          <w:sz w:val="24"/>
        </w:rPr>
        <w:t>3)</w:t>
      </w:r>
      <w:r w:rsidRPr="00AF7FD2">
        <w:rPr>
          <w:rFonts w:cs="Arial"/>
          <w:sz w:val="24"/>
        </w:rPr>
        <w:tab/>
        <w:t>осуществление авиационных мер по борьбе с вредителями и болезнями растений;</w:t>
      </w:r>
    </w:p>
    <w:p w:rsidR="00784E2A" w:rsidRPr="00AF7FD2" w:rsidRDefault="00784E2A" w:rsidP="00C7693B">
      <w:pPr>
        <w:tabs>
          <w:tab w:val="left" w:pos="993"/>
        </w:tabs>
        <w:ind w:firstLine="709"/>
        <w:jc w:val="both"/>
        <w:rPr>
          <w:rFonts w:cs="Arial"/>
          <w:sz w:val="24"/>
        </w:rPr>
      </w:pPr>
      <w:r w:rsidRPr="00AF7FD2">
        <w:rPr>
          <w:rFonts w:cs="Arial"/>
          <w:spacing w:val="-4"/>
          <w:sz w:val="24"/>
        </w:rPr>
        <w:t>4)</w:t>
      </w:r>
      <w:r w:rsidRPr="00AF7FD2">
        <w:rPr>
          <w:rFonts w:cs="Arial"/>
          <w:sz w:val="24"/>
        </w:rPr>
        <w:tab/>
        <w:t>движение и стоянка транспортных средств (кроме специальных</w:t>
      </w:r>
      <w:r w:rsidRPr="00AF7FD2">
        <w:rPr>
          <w:rFonts w:cs="Arial"/>
          <w:sz w:val="24"/>
        </w:rPr>
        <w:br/>
        <w:t>транспортных средств), за исключением их движения по дорогам и стоянки на</w:t>
      </w:r>
      <w:r w:rsidRPr="00AF7FD2">
        <w:rPr>
          <w:rFonts w:cs="Arial"/>
          <w:sz w:val="24"/>
        </w:rPr>
        <w:br/>
        <w:t>дорогах и в специально оборудованных местах, имеющих твердое покрытие.</w:t>
      </w:r>
    </w:p>
    <w:p w:rsidR="00A5703F" w:rsidRPr="00AF7FD2" w:rsidRDefault="00A5703F" w:rsidP="00A5703F">
      <w:pPr>
        <w:tabs>
          <w:tab w:val="left" w:pos="993"/>
        </w:tabs>
        <w:ind w:firstLine="709"/>
        <w:jc w:val="both"/>
        <w:rPr>
          <w:rFonts w:cs="Arial"/>
          <w:sz w:val="24"/>
        </w:rPr>
      </w:pPr>
      <w:r w:rsidRPr="00AF7FD2">
        <w:rPr>
          <w:rFonts w:cs="Arial"/>
          <w:sz w:val="24"/>
        </w:rPr>
        <w:t>5) размещение автозаправочных станций, складов горюче-смазочных материалов (за исключением случаев, если автозаправочные станции, склады горбче-смазочных материалов размещены на территория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срседы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5703F" w:rsidRPr="00AF7FD2" w:rsidRDefault="00A5703F" w:rsidP="00A5703F">
      <w:pPr>
        <w:tabs>
          <w:tab w:val="left" w:pos="993"/>
        </w:tabs>
        <w:ind w:firstLine="709"/>
        <w:jc w:val="both"/>
        <w:rPr>
          <w:rFonts w:cs="Arial"/>
          <w:sz w:val="24"/>
        </w:rPr>
      </w:pPr>
      <w:r w:rsidRPr="00AF7FD2">
        <w:rPr>
          <w:rFonts w:cs="Arial"/>
          <w:sz w:val="24"/>
        </w:rPr>
        <w:t>6) раземещение специализированных хранилищ пестицидов и агрохимикатов, применением пестицидов и агрохимикатов;</w:t>
      </w:r>
    </w:p>
    <w:p w:rsidR="00A5703F" w:rsidRPr="00AF7FD2" w:rsidRDefault="00A5703F" w:rsidP="00A5703F">
      <w:pPr>
        <w:tabs>
          <w:tab w:val="left" w:pos="993"/>
        </w:tabs>
        <w:ind w:firstLine="709"/>
        <w:jc w:val="both"/>
        <w:rPr>
          <w:rFonts w:cs="Arial"/>
          <w:sz w:val="24"/>
        </w:rPr>
      </w:pPr>
      <w:r w:rsidRPr="00AF7FD2">
        <w:rPr>
          <w:rFonts w:cs="Arial"/>
          <w:sz w:val="24"/>
        </w:rPr>
        <w:t>7) сбор сточных, в том числе дренажных вод;</w:t>
      </w:r>
    </w:p>
    <w:p w:rsidR="00A5703F" w:rsidRPr="00AF7FD2" w:rsidRDefault="00A5703F" w:rsidP="00A5703F">
      <w:pPr>
        <w:tabs>
          <w:tab w:val="left" w:pos="993"/>
        </w:tabs>
        <w:ind w:firstLine="709"/>
        <w:jc w:val="both"/>
        <w:rPr>
          <w:rFonts w:cs="Arial"/>
          <w:sz w:val="24"/>
        </w:rPr>
      </w:pPr>
      <w:r w:rsidRPr="00AF7FD2">
        <w:rPr>
          <w:rFonts w:cs="Arial"/>
          <w:sz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пользователем недр, осуществляющими разведку и добычу иных видов полезных ископаемых, в границах представленных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A5703F" w:rsidRPr="00AF7FD2" w:rsidRDefault="00A5703F" w:rsidP="00C7693B">
      <w:pPr>
        <w:tabs>
          <w:tab w:val="left" w:pos="993"/>
        </w:tabs>
        <w:ind w:firstLine="709"/>
        <w:jc w:val="both"/>
        <w:rPr>
          <w:rFonts w:cs="Arial"/>
          <w:sz w:val="24"/>
        </w:rPr>
      </w:pPr>
    </w:p>
    <w:p w:rsidR="00784E2A" w:rsidRPr="00AF7FD2" w:rsidRDefault="00784E2A" w:rsidP="00C7693B">
      <w:pPr>
        <w:ind w:firstLine="709"/>
        <w:jc w:val="both"/>
        <w:rPr>
          <w:rFonts w:cs="Arial"/>
          <w:sz w:val="24"/>
        </w:rPr>
      </w:pPr>
      <w:r w:rsidRPr="00AF7FD2">
        <w:rPr>
          <w:rFonts w:cs="Arial"/>
          <w:sz w:val="24"/>
        </w:rPr>
        <w:t>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84E2A" w:rsidRPr="00AF7FD2" w:rsidRDefault="00784E2A" w:rsidP="00C7693B">
      <w:pPr>
        <w:ind w:firstLine="709"/>
        <w:jc w:val="both"/>
        <w:rPr>
          <w:rFonts w:cs="Arial"/>
          <w:sz w:val="24"/>
        </w:rPr>
      </w:pPr>
      <w:r w:rsidRPr="00AF7FD2">
        <w:rPr>
          <w:rFonts w:cs="Arial"/>
          <w:sz w:val="24"/>
        </w:rPr>
        <w:t>В границах прибрежных защитных полос наряду с установленными частью 15 настоящей статьи ограничениями запрещаются:</w:t>
      </w:r>
    </w:p>
    <w:p w:rsidR="00784E2A" w:rsidRPr="00AF7FD2" w:rsidRDefault="00784E2A" w:rsidP="00784E2A">
      <w:pPr>
        <w:ind w:firstLine="709"/>
        <w:jc w:val="both"/>
        <w:rPr>
          <w:rFonts w:cs="Arial"/>
          <w:spacing w:val="-13"/>
          <w:sz w:val="24"/>
        </w:rPr>
      </w:pPr>
      <w:r w:rsidRPr="00AF7FD2">
        <w:rPr>
          <w:rFonts w:cs="Arial"/>
          <w:spacing w:val="-2"/>
          <w:sz w:val="24"/>
        </w:rPr>
        <w:t>1) распашка земель;</w:t>
      </w:r>
    </w:p>
    <w:p w:rsidR="00784E2A" w:rsidRPr="00AF7FD2" w:rsidRDefault="00784E2A" w:rsidP="00784E2A">
      <w:pPr>
        <w:ind w:firstLine="709"/>
        <w:jc w:val="both"/>
        <w:rPr>
          <w:rFonts w:cs="Arial"/>
          <w:spacing w:val="-8"/>
          <w:sz w:val="24"/>
        </w:rPr>
      </w:pPr>
      <w:r w:rsidRPr="00AF7FD2">
        <w:rPr>
          <w:rFonts w:cs="Arial"/>
          <w:sz w:val="24"/>
        </w:rPr>
        <w:t>2) размещение отвалов размываемых грунтов;</w:t>
      </w:r>
    </w:p>
    <w:p w:rsidR="00784E2A" w:rsidRPr="00AF7FD2" w:rsidRDefault="00784E2A" w:rsidP="00784E2A">
      <w:pPr>
        <w:ind w:firstLine="709"/>
        <w:jc w:val="both"/>
        <w:rPr>
          <w:rFonts w:cs="Arial"/>
          <w:sz w:val="24"/>
        </w:rPr>
      </w:pPr>
      <w:r w:rsidRPr="00AF7FD2">
        <w:rPr>
          <w:rFonts w:cs="Arial"/>
          <w:sz w:val="24"/>
        </w:rPr>
        <w:t xml:space="preserve">3) выпас сельскохозяйственных животных и организация для них летних </w:t>
      </w:r>
      <w:r w:rsidRPr="00AF7FD2">
        <w:rPr>
          <w:rFonts w:cs="Arial"/>
          <w:spacing w:val="-2"/>
          <w:sz w:val="24"/>
        </w:rPr>
        <w:t>лагерей, ванн.</w:t>
      </w:r>
    </w:p>
    <w:p w:rsidR="00784E2A" w:rsidRPr="00AF7FD2" w:rsidRDefault="00784E2A" w:rsidP="00784E2A">
      <w:pPr>
        <w:ind w:firstLine="709"/>
        <w:jc w:val="both"/>
        <w:rPr>
          <w:rFonts w:cs="Arial"/>
          <w:sz w:val="24"/>
        </w:rPr>
      </w:pPr>
      <w:r w:rsidRPr="00AF7FD2">
        <w:rPr>
          <w:rFonts w:cs="Arial"/>
          <w:sz w:val="24"/>
        </w:rPr>
        <w:t>Проектируемая ливневая канализация позволит исключить загрязнения рек поверхностными стоками.</w:t>
      </w:r>
    </w:p>
    <w:p w:rsidR="00784E2A" w:rsidRPr="00AF7FD2" w:rsidRDefault="00784E2A" w:rsidP="00784E2A">
      <w:pPr>
        <w:ind w:firstLine="709"/>
        <w:jc w:val="both"/>
        <w:rPr>
          <w:rFonts w:cs="Arial"/>
          <w:sz w:val="24"/>
        </w:rPr>
      </w:pPr>
      <w:r w:rsidRPr="00AF7FD2">
        <w:rPr>
          <w:rFonts w:cs="Arial"/>
          <w:sz w:val="24"/>
        </w:rPr>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способствовать решению экологических задач.</w:t>
      </w:r>
    </w:p>
    <w:p w:rsidR="00A5703F" w:rsidRPr="00AF7FD2" w:rsidRDefault="00A5703F" w:rsidP="00A5703F">
      <w:pPr>
        <w:ind w:firstLine="709"/>
        <w:jc w:val="both"/>
        <w:rPr>
          <w:rFonts w:cs="Arial"/>
          <w:sz w:val="24"/>
        </w:rPr>
      </w:pPr>
      <w:r w:rsidRPr="00AF7FD2">
        <w:rPr>
          <w:rFonts w:cs="Arial"/>
          <w:sz w:val="24"/>
        </w:rPr>
        <w:t>В целях предотвращения негативного воздействия вод (затопления, подтопления, разрушения береговых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w:t>
      </w:r>
    </w:p>
    <w:p w:rsidR="00A5703F" w:rsidRPr="00AF7FD2" w:rsidRDefault="00A5703F" w:rsidP="00A5703F">
      <w:pPr>
        <w:ind w:firstLine="709"/>
        <w:jc w:val="both"/>
        <w:rPr>
          <w:rFonts w:cs="Arial"/>
          <w:sz w:val="24"/>
        </w:rPr>
      </w:pPr>
      <w:r w:rsidRPr="00AF7FD2">
        <w:rPr>
          <w:rFonts w:cs="Arial"/>
          <w:sz w:val="24"/>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затопления, подтопления запрещаются.</w:t>
      </w:r>
    </w:p>
    <w:p w:rsidR="00A5703F" w:rsidRPr="00AF7FD2" w:rsidRDefault="00A5703F" w:rsidP="00A5703F">
      <w:pPr>
        <w:ind w:firstLine="709"/>
        <w:jc w:val="both"/>
        <w:rPr>
          <w:rFonts w:cs="Arial"/>
          <w:sz w:val="24"/>
        </w:rPr>
      </w:pPr>
      <w:r w:rsidRPr="00AF7FD2">
        <w:rPr>
          <w:rFonts w:cs="Arial"/>
          <w:sz w:val="24"/>
        </w:rPr>
        <w:t>В граница зон затопления, подтопления запрещаются:</w:t>
      </w:r>
    </w:p>
    <w:p w:rsidR="00A5703F" w:rsidRPr="00AF7FD2" w:rsidRDefault="00A5703F" w:rsidP="00A5703F">
      <w:pPr>
        <w:ind w:firstLine="709"/>
        <w:jc w:val="both"/>
        <w:rPr>
          <w:rFonts w:cs="Arial"/>
          <w:sz w:val="24"/>
        </w:rPr>
      </w:pPr>
      <w:r w:rsidRPr="00AF7FD2">
        <w:rPr>
          <w:rFonts w:cs="Arial"/>
          <w:sz w:val="24"/>
        </w:rPr>
        <w:t>- использование сточных вод в целях регулирования плодородия почв;</w:t>
      </w:r>
    </w:p>
    <w:p w:rsidR="00A5703F" w:rsidRPr="00AF7FD2" w:rsidRDefault="00A5703F" w:rsidP="00A5703F">
      <w:pPr>
        <w:tabs>
          <w:tab w:val="left" w:pos="993"/>
        </w:tabs>
        <w:ind w:firstLine="709"/>
        <w:jc w:val="both"/>
        <w:rPr>
          <w:rFonts w:cs="Arial"/>
          <w:sz w:val="24"/>
        </w:rPr>
      </w:pPr>
      <w:r w:rsidRPr="00AF7FD2">
        <w:rPr>
          <w:rFonts w:cs="Arial"/>
          <w:sz w:val="24"/>
        </w:rPr>
        <w:t>- размещение кладбищ, скотомогильников, мест захоронения отходов</w:t>
      </w:r>
      <w:r w:rsidRPr="00AF7FD2">
        <w:rPr>
          <w:rFonts w:cs="Arial"/>
          <w:sz w:val="24"/>
        </w:rPr>
        <w:br/>
        <w:t>производств и потребления, радиоактивных, химических, взрывчатых токсичных, отравляющих и ядовитых веществ;</w:t>
      </w:r>
    </w:p>
    <w:p w:rsidR="00A5703F" w:rsidRPr="00AF7FD2" w:rsidRDefault="00A5703F" w:rsidP="00A5703F">
      <w:pPr>
        <w:tabs>
          <w:tab w:val="left" w:pos="993"/>
        </w:tabs>
        <w:ind w:firstLine="709"/>
        <w:jc w:val="both"/>
        <w:rPr>
          <w:rFonts w:cs="Arial"/>
          <w:sz w:val="24"/>
        </w:rPr>
      </w:pPr>
      <w:r w:rsidRPr="00AF7FD2">
        <w:rPr>
          <w:rFonts w:cs="Arial"/>
          <w:sz w:val="24"/>
        </w:rPr>
        <w:t>- осуществление авиационных мер по борьбе с вредными организмами.</w:t>
      </w:r>
    </w:p>
    <w:p w:rsidR="00784E2A" w:rsidRPr="00AF7FD2" w:rsidRDefault="00784E2A" w:rsidP="00784E2A">
      <w:pPr>
        <w:ind w:firstLine="709"/>
        <w:jc w:val="both"/>
        <w:rPr>
          <w:rFonts w:cs="Arial"/>
          <w:b/>
          <w:sz w:val="24"/>
        </w:rPr>
      </w:pPr>
    </w:p>
    <w:p w:rsidR="00784E2A" w:rsidRPr="00AF7FD2" w:rsidRDefault="00784E2A" w:rsidP="00784E2A">
      <w:pPr>
        <w:ind w:firstLine="709"/>
        <w:jc w:val="both"/>
        <w:rPr>
          <w:rFonts w:cs="Arial"/>
          <w:b/>
          <w:sz w:val="24"/>
        </w:rPr>
      </w:pPr>
      <w:r w:rsidRPr="00AF7FD2">
        <w:rPr>
          <w:rFonts w:cs="Arial"/>
          <w:b/>
          <w:sz w:val="24"/>
        </w:rPr>
        <w:t xml:space="preserve">б) </w:t>
      </w:r>
      <w:r w:rsidRPr="00AF7FD2">
        <w:rPr>
          <w:rFonts w:cs="Arial"/>
          <w:b/>
          <w:bCs/>
          <w:sz w:val="24"/>
        </w:rPr>
        <w:t>подземные воды</w:t>
      </w:r>
    </w:p>
    <w:p w:rsidR="00784E2A" w:rsidRPr="00AF7FD2" w:rsidRDefault="00784E2A" w:rsidP="00784E2A">
      <w:pPr>
        <w:ind w:firstLine="709"/>
        <w:jc w:val="both"/>
        <w:rPr>
          <w:rFonts w:cs="Arial"/>
          <w:sz w:val="24"/>
        </w:rPr>
      </w:pPr>
      <w:r w:rsidRPr="00AF7FD2">
        <w:rPr>
          <w:rFonts w:cs="Arial"/>
          <w:sz w:val="24"/>
        </w:rPr>
        <w:t>Охрана подземных вод включает в себя защиту подземных вод от загрязнения и истощения.</w:t>
      </w:r>
    </w:p>
    <w:p w:rsidR="00784E2A" w:rsidRPr="00AF7FD2" w:rsidRDefault="00784E2A" w:rsidP="00784E2A">
      <w:pPr>
        <w:ind w:firstLine="709"/>
        <w:jc w:val="both"/>
        <w:rPr>
          <w:rFonts w:cs="Arial"/>
          <w:sz w:val="24"/>
        </w:rPr>
      </w:pPr>
      <w:r w:rsidRPr="00AF7FD2">
        <w:rPr>
          <w:rFonts w:cs="Arial"/>
          <w:sz w:val="24"/>
        </w:rPr>
        <w:t>В целях защиты подземных вод от истощения необходимо проведение следующих мероприятий:</w:t>
      </w:r>
    </w:p>
    <w:p w:rsidR="00784E2A" w:rsidRPr="00AF7FD2" w:rsidRDefault="00784E2A" w:rsidP="00784E2A">
      <w:pPr>
        <w:tabs>
          <w:tab w:val="left" w:pos="993"/>
        </w:tabs>
        <w:ind w:firstLine="709"/>
        <w:jc w:val="both"/>
        <w:rPr>
          <w:rFonts w:cs="Arial"/>
          <w:sz w:val="24"/>
        </w:rPr>
      </w:pPr>
      <w:r w:rsidRPr="00AF7FD2">
        <w:rPr>
          <w:rFonts w:cs="Arial"/>
          <w:sz w:val="24"/>
        </w:rPr>
        <w:t>-</w:t>
      </w:r>
      <w:r w:rsidRPr="00AF7FD2">
        <w:rPr>
          <w:rFonts w:cs="Arial"/>
          <w:sz w:val="24"/>
        </w:rPr>
        <w:tab/>
        <w:t>перевод всех самоизливающихся скважин на крановый режим или их</w:t>
      </w:r>
      <w:r w:rsidRPr="00AF7FD2">
        <w:rPr>
          <w:rFonts w:cs="Arial"/>
          <w:sz w:val="24"/>
        </w:rPr>
        <w:br/>
        <w:t>своевременная ликвидация;</w:t>
      </w:r>
    </w:p>
    <w:p w:rsidR="00784E2A" w:rsidRPr="00AF7FD2" w:rsidRDefault="00784E2A" w:rsidP="00784E2A">
      <w:pPr>
        <w:tabs>
          <w:tab w:val="left" w:pos="993"/>
        </w:tabs>
        <w:ind w:firstLine="709"/>
        <w:jc w:val="both"/>
        <w:rPr>
          <w:rFonts w:cs="Arial"/>
          <w:sz w:val="24"/>
        </w:rPr>
      </w:pPr>
      <w:r w:rsidRPr="00AF7FD2">
        <w:rPr>
          <w:rFonts w:cs="Arial"/>
          <w:sz w:val="24"/>
        </w:rPr>
        <w:t>оборудование      водозаборных скважин контрольно-измерительной аппаратурой;</w:t>
      </w:r>
    </w:p>
    <w:p w:rsidR="00784E2A" w:rsidRPr="00AF7FD2" w:rsidRDefault="00784E2A" w:rsidP="00784E2A">
      <w:pPr>
        <w:tabs>
          <w:tab w:val="left" w:pos="993"/>
        </w:tabs>
        <w:ind w:firstLine="709"/>
        <w:jc w:val="both"/>
        <w:rPr>
          <w:rFonts w:cs="Arial"/>
          <w:sz w:val="24"/>
        </w:rPr>
      </w:pPr>
      <w:r w:rsidRPr="00AF7FD2">
        <w:rPr>
          <w:rFonts w:cs="Arial"/>
          <w:sz w:val="24"/>
        </w:rPr>
        <w:t>-</w:t>
      </w:r>
      <w:r w:rsidRPr="00AF7FD2">
        <w:rPr>
          <w:rFonts w:cs="Arial"/>
          <w:sz w:val="24"/>
        </w:rPr>
        <w:tab/>
        <w:t>строгое соблюдение режима эксплуатации водозаборов, недопущение повышения рассчитанных допустимых величин понижения уровня подземных вод и дебитов скважин;</w:t>
      </w:r>
    </w:p>
    <w:p w:rsidR="00784E2A" w:rsidRPr="00AF7FD2" w:rsidRDefault="00784E2A" w:rsidP="00784E2A">
      <w:pPr>
        <w:tabs>
          <w:tab w:val="left" w:pos="993"/>
        </w:tabs>
        <w:ind w:firstLine="709"/>
        <w:jc w:val="both"/>
        <w:rPr>
          <w:rFonts w:cs="Arial"/>
          <w:sz w:val="24"/>
        </w:rPr>
      </w:pPr>
      <w:r w:rsidRPr="00AF7FD2">
        <w:rPr>
          <w:rFonts w:cs="Arial"/>
          <w:sz w:val="24"/>
        </w:rPr>
        <w:t>- исключение использования пресных подземных вод для технических целей;</w:t>
      </w:r>
    </w:p>
    <w:p w:rsidR="00784E2A" w:rsidRPr="00AF7FD2" w:rsidRDefault="00784E2A" w:rsidP="00784E2A">
      <w:pPr>
        <w:tabs>
          <w:tab w:val="left" w:pos="993"/>
        </w:tabs>
        <w:ind w:firstLine="709"/>
        <w:jc w:val="both"/>
        <w:rPr>
          <w:rFonts w:cs="Arial"/>
          <w:sz w:val="24"/>
        </w:rPr>
      </w:pPr>
      <w:r w:rsidRPr="00AF7FD2">
        <w:rPr>
          <w:rFonts w:cs="Arial"/>
          <w:sz w:val="24"/>
        </w:rPr>
        <w:t>- введение там, где это возможно, оборотного водоснабжения.</w:t>
      </w:r>
    </w:p>
    <w:p w:rsidR="00784E2A" w:rsidRPr="00AF7FD2" w:rsidRDefault="00784E2A" w:rsidP="00784E2A">
      <w:pPr>
        <w:tabs>
          <w:tab w:val="left" w:pos="993"/>
        </w:tabs>
        <w:ind w:firstLine="709"/>
        <w:jc w:val="both"/>
        <w:rPr>
          <w:rFonts w:cs="Arial"/>
          <w:sz w:val="24"/>
        </w:rPr>
      </w:pPr>
    </w:p>
    <w:p w:rsidR="00784E2A" w:rsidRPr="00AF7FD2" w:rsidRDefault="00784E2A" w:rsidP="00784E2A">
      <w:pPr>
        <w:tabs>
          <w:tab w:val="left" w:pos="993"/>
        </w:tabs>
        <w:ind w:firstLine="709"/>
        <w:jc w:val="both"/>
        <w:rPr>
          <w:rFonts w:cs="Arial"/>
          <w:sz w:val="24"/>
        </w:rPr>
      </w:pPr>
      <w:r w:rsidRPr="00AF7FD2">
        <w:rPr>
          <w:rFonts w:cs="Arial"/>
          <w:sz w:val="24"/>
        </w:rPr>
        <w:t>В целях охраны подземных вод от загрязнения на водозаборах необходимо:</w:t>
      </w:r>
    </w:p>
    <w:p w:rsidR="00784E2A" w:rsidRPr="00AF7FD2" w:rsidRDefault="00784E2A" w:rsidP="00784E2A">
      <w:pPr>
        <w:tabs>
          <w:tab w:val="left" w:pos="993"/>
        </w:tabs>
        <w:ind w:firstLine="709"/>
        <w:jc w:val="both"/>
        <w:rPr>
          <w:rFonts w:cs="Arial"/>
          <w:sz w:val="24"/>
        </w:rPr>
      </w:pPr>
      <w:r w:rsidRPr="00AF7FD2">
        <w:rPr>
          <w:rFonts w:cs="Arial"/>
          <w:sz w:val="24"/>
        </w:rPr>
        <w:t>- организация зон санитарной охраны вокруг водозаборных сооружений и поддержание в них соответствующего санитарного режима;</w:t>
      </w:r>
    </w:p>
    <w:p w:rsidR="00784E2A" w:rsidRPr="00AF7FD2" w:rsidRDefault="00784E2A" w:rsidP="00784E2A">
      <w:pPr>
        <w:tabs>
          <w:tab w:val="left" w:pos="993"/>
        </w:tabs>
        <w:ind w:firstLine="709"/>
        <w:jc w:val="both"/>
        <w:rPr>
          <w:rFonts w:cs="Arial"/>
          <w:sz w:val="24"/>
        </w:rPr>
      </w:pPr>
      <w:r w:rsidRPr="00AF7FD2">
        <w:rPr>
          <w:rFonts w:cs="Arial"/>
          <w:sz w:val="24"/>
        </w:rPr>
        <w:t xml:space="preserve">- своевременная ликвидация (тампонаж) малопроизводительных и «сухих» </w:t>
      </w:r>
      <w:r w:rsidRPr="00AF7FD2">
        <w:rPr>
          <w:rFonts w:cs="Arial"/>
          <w:sz w:val="24"/>
        </w:rPr>
        <w:lastRenderedPageBreak/>
        <w:t>скважин;</w:t>
      </w:r>
    </w:p>
    <w:p w:rsidR="00784E2A" w:rsidRPr="00AF7FD2" w:rsidRDefault="00784E2A" w:rsidP="00784E2A">
      <w:pPr>
        <w:tabs>
          <w:tab w:val="left" w:pos="993"/>
        </w:tabs>
        <w:ind w:firstLine="992"/>
        <w:jc w:val="both"/>
        <w:rPr>
          <w:rFonts w:cs="Arial"/>
          <w:sz w:val="24"/>
        </w:rPr>
      </w:pPr>
      <w:r w:rsidRPr="00AF7FD2">
        <w:rPr>
          <w:rFonts w:cs="Arial"/>
          <w:sz w:val="24"/>
        </w:rPr>
        <w:t>-строительство водозаборных сооружений в строгом соответствии с проектно-сметной документацией, согласованной с контролирующими органами;</w:t>
      </w:r>
    </w:p>
    <w:p w:rsidR="00784E2A" w:rsidRPr="00AF7FD2" w:rsidRDefault="00784E2A" w:rsidP="00784E2A">
      <w:pPr>
        <w:tabs>
          <w:tab w:val="left" w:pos="993"/>
        </w:tabs>
        <w:ind w:firstLine="992"/>
        <w:jc w:val="both"/>
        <w:rPr>
          <w:rFonts w:cs="Arial"/>
          <w:sz w:val="24"/>
        </w:rPr>
      </w:pPr>
      <w:r w:rsidRPr="00AF7FD2">
        <w:rPr>
          <w:rFonts w:cs="Arial"/>
          <w:sz w:val="24"/>
        </w:rPr>
        <w:t>- осуществление постоянного контроля за химическим составом подземных вод и их динамическим уровнем.</w:t>
      </w:r>
    </w:p>
    <w:p w:rsidR="00784E2A" w:rsidRPr="00AF7FD2" w:rsidRDefault="00784E2A" w:rsidP="00784E2A">
      <w:pPr>
        <w:ind w:firstLine="992"/>
        <w:jc w:val="both"/>
        <w:rPr>
          <w:rFonts w:cs="Arial"/>
          <w:sz w:val="24"/>
        </w:rPr>
      </w:pPr>
    </w:p>
    <w:p w:rsidR="00D92D2C" w:rsidRPr="00AF7FD2" w:rsidRDefault="00D92D2C" w:rsidP="00784E2A">
      <w:pPr>
        <w:ind w:firstLine="992"/>
        <w:jc w:val="both"/>
        <w:rPr>
          <w:rFonts w:cs="Arial"/>
          <w:b/>
          <w:sz w:val="24"/>
        </w:rPr>
      </w:pPr>
    </w:p>
    <w:p w:rsidR="00784E2A" w:rsidRPr="00AF7FD2" w:rsidRDefault="00784E2A" w:rsidP="00784E2A">
      <w:pPr>
        <w:ind w:firstLine="992"/>
        <w:jc w:val="both"/>
        <w:rPr>
          <w:rFonts w:cs="Arial"/>
          <w:b/>
          <w:sz w:val="24"/>
        </w:rPr>
      </w:pPr>
      <w:r w:rsidRPr="00AF7FD2">
        <w:rPr>
          <w:rFonts w:cs="Arial"/>
          <w:b/>
          <w:sz w:val="24"/>
        </w:rPr>
        <w:t>7.3. Охрана почв, растительности, лесов, санитарная очистка территории.</w:t>
      </w:r>
    </w:p>
    <w:p w:rsidR="00C7693B" w:rsidRPr="00AF7FD2" w:rsidRDefault="00C7693B" w:rsidP="00A77F98">
      <w:pPr>
        <w:ind w:firstLine="709"/>
        <w:jc w:val="both"/>
        <w:rPr>
          <w:rFonts w:cs="Arial"/>
          <w:b/>
          <w:sz w:val="24"/>
        </w:rPr>
      </w:pPr>
    </w:p>
    <w:p w:rsidR="00C7693B" w:rsidRPr="00AF7FD2" w:rsidRDefault="00784E2A" w:rsidP="00A77F98">
      <w:pPr>
        <w:ind w:firstLine="709"/>
        <w:jc w:val="both"/>
        <w:rPr>
          <w:rFonts w:cs="Arial"/>
          <w:sz w:val="24"/>
          <w:u w:val="single"/>
        </w:rPr>
      </w:pPr>
      <w:r w:rsidRPr="00AF7FD2">
        <w:rPr>
          <w:rFonts w:cs="Arial"/>
          <w:sz w:val="24"/>
          <w:u w:val="single"/>
        </w:rPr>
        <w:t>Основным</w:t>
      </w:r>
      <w:r w:rsidR="00C7693B" w:rsidRPr="00AF7FD2">
        <w:rPr>
          <w:rFonts w:cs="Arial"/>
          <w:sz w:val="24"/>
          <w:u w:val="single"/>
        </w:rPr>
        <w:t>и</w:t>
      </w:r>
      <w:r w:rsidRPr="00AF7FD2">
        <w:rPr>
          <w:rFonts w:cs="Arial"/>
          <w:sz w:val="24"/>
          <w:u w:val="single"/>
        </w:rPr>
        <w:t xml:space="preserve"> направлени</w:t>
      </w:r>
      <w:r w:rsidR="00C7693B" w:rsidRPr="00AF7FD2">
        <w:rPr>
          <w:rFonts w:cs="Arial"/>
          <w:sz w:val="24"/>
          <w:u w:val="single"/>
        </w:rPr>
        <w:t>ями</w:t>
      </w:r>
      <w:r w:rsidRPr="00AF7FD2">
        <w:rPr>
          <w:rFonts w:cs="Arial"/>
          <w:sz w:val="24"/>
          <w:u w:val="single"/>
        </w:rPr>
        <w:t xml:space="preserve"> охраны почв</w:t>
      </w:r>
      <w:r w:rsidR="00C7693B" w:rsidRPr="00AF7FD2">
        <w:rPr>
          <w:rFonts w:cs="Arial"/>
          <w:sz w:val="24"/>
          <w:u w:val="single"/>
        </w:rPr>
        <w:t xml:space="preserve"> являются:</w:t>
      </w:r>
    </w:p>
    <w:p w:rsidR="00C7693B" w:rsidRPr="00AF7FD2" w:rsidRDefault="00C7693B" w:rsidP="00A77F98">
      <w:pPr>
        <w:ind w:firstLine="709"/>
        <w:jc w:val="both"/>
        <w:rPr>
          <w:rFonts w:cs="Arial"/>
          <w:sz w:val="24"/>
        </w:rPr>
      </w:pPr>
      <w:r w:rsidRPr="00AF7FD2">
        <w:rPr>
          <w:rFonts w:cs="Arial"/>
          <w:sz w:val="24"/>
        </w:rPr>
        <w:t>- проведение мероприятий по борьбе с водной и ветровой эрозией, дегумификацией, вторичным засолением и переувлажнением, загрязнением химическими токсикантами;</w:t>
      </w:r>
    </w:p>
    <w:p w:rsidR="00C7693B" w:rsidRPr="00AF7FD2" w:rsidRDefault="00C7693B" w:rsidP="00A77F98">
      <w:pPr>
        <w:ind w:firstLine="709"/>
        <w:jc w:val="both"/>
        <w:rPr>
          <w:rFonts w:cs="Arial"/>
          <w:sz w:val="24"/>
        </w:rPr>
      </w:pPr>
      <w:r w:rsidRPr="00AF7FD2">
        <w:rPr>
          <w:rFonts w:cs="Arial"/>
          <w:sz w:val="24"/>
        </w:rPr>
        <w:t>- защита почв сельскохозяйственных угодий от загрязнения тяжелыми металлами;</w:t>
      </w:r>
    </w:p>
    <w:p w:rsidR="00C7693B" w:rsidRPr="00AF7FD2" w:rsidRDefault="00C7693B" w:rsidP="00A77F98">
      <w:pPr>
        <w:ind w:firstLine="709"/>
        <w:jc w:val="both"/>
        <w:rPr>
          <w:rFonts w:cs="Arial"/>
          <w:sz w:val="24"/>
        </w:rPr>
      </w:pPr>
      <w:r w:rsidRPr="00AF7FD2">
        <w:rPr>
          <w:rFonts w:cs="Arial"/>
          <w:sz w:val="24"/>
        </w:rPr>
        <w:t>- принятие Закона об ответственности землепользователей за уровень плодородия и состояния почв.</w:t>
      </w:r>
    </w:p>
    <w:p w:rsidR="00C7693B" w:rsidRPr="00AF7FD2" w:rsidRDefault="00C7693B" w:rsidP="00C22AE1">
      <w:pPr>
        <w:ind w:firstLine="709"/>
        <w:jc w:val="both"/>
        <w:rPr>
          <w:rFonts w:cs="Arial"/>
          <w:sz w:val="24"/>
        </w:rPr>
      </w:pPr>
    </w:p>
    <w:p w:rsidR="00784E2A" w:rsidRPr="00AF7FD2" w:rsidRDefault="00784E2A" w:rsidP="00C22AE1">
      <w:pPr>
        <w:ind w:firstLine="709"/>
        <w:jc w:val="both"/>
        <w:rPr>
          <w:rFonts w:cs="Arial"/>
          <w:sz w:val="24"/>
          <w:u w:val="single"/>
        </w:rPr>
      </w:pPr>
      <w:r w:rsidRPr="00AF7FD2">
        <w:rPr>
          <w:rFonts w:cs="Arial"/>
          <w:spacing w:val="-1"/>
          <w:sz w:val="24"/>
          <w:u w:val="single"/>
        </w:rPr>
        <w:t xml:space="preserve">Охрана зеленых насаждений занимает одно из ведущих мест. К числу охранных </w:t>
      </w:r>
      <w:r w:rsidRPr="00AF7FD2">
        <w:rPr>
          <w:rFonts w:cs="Arial"/>
          <w:sz w:val="24"/>
          <w:u w:val="single"/>
        </w:rPr>
        <w:t>мероприятий относятся:</w:t>
      </w:r>
    </w:p>
    <w:p w:rsidR="00784E2A" w:rsidRPr="00AF7FD2" w:rsidRDefault="00C7693B" w:rsidP="00C22AE1">
      <w:pPr>
        <w:ind w:firstLine="709"/>
        <w:jc w:val="both"/>
        <w:rPr>
          <w:rFonts w:cs="Arial"/>
          <w:sz w:val="24"/>
        </w:rPr>
      </w:pPr>
      <w:r w:rsidRPr="00AF7FD2">
        <w:rPr>
          <w:rFonts w:cs="Arial"/>
          <w:spacing w:val="-1"/>
          <w:sz w:val="24"/>
        </w:rPr>
        <w:t xml:space="preserve">- </w:t>
      </w:r>
      <w:r w:rsidR="00784E2A" w:rsidRPr="00AF7FD2">
        <w:rPr>
          <w:rFonts w:cs="Arial"/>
          <w:spacing w:val="-1"/>
          <w:sz w:val="24"/>
        </w:rPr>
        <w:t>охрана лесов от пожаров,</w:t>
      </w:r>
    </w:p>
    <w:p w:rsidR="00784E2A" w:rsidRPr="00AF7FD2" w:rsidRDefault="00C7693B" w:rsidP="00C22AE1">
      <w:pPr>
        <w:ind w:firstLine="709"/>
        <w:jc w:val="both"/>
        <w:rPr>
          <w:rFonts w:cs="Arial"/>
          <w:sz w:val="24"/>
        </w:rPr>
      </w:pPr>
      <w:r w:rsidRPr="00AF7FD2">
        <w:rPr>
          <w:rFonts w:cs="Arial"/>
          <w:sz w:val="24"/>
        </w:rPr>
        <w:t xml:space="preserve">- </w:t>
      </w:r>
      <w:r w:rsidR="00784E2A" w:rsidRPr="00AF7FD2">
        <w:rPr>
          <w:rFonts w:cs="Arial"/>
          <w:sz w:val="24"/>
        </w:rPr>
        <w:t>защита от различных видов вредителей;</w:t>
      </w:r>
    </w:p>
    <w:p w:rsidR="00784E2A" w:rsidRPr="00AF7FD2" w:rsidRDefault="00C7693B" w:rsidP="00C22AE1">
      <w:pPr>
        <w:ind w:firstLine="709"/>
        <w:jc w:val="both"/>
        <w:rPr>
          <w:rFonts w:cs="Arial"/>
          <w:sz w:val="24"/>
        </w:rPr>
      </w:pPr>
      <w:r w:rsidRPr="00AF7FD2">
        <w:rPr>
          <w:rFonts w:cs="Arial"/>
          <w:sz w:val="24"/>
        </w:rPr>
        <w:t xml:space="preserve">- </w:t>
      </w:r>
      <w:r w:rsidR="00784E2A" w:rsidRPr="00AF7FD2">
        <w:rPr>
          <w:rFonts w:cs="Arial"/>
          <w:sz w:val="24"/>
        </w:rPr>
        <w:t>охрана от самовольных порубок, пастьбы скота;</w:t>
      </w:r>
    </w:p>
    <w:p w:rsidR="00C7693B" w:rsidRPr="00AF7FD2" w:rsidRDefault="00784E2A" w:rsidP="00C22AE1">
      <w:pPr>
        <w:tabs>
          <w:tab w:val="left" w:pos="851"/>
        </w:tabs>
        <w:ind w:firstLine="709"/>
        <w:jc w:val="both"/>
        <w:rPr>
          <w:rFonts w:cs="Arial"/>
          <w:sz w:val="24"/>
        </w:rPr>
      </w:pPr>
      <w:r w:rsidRPr="00AF7FD2">
        <w:rPr>
          <w:rFonts w:cs="Arial"/>
          <w:sz w:val="24"/>
        </w:rPr>
        <w:t>-восстановление лесов путем посадки новых саженцев.</w:t>
      </w:r>
    </w:p>
    <w:p w:rsidR="00C7693B" w:rsidRPr="00AF7FD2" w:rsidRDefault="00C7693B" w:rsidP="00C22AE1">
      <w:pPr>
        <w:tabs>
          <w:tab w:val="left" w:pos="851"/>
        </w:tabs>
        <w:ind w:firstLine="709"/>
        <w:jc w:val="both"/>
        <w:rPr>
          <w:rFonts w:cs="Arial"/>
          <w:sz w:val="24"/>
        </w:rPr>
      </w:pPr>
    </w:p>
    <w:p w:rsidR="00784E2A" w:rsidRPr="00AF7FD2" w:rsidRDefault="00784E2A" w:rsidP="00C22AE1">
      <w:pPr>
        <w:tabs>
          <w:tab w:val="left" w:pos="851"/>
        </w:tabs>
        <w:ind w:firstLine="709"/>
        <w:jc w:val="both"/>
        <w:rPr>
          <w:rFonts w:cs="Arial"/>
          <w:sz w:val="24"/>
          <w:u w:val="single"/>
        </w:rPr>
      </w:pPr>
      <w:r w:rsidRPr="00AF7FD2">
        <w:rPr>
          <w:rFonts w:cs="Arial"/>
          <w:spacing w:val="-2"/>
          <w:sz w:val="24"/>
          <w:u w:val="single"/>
        </w:rPr>
        <w:t>Санитарная очистка территории</w:t>
      </w:r>
    </w:p>
    <w:p w:rsidR="007D359D" w:rsidRPr="00AF7FD2" w:rsidRDefault="00A77F98" w:rsidP="00C22AE1">
      <w:pPr>
        <w:ind w:firstLine="709"/>
        <w:jc w:val="both"/>
        <w:rPr>
          <w:rFonts w:eastAsia="Times New Roman" w:cs="Arial"/>
          <w:sz w:val="24"/>
        </w:rPr>
      </w:pPr>
      <w:r w:rsidRPr="00AF7FD2">
        <w:rPr>
          <w:rFonts w:cs="Arial"/>
          <w:sz w:val="24"/>
        </w:rPr>
        <w:t xml:space="preserve">Согласно Комплексной стратегии обращения с твердыми коммунальными (бытовыми) </w:t>
      </w:r>
      <w:r w:rsidR="00C22AE1" w:rsidRPr="00AF7FD2">
        <w:rPr>
          <w:rFonts w:cs="Arial"/>
          <w:sz w:val="24"/>
        </w:rPr>
        <w:t xml:space="preserve">отходами в Российской Федерации, утвержденной </w:t>
      </w:r>
      <w:r w:rsidR="00C22AE1" w:rsidRPr="00AF7FD2">
        <w:rPr>
          <w:rFonts w:eastAsia="Times New Roman" w:cs="Arial"/>
          <w:sz w:val="24"/>
        </w:rPr>
        <w:t xml:space="preserve">приказом Минприроды России от 14.08.2013 N 298, </w:t>
      </w:r>
      <w:r w:rsidRPr="00AF7FD2">
        <w:rPr>
          <w:rFonts w:cs="Arial"/>
          <w:sz w:val="24"/>
        </w:rPr>
        <w:t>с</w:t>
      </w:r>
      <w:r w:rsidR="007D359D" w:rsidRPr="00AF7FD2">
        <w:rPr>
          <w:rFonts w:cs="Arial"/>
          <w:sz w:val="24"/>
        </w:rPr>
        <w:t xml:space="preserve">анитарная очистка территории подразумевает </w:t>
      </w:r>
      <w:r w:rsidR="007D359D" w:rsidRPr="00AF7FD2">
        <w:rPr>
          <w:rFonts w:eastAsia="Times New Roman" w:cs="Arial"/>
          <w:sz w:val="24"/>
        </w:rPr>
        <w:t xml:space="preserve">деятельность по сбору, накоплению, обработке, утилизации (использованию), обезвреживанию, транспортированию, размещению твердых </w:t>
      </w:r>
      <w:r w:rsidR="00B10F07" w:rsidRPr="00AF7FD2">
        <w:rPr>
          <w:rFonts w:eastAsia="Times New Roman" w:cs="Arial"/>
          <w:sz w:val="24"/>
        </w:rPr>
        <w:t>коммунальных</w:t>
      </w:r>
      <w:r w:rsidR="007D359D" w:rsidRPr="00AF7FD2">
        <w:rPr>
          <w:rFonts w:eastAsia="Times New Roman" w:cs="Arial"/>
          <w:sz w:val="24"/>
        </w:rPr>
        <w:t>отходов</w:t>
      </w:r>
      <w:r w:rsidR="00FE22CC" w:rsidRPr="00AF7FD2">
        <w:rPr>
          <w:rFonts w:cs="Arial"/>
          <w:sz w:val="24"/>
        </w:rPr>
        <w:t xml:space="preserve"> и включает следующие мероприятия:</w:t>
      </w:r>
    </w:p>
    <w:p w:rsidR="00784E2A" w:rsidRPr="00AF7FD2" w:rsidRDefault="00784E2A" w:rsidP="00C22AE1">
      <w:pPr>
        <w:ind w:firstLine="709"/>
        <w:jc w:val="both"/>
        <w:rPr>
          <w:rFonts w:cs="Arial"/>
          <w:sz w:val="24"/>
        </w:rPr>
      </w:pPr>
      <w:r w:rsidRPr="00AF7FD2">
        <w:rPr>
          <w:rFonts w:cs="Arial"/>
          <w:sz w:val="24"/>
        </w:rPr>
        <w:t xml:space="preserve">-сбор и удаление за пределы населенного пункта твердых </w:t>
      </w:r>
      <w:r w:rsidR="00B10F07" w:rsidRPr="00AF7FD2">
        <w:rPr>
          <w:rFonts w:cs="Arial"/>
          <w:sz w:val="24"/>
        </w:rPr>
        <w:t>коммунальных</w:t>
      </w:r>
      <w:r w:rsidRPr="00AF7FD2">
        <w:rPr>
          <w:rFonts w:cs="Arial"/>
          <w:sz w:val="24"/>
        </w:rPr>
        <w:t>отходов (мусора);</w:t>
      </w:r>
    </w:p>
    <w:p w:rsidR="00784E2A" w:rsidRPr="00AF7FD2" w:rsidRDefault="00784E2A" w:rsidP="00C22AE1">
      <w:pPr>
        <w:ind w:firstLine="709"/>
        <w:jc w:val="both"/>
        <w:rPr>
          <w:rFonts w:cs="Arial"/>
          <w:sz w:val="24"/>
        </w:rPr>
      </w:pPr>
      <w:r w:rsidRPr="00AF7FD2">
        <w:rPr>
          <w:rFonts w:cs="Arial"/>
          <w:sz w:val="24"/>
        </w:rPr>
        <w:t>-сбор и удаление жидких отбросов (нечистот и помоев) из зданий, не присоединенных к канализации;</w:t>
      </w:r>
    </w:p>
    <w:p w:rsidR="00784E2A" w:rsidRPr="00AF7FD2" w:rsidRDefault="00784E2A" w:rsidP="0014578F">
      <w:pPr>
        <w:ind w:firstLine="709"/>
        <w:jc w:val="both"/>
        <w:rPr>
          <w:rFonts w:cs="Arial"/>
          <w:sz w:val="24"/>
        </w:rPr>
      </w:pPr>
      <w:r w:rsidRPr="00AF7FD2">
        <w:rPr>
          <w:rFonts w:cs="Arial"/>
          <w:spacing w:val="-1"/>
          <w:sz w:val="24"/>
        </w:rPr>
        <w:t>- обезвреживание отбросов;</w:t>
      </w:r>
    </w:p>
    <w:p w:rsidR="00784E2A" w:rsidRPr="00AF7FD2" w:rsidRDefault="00784E2A" w:rsidP="0014578F">
      <w:pPr>
        <w:ind w:firstLine="709"/>
        <w:jc w:val="both"/>
        <w:rPr>
          <w:rFonts w:cs="Arial"/>
          <w:sz w:val="24"/>
        </w:rPr>
      </w:pPr>
      <w:r w:rsidRPr="00AF7FD2">
        <w:rPr>
          <w:rFonts w:cs="Arial"/>
          <w:spacing w:val="-1"/>
          <w:sz w:val="24"/>
        </w:rPr>
        <w:t>- уборка улиц и площадей;</w:t>
      </w:r>
    </w:p>
    <w:p w:rsidR="00784E2A" w:rsidRPr="00AF7FD2" w:rsidRDefault="00784E2A" w:rsidP="0014578F">
      <w:pPr>
        <w:ind w:firstLine="709"/>
        <w:jc w:val="both"/>
        <w:rPr>
          <w:rFonts w:cs="Arial"/>
          <w:sz w:val="24"/>
        </w:rPr>
      </w:pPr>
      <w:r w:rsidRPr="00AF7FD2">
        <w:rPr>
          <w:rFonts w:cs="Arial"/>
          <w:sz w:val="24"/>
        </w:rPr>
        <w:t>-общие мероприятия: устройство баз и подсобных сооружений для хранения и обслуживания специального транспорта, сооружение общественных уборных и пр.</w:t>
      </w:r>
    </w:p>
    <w:p w:rsidR="00784E2A" w:rsidRPr="00AF7FD2" w:rsidRDefault="00784E2A" w:rsidP="0014578F">
      <w:pPr>
        <w:ind w:firstLine="709"/>
        <w:jc w:val="both"/>
        <w:rPr>
          <w:rFonts w:cs="Arial"/>
          <w:sz w:val="24"/>
        </w:rPr>
      </w:pPr>
      <w:r w:rsidRPr="00AF7FD2">
        <w:rPr>
          <w:rFonts w:cs="Arial"/>
          <w:sz w:val="24"/>
        </w:rPr>
        <w:t xml:space="preserve">Мусор из домовладений удаляют путем вывоза специальным </w:t>
      </w:r>
      <w:r w:rsidRPr="00AF7FD2">
        <w:rPr>
          <w:rFonts w:cs="Arial"/>
          <w:spacing w:val="-1"/>
          <w:sz w:val="24"/>
        </w:rPr>
        <w:t xml:space="preserve">мусоропроводным транспортом по системе планово-регулярной очистки не реже чем </w:t>
      </w:r>
      <w:r w:rsidRPr="00AF7FD2">
        <w:rPr>
          <w:rFonts w:cs="Arial"/>
          <w:sz w:val="24"/>
        </w:rPr>
        <w:t>через 1-2 дня.</w:t>
      </w:r>
    </w:p>
    <w:p w:rsidR="00B93A03" w:rsidRDefault="00B93A03" w:rsidP="0014578F">
      <w:pPr>
        <w:ind w:firstLine="709"/>
        <w:jc w:val="both"/>
        <w:rPr>
          <w:rFonts w:cs="Arial"/>
          <w:color w:val="FF0000"/>
          <w:sz w:val="24"/>
        </w:rPr>
      </w:pPr>
    </w:p>
    <w:p w:rsidR="00B93A03" w:rsidRPr="0010427C" w:rsidRDefault="00B93A03" w:rsidP="0014578F">
      <w:pPr>
        <w:ind w:firstLine="709"/>
        <w:jc w:val="both"/>
        <w:rPr>
          <w:rFonts w:cs="Arial"/>
          <w:color w:val="FF0000"/>
          <w:sz w:val="24"/>
        </w:rPr>
      </w:pPr>
    </w:p>
    <w:p w:rsidR="00784E2A" w:rsidRPr="0044760D" w:rsidRDefault="00784E2A" w:rsidP="00784E2A">
      <w:pPr>
        <w:jc w:val="both"/>
        <w:rPr>
          <w:rFonts w:cs="Arial"/>
          <w:sz w:val="24"/>
        </w:rPr>
      </w:pP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05"/>
        <w:gridCol w:w="647"/>
        <w:gridCol w:w="1134"/>
        <w:gridCol w:w="1134"/>
        <w:gridCol w:w="709"/>
        <w:gridCol w:w="1276"/>
        <w:gridCol w:w="1275"/>
      </w:tblGrid>
      <w:tr w:rsidR="00784E2A" w:rsidRPr="00925423" w:rsidTr="00C7693B">
        <w:trPr>
          <w:jc w:val="center"/>
        </w:trPr>
        <w:tc>
          <w:tcPr>
            <w:tcW w:w="3005" w:type="dxa"/>
            <w:vMerge w:val="restart"/>
            <w:vAlign w:val="center"/>
          </w:tcPr>
          <w:p w:rsidR="00784E2A" w:rsidRPr="00925423" w:rsidRDefault="00B10F07" w:rsidP="00480E65">
            <w:pPr>
              <w:jc w:val="center"/>
              <w:rPr>
                <w:rFonts w:cs="Arial"/>
                <w:sz w:val="22"/>
                <w:szCs w:val="22"/>
              </w:rPr>
            </w:pPr>
            <w:r w:rsidRPr="00925423">
              <w:rPr>
                <w:rFonts w:cs="Arial"/>
                <w:sz w:val="22"/>
                <w:szCs w:val="22"/>
              </w:rPr>
              <w:t xml:space="preserve">Коммунальные </w:t>
            </w:r>
            <w:r w:rsidR="00784E2A" w:rsidRPr="00925423">
              <w:rPr>
                <w:rFonts w:cs="Arial"/>
                <w:sz w:val="22"/>
                <w:szCs w:val="22"/>
              </w:rPr>
              <w:t>отходы</w:t>
            </w:r>
          </w:p>
        </w:tc>
        <w:tc>
          <w:tcPr>
            <w:tcW w:w="6175" w:type="dxa"/>
            <w:gridSpan w:val="6"/>
            <w:vAlign w:val="center"/>
          </w:tcPr>
          <w:p w:rsidR="00784E2A" w:rsidRPr="00925423" w:rsidRDefault="00784E2A" w:rsidP="00B10F07">
            <w:pPr>
              <w:jc w:val="center"/>
              <w:rPr>
                <w:rFonts w:cs="Arial"/>
                <w:sz w:val="22"/>
                <w:szCs w:val="22"/>
              </w:rPr>
            </w:pPr>
            <w:r w:rsidRPr="00925423">
              <w:rPr>
                <w:rFonts w:cs="Arial"/>
                <w:sz w:val="22"/>
                <w:szCs w:val="22"/>
              </w:rPr>
              <w:t xml:space="preserve">Количество </w:t>
            </w:r>
            <w:r w:rsidR="00B10F07" w:rsidRPr="00925423">
              <w:rPr>
                <w:rFonts w:cs="Arial"/>
                <w:sz w:val="22"/>
                <w:szCs w:val="22"/>
              </w:rPr>
              <w:t xml:space="preserve">коммунальных </w:t>
            </w:r>
            <w:r w:rsidRPr="00925423">
              <w:rPr>
                <w:rFonts w:cs="Arial"/>
                <w:sz w:val="22"/>
                <w:szCs w:val="22"/>
              </w:rPr>
              <w:t>отходов</w:t>
            </w:r>
          </w:p>
        </w:tc>
      </w:tr>
      <w:tr w:rsidR="00784E2A" w:rsidRPr="00925423" w:rsidTr="00C7693B">
        <w:trPr>
          <w:jc w:val="center"/>
        </w:trPr>
        <w:tc>
          <w:tcPr>
            <w:tcW w:w="3005" w:type="dxa"/>
            <w:vMerge/>
          </w:tcPr>
          <w:p w:rsidR="00784E2A" w:rsidRPr="00925423" w:rsidRDefault="00784E2A" w:rsidP="00480E65">
            <w:pPr>
              <w:rPr>
                <w:rFonts w:cs="Arial"/>
                <w:sz w:val="22"/>
                <w:szCs w:val="22"/>
              </w:rPr>
            </w:pPr>
          </w:p>
        </w:tc>
        <w:tc>
          <w:tcPr>
            <w:tcW w:w="2915" w:type="dxa"/>
            <w:gridSpan w:val="3"/>
            <w:vAlign w:val="center"/>
          </w:tcPr>
          <w:p w:rsidR="00784E2A" w:rsidRPr="00925423" w:rsidRDefault="00784E2A" w:rsidP="00480E65">
            <w:pPr>
              <w:jc w:val="center"/>
              <w:rPr>
                <w:rFonts w:cs="Arial"/>
                <w:sz w:val="22"/>
                <w:szCs w:val="22"/>
              </w:rPr>
            </w:pPr>
            <w:r w:rsidRPr="00925423">
              <w:rPr>
                <w:rFonts w:cs="Arial"/>
                <w:sz w:val="22"/>
                <w:szCs w:val="22"/>
              </w:rPr>
              <w:t>кг</w:t>
            </w:r>
          </w:p>
        </w:tc>
        <w:tc>
          <w:tcPr>
            <w:tcW w:w="3260" w:type="dxa"/>
            <w:gridSpan w:val="3"/>
            <w:vAlign w:val="center"/>
          </w:tcPr>
          <w:p w:rsidR="00784E2A" w:rsidRPr="00925423" w:rsidRDefault="00784E2A" w:rsidP="00480E65">
            <w:pPr>
              <w:jc w:val="center"/>
              <w:rPr>
                <w:sz w:val="22"/>
                <w:szCs w:val="22"/>
              </w:rPr>
            </w:pPr>
            <w:r w:rsidRPr="00925423">
              <w:rPr>
                <w:rFonts w:cs="Arial"/>
                <w:sz w:val="22"/>
                <w:szCs w:val="22"/>
              </w:rPr>
              <w:t>л</w:t>
            </w:r>
          </w:p>
        </w:tc>
      </w:tr>
      <w:tr w:rsidR="00784E2A" w:rsidRPr="00925423" w:rsidTr="00C7693B">
        <w:trPr>
          <w:jc w:val="center"/>
        </w:trPr>
        <w:tc>
          <w:tcPr>
            <w:tcW w:w="3005" w:type="dxa"/>
            <w:vMerge/>
          </w:tcPr>
          <w:p w:rsidR="00784E2A" w:rsidRPr="00925423" w:rsidRDefault="00784E2A" w:rsidP="00480E65">
            <w:pPr>
              <w:rPr>
                <w:rFonts w:cs="Arial"/>
                <w:sz w:val="22"/>
                <w:szCs w:val="22"/>
              </w:rPr>
            </w:pPr>
          </w:p>
        </w:tc>
        <w:tc>
          <w:tcPr>
            <w:tcW w:w="647" w:type="dxa"/>
            <w:vMerge w:val="restart"/>
            <w:vAlign w:val="center"/>
          </w:tcPr>
          <w:p w:rsidR="00784E2A" w:rsidRPr="00925423" w:rsidRDefault="00784E2A" w:rsidP="00480E65">
            <w:pPr>
              <w:jc w:val="center"/>
              <w:rPr>
                <w:rFonts w:cs="Arial"/>
                <w:sz w:val="22"/>
                <w:szCs w:val="22"/>
              </w:rPr>
            </w:pPr>
            <w:r w:rsidRPr="00925423">
              <w:rPr>
                <w:rFonts w:cs="Arial"/>
                <w:sz w:val="22"/>
                <w:szCs w:val="22"/>
              </w:rPr>
              <w:t>на 1 чел/год</w:t>
            </w:r>
          </w:p>
        </w:tc>
        <w:tc>
          <w:tcPr>
            <w:tcW w:w="2268" w:type="dxa"/>
            <w:gridSpan w:val="2"/>
            <w:vAlign w:val="center"/>
          </w:tcPr>
          <w:p w:rsidR="00784E2A" w:rsidRPr="00925423" w:rsidRDefault="00784E2A" w:rsidP="00480E65">
            <w:pPr>
              <w:jc w:val="center"/>
              <w:rPr>
                <w:rFonts w:cs="Arial"/>
                <w:sz w:val="22"/>
                <w:szCs w:val="22"/>
              </w:rPr>
            </w:pPr>
            <w:r w:rsidRPr="00925423">
              <w:rPr>
                <w:rFonts w:cs="Arial"/>
                <w:sz w:val="22"/>
                <w:szCs w:val="22"/>
              </w:rPr>
              <w:t>всего в год тыс.кг</w:t>
            </w:r>
          </w:p>
        </w:tc>
        <w:tc>
          <w:tcPr>
            <w:tcW w:w="709" w:type="dxa"/>
            <w:vMerge w:val="restart"/>
            <w:vAlign w:val="center"/>
          </w:tcPr>
          <w:p w:rsidR="00784E2A" w:rsidRPr="00925423" w:rsidRDefault="00784E2A" w:rsidP="00480E65">
            <w:pPr>
              <w:jc w:val="center"/>
              <w:rPr>
                <w:rFonts w:cs="Arial"/>
                <w:sz w:val="22"/>
                <w:szCs w:val="22"/>
              </w:rPr>
            </w:pPr>
            <w:r w:rsidRPr="00925423">
              <w:rPr>
                <w:rFonts w:cs="Arial"/>
                <w:sz w:val="22"/>
                <w:szCs w:val="22"/>
              </w:rPr>
              <w:t>на 1 чел/год</w:t>
            </w:r>
          </w:p>
        </w:tc>
        <w:tc>
          <w:tcPr>
            <w:tcW w:w="2551" w:type="dxa"/>
            <w:gridSpan w:val="2"/>
            <w:vAlign w:val="center"/>
          </w:tcPr>
          <w:p w:rsidR="00784E2A" w:rsidRPr="00925423" w:rsidRDefault="00784E2A" w:rsidP="00480E65">
            <w:pPr>
              <w:jc w:val="center"/>
              <w:rPr>
                <w:rFonts w:cs="Arial"/>
                <w:sz w:val="22"/>
                <w:szCs w:val="22"/>
              </w:rPr>
            </w:pPr>
            <w:r w:rsidRPr="00925423">
              <w:rPr>
                <w:rFonts w:cs="Arial"/>
                <w:spacing w:val="-3"/>
                <w:sz w:val="22"/>
                <w:szCs w:val="22"/>
              </w:rPr>
              <w:t xml:space="preserve">всего в </w:t>
            </w:r>
            <w:r w:rsidRPr="00925423">
              <w:rPr>
                <w:rFonts w:cs="Arial"/>
                <w:sz w:val="22"/>
                <w:szCs w:val="22"/>
              </w:rPr>
              <w:t>год тыс. л</w:t>
            </w:r>
          </w:p>
        </w:tc>
      </w:tr>
      <w:tr w:rsidR="00784E2A" w:rsidRPr="00925423" w:rsidTr="00C7693B">
        <w:trPr>
          <w:jc w:val="center"/>
        </w:trPr>
        <w:tc>
          <w:tcPr>
            <w:tcW w:w="3005" w:type="dxa"/>
            <w:vMerge/>
          </w:tcPr>
          <w:p w:rsidR="00784E2A" w:rsidRPr="00925423" w:rsidRDefault="00784E2A" w:rsidP="00480E65">
            <w:pPr>
              <w:rPr>
                <w:rFonts w:cs="Arial"/>
                <w:sz w:val="22"/>
                <w:szCs w:val="22"/>
              </w:rPr>
            </w:pPr>
          </w:p>
        </w:tc>
        <w:tc>
          <w:tcPr>
            <w:tcW w:w="647" w:type="dxa"/>
            <w:vMerge/>
            <w:vAlign w:val="center"/>
          </w:tcPr>
          <w:p w:rsidR="00784E2A" w:rsidRPr="00925423" w:rsidRDefault="00784E2A" w:rsidP="00480E65">
            <w:pPr>
              <w:jc w:val="center"/>
              <w:rPr>
                <w:rFonts w:cs="Arial"/>
                <w:sz w:val="22"/>
                <w:szCs w:val="22"/>
              </w:rPr>
            </w:pPr>
          </w:p>
        </w:tc>
        <w:tc>
          <w:tcPr>
            <w:tcW w:w="1134" w:type="dxa"/>
            <w:vAlign w:val="center"/>
          </w:tcPr>
          <w:p w:rsidR="00784E2A" w:rsidRPr="00925423" w:rsidRDefault="00784E2A" w:rsidP="00480E65">
            <w:pPr>
              <w:jc w:val="center"/>
              <w:rPr>
                <w:rFonts w:cs="Arial"/>
                <w:sz w:val="22"/>
                <w:szCs w:val="22"/>
              </w:rPr>
            </w:pPr>
            <w:r w:rsidRPr="00925423">
              <w:rPr>
                <w:rFonts w:cs="Arial"/>
                <w:sz w:val="22"/>
                <w:szCs w:val="22"/>
              </w:rPr>
              <w:t>1-я очередь</w:t>
            </w:r>
          </w:p>
        </w:tc>
        <w:tc>
          <w:tcPr>
            <w:tcW w:w="1134" w:type="dxa"/>
            <w:vAlign w:val="center"/>
          </w:tcPr>
          <w:p w:rsidR="00784E2A" w:rsidRPr="00925423" w:rsidRDefault="00784E2A" w:rsidP="00480E65">
            <w:pPr>
              <w:jc w:val="center"/>
              <w:rPr>
                <w:rFonts w:cs="Arial"/>
                <w:sz w:val="22"/>
                <w:szCs w:val="22"/>
              </w:rPr>
            </w:pPr>
            <w:r w:rsidRPr="00925423">
              <w:rPr>
                <w:rFonts w:cs="Arial"/>
                <w:sz w:val="22"/>
                <w:szCs w:val="22"/>
              </w:rPr>
              <w:t>расчетный срок</w:t>
            </w:r>
          </w:p>
        </w:tc>
        <w:tc>
          <w:tcPr>
            <w:tcW w:w="709" w:type="dxa"/>
            <w:vMerge/>
            <w:vAlign w:val="center"/>
          </w:tcPr>
          <w:p w:rsidR="00784E2A" w:rsidRPr="00925423" w:rsidRDefault="00784E2A" w:rsidP="00480E65">
            <w:pPr>
              <w:jc w:val="center"/>
              <w:rPr>
                <w:rFonts w:cs="Arial"/>
                <w:sz w:val="22"/>
                <w:szCs w:val="22"/>
              </w:rPr>
            </w:pPr>
          </w:p>
        </w:tc>
        <w:tc>
          <w:tcPr>
            <w:tcW w:w="1276" w:type="dxa"/>
            <w:vAlign w:val="center"/>
          </w:tcPr>
          <w:p w:rsidR="00784E2A" w:rsidRPr="00925423" w:rsidRDefault="00784E2A" w:rsidP="00480E65">
            <w:pPr>
              <w:jc w:val="center"/>
              <w:rPr>
                <w:rFonts w:cs="Arial"/>
                <w:sz w:val="22"/>
                <w:szCs w:val="22"/>
              </w:rPr>
            </w:pPr>
            <w:r w:rsidRPr="00925423">
              <w:rPr>
                <w:rFonts w:cs="Arial"/>
                <w:sz w:val="22"/>
                <w:szCs w:val="22"/>
              </w:rPr>
              <w:t>1-я очередь</w:t>
            </w:r>
          </w:p>
        </w:tc>
        <w:tc>
          <w:tcPr>
            <w:tcW w:w="1275" w:type="dxa"/>
            <w:vAlign w:val="center"/>
          </w:tcPr>
          <w:p w:rsidR="00784E2A" w:rsidRPr="00925423" w:rsidRDefault="00784E2A" w:rsidP="00480E65">
            <w:pPr>
              <w:jc w:val="center"/>
              <w:rPr>
                <w:rFonts w:cs="Arial"/>
                <w:sz w:val="22"/>
                <w:szCs w:val="22"/>
              </w:rPr>
            </w:pPr>
            <w:r w:rsidRPr="00925423">
              <w:rPr>
                <w:rFonts w:cs="Arial"/>
                <w:sz w:val="22"/>
                <w:szCs w:val="22"/>
              </w:rPr>
              <w:t>расчетный срок</w:t>
            </w: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lastRenderedPageBreak/>
              <w:t>Твердые:</w:t>
            </w:r>
          </w:p>
        </w:tc>
        <w:tc>
          <w:tcPr>
            <w:tcW w:w="647" w:type="dxa"/>
          </w:tcPr>
          <w:p w:rsidR="00784E2A" w:rsidRPr="00925423" w:rsidRDefault="00784E2A" w:rsidP="00480E65">
            <w:pPr>
              <w:rPr>
                <w:rFonts w:cs="Arial"/>
                <w:sz w:val="22"/>
                <w:szCs w:val="22"/>
              </w:rPr>
            </w:pPr>
          </w:p>
        </w:tc>
        <w:tc>
          <w:tcPr>
            <w:tcW w:w="1134" w:type="dxa"/>
          </w:tcPr>
          <w:p w:rsidR="00784E2A" w:rsidRPr="00925423" w:rsidRDefault="00784E2A" w:rsidP="00480E65">
            <w:pPr>
              <w:rPr>
                <w:rFonts w:cs="Arial"/>
                <w:sz w:val="22"/>
                <w:szCs w:val="22"/>
              </w:rPr>
            </w:pPr>
          </w:p>
        </w:tc>
        <w:tc>
          <w:tcPr>
            <w:tcW w:w="1134" w:type="dxa"/>
          </w:tcPr>
          <w:p w:rsidR="00784E2A" w:rsidRPr="00925423" w:rsidRDefault="00784E2A" w:rsidP="00480E65">
            <w:pPr>
              <w:rPr>
                <w:rFonts w:cs="Arial"/>
                <w:sz w:val="22"/>
                <w:szCs w:val="22"/>
              </w:rPr>
            </w:pPr>
          </w:p>
        </w:tc>
        <w:tc>
          <w:tcPr>
            <w:tcW w:w="709" w:type="dxa"/>
          </w:tcPr>
          <w:p w:rsidR="00784E2A" w:rsidRPr="00925423" w:rsidRDefault="00784E2A" w:rsidP="00480E65">
            <w:pPr>
              <w:rPr>
                <w:rFonts w:cs="Arial"/>
                <w:sz w:val="22"/>
                <w:szCs w:val="22"/>
              </w:rPr>
            </w:pPr>
          </w:p>
        </w:tc>
        <w:tc>
          <w:tcPr>
            <w:tcW w:w="1276" w:type="dxa"/>
          </w:tcPr>
          <w:p w:rsidR="00784E2A" w:rsidRPr="00925423" w:rsidRDefault="00784E2A" w:rsidP="00480E65">
            <w:pPr>
              <w:rPr>
                <w:rFonts w:cs="Arial"/>
                <w:sz w:val="22"/>
                <w:szCs w:val="22"/>
              </w:rPr>
            </w:pPr>
          </w:p>
        </w:tc>
        <w:tc>
          <w:tcPr>
            <w:tcW w:w="1275" w:type="dxa"/>
          </w:tcPr>
          <w:p w:rsidR="00784E2A" w:rsidRPr="00925423" w:rsidRDefault="00784E2A" w:rsidP="00480E65">
            <w:pPr>
              <w:rPr>
                <w:rFonts w:cs="Arial"/>
                <w:sz w:val="22"/>
                <w:szCs w:val="22"/>
              </w:rPr>
            </w:pP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t>от    жилых    зданий,     оборудованных водопроводом,                   канализацией центральным отоплением и газом</w:t>
            </w:r>
          </w:p>
        </w:tc>
        <w:tc>
          <w:tcPr>
            <w:tcW w:w="647" w:type="dxa"/>
            <w:vAlign w:val="center"/>
          </w:tcPr>
          <w:p w:rsidR="00784E2A" w:rsidRPr="00925423" w:rsidRDefault="00784E2A" w:rsidP="002070CE">
            <w:pPr>
              <w:jc w:val="center"/>
              <w:rPr>
                <w:rFonts w:cs="Arial"/>
                <w:sz w:val="22"/>
                <w:szCs w:val="22"/>
              </w:rPr>
            </w:pPr>
            <w:r w:rsidRPr="00925423">
              <w:rPr>
                <w:rFonts w:cs="Arial"/>
                <w:sz w:val="22"/>
                <w:szCs w:val="22"/>
              </w:rPr>
              <w:t>190</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1077,5</w:t>
            </w:r>
          </w:p>
        </w:tc>
        <w:tc>
          <w:tcPr>
            <w:tcW w:w="1134" w:type="dxa"/>
            <w:vAlign w:val="center"/>
          </w:tcPr>
          <w:p w:rsidR="00784E2A" w:rsidRPr="00925423" w:rsidRDefault="00784E2A" w:rsidP="002070CE">
            <w:pPr>
              <w:jc w:val="center"/>
              <w:rPr>
                <w:rFonts w:cs="Arial"/>
                <w:sz w:val="22"/>
                <w:szCs w:val="22"/>
              </w:rPr>
            </w:pPr>
          </w:p>
          <w:p w:rsidR="00784E2A" w:rsidRPr="00925423" w:rsidRDefault="00AF7FD2" w:rsidP="002070CE">
            <w:pPr>
              <w:ind w:hanging="108"/>
              <w:jc w:val="center"/>
              <w:rPr>
                <w:rFonts w:cs="Arial"/>
                <w:sz w:val="22"/>
                <w:szCs w:val="22"/>
              </w:rPr>
            </w:pPr>
            <w:r w:rsidRPr="00925423">
              <w:rPr>
                <w:rFonts w:cs="Arial"/>
                <w:sz w:val="22"/>
                <w:szCs w:val="22"/>
              </w:rPr>
              <w:t>1088,3</w:t>
            </w:r>
          </w:p>
        </w:tc>
        <w:tc>
          <w:tcPr>
            <w:tcW w:w="709" w:type="dxa"/>
            <w:vAlign w:val="center"/>
          </w:tcPr>
          <w:p w:rsidR="00784E2A" w:rsidRPr="00925423" w:rsidRDefault="00784E2A" w:rsidP="002070CE">
            <w:pPr>
              <w:jc w:val="center"/>
              <w:rPr>
                <w:rFonts w:cs="Arial"/>
                <w:sz w:val="22"/>
                <w:szCs w:val="22"/>
              </w:rPr>
            </w:pPr>
            <w:r w:rsidRPr="00925423">
              <w:rPr>
                <w:rFonts w:cs="Arial"/>
                <w:sz w:val="22"/>
                <w:szCs w:val="22"/>
              </w:rPr>
              <w:t>900</w:t>
            </w:r>
          </w:p>
        </w:tc>
        <w:tc>
          <w:tcPr>
            <w:tcW w:w="1276" w:type="dxa"/>
            <w:vAlign w:val="center"/>
          </w:tcPr>
          <w:p w:rsidR="00784E2A" w:rsidRPr="00925423" w:rsidRDefault="00AF7FD2" w:rsidP="002070CE">
            <w:pPr>
              <w:jc w:val="center"/>
              <w:rPr>
                <w:rFonts w:cs="Arial"/>
                <w:sz w:val="22"/>
                <w:szCs w:val="22"/>
              </w:rPr>
            </w:pPr>
            <w:r w:rsidRPr="00925423">
              <w:rPr>
                <w:rFonts w:cs="Arial"/>
                <w:sz w:val="22"/>
                <w:szCs w:val="22"/>
              </w:rPr>
              <w:t>5103,9</w:t>
            </w:r>
          </w:p>
        </w:tc>
        <w:tc>
          <w:tcPr>
            <w:tcW w:w="1275" w:type="dxa"/>
            <w:vAlign w:val="center"/>
          </w:tcPr>
          <w:p w:rsidR="00784E2A" w:rsidRPr="00925423" w:rsidRDefault="00AF7FD2" w:rsidP="002070CE">
            <w:pPr>
              <w:jc w:val="center"/>
              <w:rPr>
                <w:rFonts w:cs="Arial"/>
                <w:sz w:val="22"/>
                <w:szCs w:val="22"/>
              </w:rPr>
            </w:pPr>
            <w:r w:rsidRPr="00925423">
              <w:rPr>
                <w:rFonts w:cs="Arial"/>
                <w:sz w:val="22"/>
                <w:szCs w:val="22"/>
              </w:rPr>
              <w:t>5155,2</w:t>
            </w: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t>от прочих жилых домов</w:t>
            </w:r>
          </w:p>
        </w:tc>
        <w:tc>
          <w:tcPr>
            <w:tcW w:w="647" w:type="dxa"/>
            <w:vAlign w:val="center"/>
          </w:tcPr>
          <w:p w:rsidR="00784E2A" w:rsidRPr="00925423" w:rsidRDefault="00784E2A" w:rsidP="002070CE">
            <w:pPr>
              <w:jc w:val="center"/>
              <w:rPr>
                <w:rFonts w:cs="Arial"/>
                <w:sz w:val="22"/>
                <w:szCs w:val="22"/>
              </w:rPr>
            </w:pPr>
            <w:r w:rsidRPr="00925423">
              <w:rPr>
                <w:rFonts w:cs="Arial"/>
                <w:sz w:val="22"/>
                <w:szCs w:val="22"/>
              </w:rPr>
              <w:t>300</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1701,3</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1718,4</w:t>
            </w:r>
          </w:p>
        </w:tc>
        <w:tc>
          <w:tcPr>
            <w:tcW w:w="709" w:type="dxa"/>
            <w:vAlign w:val="center"/>
          </w:tcPr>
          <w:p w:rsidR="00784E2A" w:rsidRPr="00925423" w:rsidRDefault="00784E2A" w:rsidP="002070CE">
            <w:pPr>
              <w:jc w:val="center"/>
              <w:rPr>
                <w:rFonts w:cs="Arial"/>
                <w:sz w:val="22"/>
                <w:szCs w:val="22"/>
              </w:rPr>
            </w:pPr>
            <w:r w:rsidRPr="00925423">
              <w:rPr>
                <w:rFonts w:cs="Arial"/>
                <w:sz w:val="22"/>
                <w:szCs w:val="22"/>
              </w:rPr>
              <w:t>1100</w:t>
            </w:r>
          </w:p>
        </w:tc>
        <w:tc>
          <w:tcPr>
            <w:tcW w:w="1276" w:type="dxa"/>
            <w:vAlign w:val="center"/>
          </w:tcPr>
          <w:p w:rsidR="00784E2A" w:rsidRPr="00925423" w:rsidRDefault="00AF7FD2" w:rsidP="000419AC">
            <w:pPr>
              <w:jc w:val="center"/>
              <w:rPr>
                <w:rFonts w:cs="Arial"/>
                <w:sz w:val="22"/>
                <w:szCs w:val="22"/>
              </w:rPr>
            </w:pPr>
            <w:r w:rsidRPr="00925423">
              <w:rPr>
                <w:rFonts w:cs="Arial"/>
                <w:sz w:val="22"/>
                <w:szCs w:val="22"/>
              </w:rPr>
              <w:t>6238,1</w:t>
            </w:r>
          </w:p>
        </w:tc>
        <w:tc>
          <w:tcPr>
            <w:tcW w:w="1275" w:type="dxa"/>
            <w:vAlign w:val="center"/>
          </w:tcPr>
          <w:p w:rsidR="00784E2A" w:rsidRPr="00925423" w:rsidRDefault="00AF7FD2" w:rsidP="002070CE">
            <w:pPr>
              <w:jc w:val="center"/>
              <w:rPr>
                <w:rFonts w:cs="Arial"/>
                <w:sz w:val="22"/>
                <w:szCs w:val="22"/>
              </w:rPr>
            </w:pPr>
            <w:r w:rsidRPr="00925423">
              <w:rPr>
                <w:rFonts w:cs="Arial"/>
                <w:sz w:val="22"/>
                <w:szCs w:val="22"/>
              </w:rPr>
              <w:t>6300,8</w:t>
            </w: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t>Общее    количество     по     городскому округу,        поселению,       с       учетом общественных зданий</w:t>
            </w:r>
          </w:p>
        </w:tc>
        <w:tc>
          <w:tcPr>
            <w:tcW w:w="647" w:type="dxa"/>
            <w:vAlign w:val="center"/>
          </w:tcPr>
          <w:p w:rsidR="00784E2A" w:rsidRPr="00925423" w:rsidRDefault="00784E2A" w:rsidP="002070CE">
            <w:pPr>
              <w:jc w:val="center"/>
              <w:rPr>
                <w:rFonts w:cs="Arial"/>
                <w:sz w:val="22"/>
                <w:szCs w:val="22"/>
              </w:rPr>
            </w:pPr>
            <w:r w:rsidRPr="00925423">
              <w:rPr>
                <w:rFonts w:cs="Arial"/>
                <w:sz w:val="22"/>
                <w:szCs w:val="22"/>
              </w:rPr>
              <w:t>280</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1503,9</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1603,8</w:t>
            </w:r>
          </w:p>
        </w:tc>
        <w:tc>
          <w:tcPr>
            <w:tcW w:w="709" w:type="dxa"/>
            <w:vAlign w:val="center"/>
          </w:tcPr>
          <w:p w:rsidR="00784E2A" w:rsidRPr="00925423" w:rsidRDefault="00784E2A" w:rsidP="002070CE">
            <w:pPr>
              <w:jc w:val="center"/>
              <w:rPr>
                <w:rFonts w:cs="Arial"/>
                <w:sz w:val="22"/>
                <w:szCs w:val="22"/>
              </w:rPr>
            </w:pPr>
            <w:r w:rsidRPr="00925423">
              <w:rPr>
                <w:rFonts w:cs="Arial"/>
                <w:sz w:val="22"/>
                <w:szCs w:val="22"/>
              </w:rPr>
              <w:t>1400</w:t>
            </w:r>
          </w:p>
        </w:tc>
        <w:tc>
          <w:tcPr>
            <w:tcW w:w="1276" w:type="dxa"/>
            <w:vAlign w:val="center"/>
          </w:tcPr>
          <w:p w:rsidR="00784E2A" w:rsidRPr="00925423" w:rsidRDefault="00AF7FD2" w:rsidP="002070CE">
            <w:pPr>
              <w:jc w:val="center"/>
              <w:rPr>
                <w:rFonts w:cs="Arial"/>
                <w:sz w:val="22"/>
                <w:szCs w:val="22"/>
              </w:rPr>
            </w:pPr>
            <w:r w:rsidRPr="00925423">
              <w:rPr>
                <w:rFonts w:cs="Arial"/>
                <w:sz w:val="22"/>
                <w:szCs w:val="22"/>
              </w:rPr>
              <w:t>7939,4</w:t>
            </w:r>
          </w:p>
        </w:tc>
        <w:tc>
          <w:tcPr>
            <w:tcW w:w="1275" w:type="dxa"/>
            <w:vAlign w:val="center"/>
          </w:tcPr>
          <w:p w:rsidR="00784E2A" w:rsidRPr="00925423" w:rsidRDefault="00AF7FD2" w:rsidP="002070CE">
            <w:pPr>
              <w:jc w:val="center"/>
              <w:rPr>
                <w:rFonts w:cs="Arial"/>
                <w:sz w:val="22"/>
                <w:szCs w:val="22"/>
              </w:rPr>
            </w:pPr>
            <w:r w:rsidRPr="00925423">
              <w:rPr>
                <w:rFonts w:cs="Arial"/>
                <w:sz w:val="22"/>
                <w:szCs w:val="22"/>
              </w:rPr>
              <w:t>8019,2</w:t>
            </w: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t>Жидкие из  выгребов  (при отсутствии канализации)</w:t>
            </w:r>
          </w:p>
        </w:tc>
        <w:tc>
          <w:tcPr>
            <w:tcW w:w="647" w:type="dxa"/>
            <w:vAlign w:val="center"/>
          </w:tcPr>
          <w:p w:rsidR="00784E2A" w:rsidRPr="00925423" w:rsidRDefault="00784E2A" w:rsidP="002070CE">
            <w:pPr>
              <w:jc w:val="center"/>
              <w:rPr>
                <w:rFonts w:cs="Arial"/>
                <w:sz w:val="22"/>
                <w:szCs w:val="22"/>
              </w:rPr>
            </w:pPr>
            <w:r w:rsidRPr="00925423">
              <w:rPr>
                <w:rFonts w:cs="Arial"/>
                <w:sz w:val="22"/>
                <w:szCs w:val="22"/>
              </w:rPr>
              <w:t>-</w:t>
            </w:r>
          </w:p>
        </w:tc>
        <w:tc>
          <w:tcPr>
            <w:tcW w:w="1134" w:type="dxa"/>
            <w:vAlign w:val="center"/>
          </w:tcPr>
          <w:p w:rsidR="00784E2A" w:rsidRPr="00925423" w:rsidRDefault="00784E2A" w:rsidP="002070CE">
            <w:pPr>
              <w:jc w:val="center"/>
              <w:rPr>
                <w:rFonts w:cs="Arial"/>
                <w:sz w:val="22"/>
                <w:szCs w:val="22"/>
              </w:rPr>
            </w:pPr>
          </w:p>
        </w:tc>
        <w:tc>
          <w:tcPr>
            <w:tcW w:w="1134" w:type="dxa"/>
            <w:vAlign w:val="center"/>
          </w:tcPr>
          <w:p w:rsidR="00784E2A" w:rsidRPr="00925423" w:rsidRDefault="00784E2A" w:rsidP="002070CE">
            <w:pPr>
              <w:jc w:val="center"/>
              <w:rPr>
                <w:rFonts w:cs="Arial"/>
                <w:sz w:val="22"/>
                <w:szCs w:val="22"/>
              </w:rPr>
            </w:pPr>
          </w:p>
        </w:tc>
        <w:tc>
          <w:tcPr>
            <w:tcW w:w="709" w:type="dxa"/>
            <w:vAlign w:val="center"/>
          </w:tcPr>
          <w:p w:rsidR="00784E2A" w:rsidRPr="00925423" w:rsidRDefault="00784E2A" w:rsidP="002070CE">
            <w:pPr>
              <w:jc w:val="center"/>
              <w:rPr>
                <w:rFonts w:cs="Arial"/>
                <w:sz w:val="22"/>
                <w:szCs w:val="22"/>
              </w:rPr>
            </w:pPr>
            <w:r w:rsidRPr="00925423">
              <w:rPr>
                <w:rFonts w:cs="Arial"/>
                <w:sz w:val="22"/>
                <w:szCs w:val="22"/>
              </w:rPr>
              <w:t>2000</w:t>
            </w:r>
          </w:p>
        </w:tc>
        <w:tc>
          <w:tcPr>
            <w:tcW w:w="1276" w:type="dxa"/>
            <w:vAlign w:val="center"/>
          </w:tcPr>
          <w:p w:rsidR="00784E2A" w:rsidRPr="00925423" w:rsidRDefault="00AF7FD2" w:rsidP="002070CE">
            <w:pPr>
              <w:jc w:val="center"/>
              <w:rPr>
                <w:rFonts w:cs="Arial"/>
                <w:sz w:val="22"/>
                <w:szCs w:val="22"/>
              </w:rPr>
            </w:pPr>
            <w:r w:rsidRPr="00925423">
              <w:rPr>
                <w:rFonts w:cs="Arial"/>
                <w:sz w:val="22"/>
                <w:szCs w:val="22"/>
              </w:rPr>
              <w:t>11342</w:t>
            </w:r>
          </w:p>
        </w:tc>
        <w:tc>
          <w:tcPr>
            <w:tcW w:w="1275" w:type="dxa"/>
            <w:vAlign w:val="center"/>
          </w:tcPr>
          <w:p w:rsidR="00784E2A" w:rsidRPr="00925423" w:rsidRDefault="00AF7FD2" w:rsidP="002070CE">
            <w:pPr>
              <w:jc w:val="center"/>
              <w:rPr>
                <w:rFonts w:cs="Arial"/>
                <w:sz w:val="22"/>
                <w:szCs w:val="22"/>
              </w:rPr>
            </w:pPr>
            <w:r w:rsidRPr="00925423">
              <w:rPr>
                <w:rFonts w:cs="Arial"/>
                <w:sz w:val="22"/>
                <w:szCs w:val="22"/>
              </w:rPr>
              <w:t>11456</w:t>
            </w:r>
          </w:p>
        </w:tc>
      </w:tr>
      <w:tr w:rsidR="00784E2A" w:rsidRPr="00925423" w:rsidTr="00C7693B">
        <w:trPr>
          <w:jc w:val="center"/>
        </w:trPr>
        <w:tc>
          <w:tcPr>
            <w:tcW w:w="3005" w:type="dxa"/>
            <w:vAlign w:val="center"/>
          </w:tcPr>
          <w:p w:rsidR="00784E2A" w:rsidRPr="00925423" w:rsidRDefault="00784E2A" w:rsidP="00480E65">
            <w:pPr>
              <w:rPr>
                <w:rFonts w:cs="Arial"/>
                <w:sz w:val="22"/>
                <w:szCs w:val="22"/>
              </w:rPr>
            </w:pPr>
            <w:r w:rsidRPr="00925423">
              <w:rPr>
                <w:rFonts w:cs="Arial"/>
                <w:sz w:val="22"/>
                <w:szCs w:val="22"/>
              </w:rPr>
              <w:t>Смет с 1 м2 твердых покрытий улиц, площадей, скверов</w:t>
            </w:r>
          </w:p>
        </w:tc>
        <w:tc>
          <w:tcPr>
            <w:tcW w:w="647" w:type="dxa"/>
            <w:vAlign w:val="center"/>
          </w:tcPr>
          <w:p w:rsidR="00784E2A" w:rsidRPr="00925423" w:rsidRDefault="00784E2A" w:rsidP="002070CE">
            <w:pPr>
              <w:jc w:val="center"/>
              <w:rPr>
                <w:rFonts w:cs="Arial"/>
                <w:sz w:val="22"/>
                <w:szCs w:val="22"/>
              </w:rPr>
            </w:pPr>
            <w:r w:rsidRPr="00925423">
              <w:rPr>
                <w:rFonts w:cs="Arial"/>
                <w:sz w:val="22"/>
                <w:szCs w:val="22"/>
              </w:rPr>
              <w:t>5</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28,4</w:t>
            </w: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28,6</w:t>
            </w:r>
          </w:p>
        </w:tc>
        <w:tc>
          <w:tcPr>
            <w:tcW w:w="709" w:type="dxa"/>
            <w:vAlign w:val="center"/>
          </w:tcPr>
          <w:p w:rsidR="00784E2A" w:rsidRPr="00925423" w:rsidRDefault="00784E2A" w:rsidP="002070CE">
            <w:pPr>
              <w:jc w:val="center"/>
              <w:rPr>
                <w:rFonts w:cs="Arial"/>
                <w:sz w:val="22"/>
                <w:szCs w:val="22"/>
              </w:rPr>
            </w:pPr>
            <w:r w:rsidRPr="00925423">
              <w:rPr>
                <w:rFonts w:cs="Arial"/>
                <w:sz w:val="22"/>
                <w:szCs w:val="22"/>
              </w:rPr>
              <w:t>8</w:t>
            </w:r>
          </w:p>
        </w:tc>
        <w:tc>
          <w:tcPr>
            <w:tcW w:w="1276" w:type="dxa"/>
            <w:vAlign w:val="center"/>
          </w:tcPr>
          <w:p w:rsidR="00784E2A" w:rsidRPr="00925423" w:rsidRDefault="00AF7FD2" w:rsidP="00925423">
            <w:pPr>
              <w:jc w:val="center"/>
              <w:rPr>
                <w:rFonts w:cs="Arial"/>
                <w:sz w:val="22"/>
                <w:szCs w:val="22"/>
              </w:rPr>
            </w:pPr>
            <w:r w:rsidRPr="00925423">
              <w:rPr>
                <w:rFonts w:cs="Arial"/>
                <w:sz w:val="22"/>
                <w:szCs w:val="22"/>
              </w:rPr>
              <w:t>45,</w:t>
            </w:r>
            <w:r w:rsidR="00925423" w:rsidRPr="00925423">
              <w:rPr>
                <w:rFonts w:cs="Arial"/>
                <w:sz w:val="22"/>
                <w:szCs w:val="22"/>
              </w:rPr>
              <w:t>4</w:t>
            </w:r>
          </w:p>
        </w:tc>
        <w:tc>
          <w:tcPr>
            <w:tcW w:w="1275" w:type="dxa"/>
            <w:vAlign w:val="center"/>
          </w:tcPr>
          <w:p w:rsidR="00784E2A" w:rsidRPr="00925423" w:rsidRDefault="00AF7FD2" w:rsidP="002070CE">
            <w:pPr>
              <w:jc w:val="center"/>
              <w:rPr>
                <w:rFonts w:cs="Arial"/>
                <w:sz w:val="22"/>
                <w:szCs w:val="22"/>
              </w:rPr>
            </w:pPr>
            <w:r w:rsidRPr="00925423">
              <w:rPr>
                <w:rFonts w:cs="Arial"/>
                <w:sz w:val="22"/>
                <w:szCs w:val="22"/>
              </w:rPr>
              <w:t>45,8</w:t>
            </w:r>
          </w:p>
        </w:tc>
      </w:tr>
      <w:tr w:rsidR="00784E2A" w:rsidRPr="00925423" w:rsidTr="00C7693B">
        <w:trPr>
          <w:trHeight w:val="454"/>
          <w:jc w:val="center"/>
        </w:trPr>
        <w:tc>
          <w:tcPr>
            <w:tcW w:w="3005" w:type="dxa"/>
            <w:vAlign w:val="center"/>
          </w:tcPr>
          <w:p w:rsidR="00784E2A" w:rsidRPr="00925423" w:rsidRDefault="00784E2A" w:rsidP="00480E65">
            <w:pPr>
              <w:rPr>
                <w:rFonts w:cs="Arial"/>
                <w:sz w:val="22"/>
                <w:szCs w:val="22"/>
              </w:rPr>
            </w:pPr>
            <w:r w:rsidRPr="00925423">
              <w:rPr>
                <w:rFonts w:cs="Arial"/>
                <w:b/>
                <w:bCs/>
                <w:sz w:val="22"/>
                <w:szCs w:val="22"/>
              </w:rPr>
              <w:t>Итого</w:t>
            </w:r>
          </w:p>
        </w:tc>
        <w:tc>
          <w:tcPr>
            <w:tcW w:w="647" w:type="dxa"/>
            <w:vAlign w:val="center"/>
          </w:tcPr>
          <w:p w:rsidR="00784E2A" w:rsidRPr="00925423" w:rsidRDefault="00784E2A" w:rsidP="002070CE">
            <w:pPr>
              <w:jc w:val="center"/>
              <w:rPr>
                <w:rFonts w:cs="Arial"/>
                <w:sz w:val="22"/>
                <w:szCs w:val="22"/>
              </w:rPr>
            </w:pPr>
          </w:p>
        </w:tc>
        <w:tc>
          <w:tcPr>
            <w:tcW w:w="1134" w:type="dxa"/>
            <w:vAlign w:val="center"/>
          </w:tcPr>
          <w:p w:rsidR="00784E2A" w:rsidRPr="00925423" w:rsidRDefault="00AF7FD2" w:rsidP="002070CE">
            <w:pPr>
              <w:jc w:val="center"/>
              <w:rPr>
                <w:rFonts w:cs="Arial"/>
                <w:sz w:val="22"/>
                <w:szCs w:val="22"/>
              </w:rPr>
            </w:pPr>
            <w:r w:rsidRPr="00925423">
              <w:rPr>
                <w:rFonts w:cs="Arial"/>
                <w:sz w:val="22"/>
                <w:szCs w:val="22"/>
              </w:rPr>
              <w:t>4311,3</w:t>
            </w:r>
          </w:p>
        </w:tc>
        <w:tc>
          <w:tcPr>
            <w:tcW w:w="1134" w:type="dxa"/>
            <w:vAlign w:val="center"/>
          </w:tcPr>
          <w:p w:rsidR="00784E2A" w:rsidRPr="00925423" w:rsidRDefault="00925423" w:rsidP="002070CE">
            <w:pPr>
              <w:jc w:val="center"/>
              <w:rPr>
                <w:rFonts w:cs="Arial"/>
                <w:sz w:val="22"/>
                <w:szCs w:val="22"/>
              </w:rPr>
            </w:pPr>
            <w:r w:rsidRPr="00925423">
              <w:rPr>
                <w:rFonts w:cs="Arial"/>
                <w:sz w:val="22"/>
                <w:szCs w:val="22"/>
              </w:rPr>
              <w:t>4439,1</w:t>
            </w:r>
          </w:p>
        </w:tc>
        <w:tc>
          <w:tcPr>
            <w:tcW w:w="709" w:type="dxa"/>
            <w:vAlign w:val="center"/>
          </w:tcPr>
          <w:p w:rsidR="00784E2A" w:rsidRPr="00925423" w:rsidRDefault="00784E2A" w:rsidP="002070CE">
            <w:pPr>
              <w:jc w:val="center"/>
              <w:rPr>
                <w:rFonts w:cs="Arial"/>
                <w:sz w:val="22"/>
                <w:szCs w:val="22"/>
              </w:rPr>
            </w:pPr>
          </w:p>
        </w:tc>
        <w:tc>
          <w:tcPr>
            <w:tcW w:w="1276" w:type="dxa"/>
            <w:vAlign w:val="center"/>
          </w:tcPr>
          <w:p w:rsidR="00784E2A" w:rsidRPr="00925423" w:rsidRDefault="00925423" w:rsidP="002070CE">
            <w:pPr>
              <w:jc w:val="center"/>
              <w:rPr>
                <w:rFonts w:cs="Arial"/>
                <w:sz w:val="22"/>
                <w:szCs w:val="22"/>
              </w:rPr>
            </w:pPr>
            <w:r w:rsidRPr="00925423">
              <w:rPr>
                <w:rFonts w:cs="Arial"/>
                <w:sz w:val="22"/>
                <w:szCs w:val="22"/>
              </w:rPr>
              <w:t>30668,8</w:t>
            </w:r>
          </w:p>
        </w:tc>
        <w:tc>
          <w:tcPr>
            <w:tcW w:w="1275" w:type="dxa"/>
            <w:vAlign w:val="center"/>
          </w:tcPr>
          <w:p w:rsidR="00784E2A" w:rsidRPr="00925423" w:rsidRDefault="00925423" w:rsidP="002070CE">
            <w:pPr>
              <w:jc w:val="center"/>
              <w:rPr>
                <w:rFonts w:cs="Arial"/>
                <w:sz w:val="22"/>
                <w:szCs w:val="22"/>
              </w:rPr>
            </w:pPr>
            <w:r w:rsidRPr="00925423">
              <w:rPr>
                <w:rFonts w:cs="Arial"/>
                <w:sz w:val="22"/>
                <w:szCs w:val="22"/>
              </w:rPr>
              <w:t>30977</w:t>
            </w:r>
          </w:p>
        </w:tc>
      </w:tr>
    </w:tbl>
    <w:p w:rsidR="00784E2A" w:rsidRPr="0090622C" w:rsidRDefault="00784E2A" w:rsidP="00784E2A">
      <w:pPr>
        <w:ind w:firstLine="709"/>
        <w:jc w:val="both"/>
        <w:rPr>
          <w:rFonts w:cs="Arial"/>
          <w:sz w:val="24"/>
          <w:highlight w:val="yellow"/>
        </w:rPr>
      </w:pPr>
    </w:p>
    <w:p w:rsidR="00784E2A" w:rsidRPr="00925423" w:rsidRDefault="00925423" w:rsidP="0083544E">
      <w:pPr>
        <w:ind w:firstLine="709"/>
        <w:jc w:val="both"/>
        <w:rPr>
          <w:rFonts w:cs="Arial"/>
          <w:sz w:val="24"/>
        </w:rPr>
      </w:pPr>
      <w:r w:rsidRPr="00925423">
        <w:rPr>
          <w:rFonts w:cs="Arial"/>
          <w:sz w:val="24"/>
        </w:rPr>
        <w:t>30,6</w:t>
      </w:r>
      <w:r w:rsidR="00784E2A" w:rsidRPr="00925423">
        <w:rPr>
          <w:rFonts w:cs="Arial"/>
          <w:sz w:val="24"/>
        </w:rPr>
        <w:t xml:space="preserve">тыс.тонн жидких отходов на 1-ю очередь строительства и </w:t>
      </w:r>
      <w:r w:rsidRPr="00925423">
        <w:rPr>
          <w:rFonts w:cs="Arial"/>
          <w:sz w:val="24"/>
        </w:rPr>
        <w:t>30,9</w:t>
      </w:r>
      <w:r w:rsidR="00784E2A" w:rsidRPr="00925423">
        <w:rPr>
          <w:rFonts w:cs="Arial"/>
          <w:sz w:val="24"/>
        </w:rPr>
        <w:t xml:space="preserve">тыс.тонн – на расчетный срок при отсутствии бытовой канализации в индивидуальном жилом фонде, </w:t>
      </w:r>
      <w:r w:rsidRPr="00925423">
        <w:rPr>
          <w:rFonts w:cs="Arial"/>
          <w:sz w:val="24"/>
        </w:rPr>
        <w:t>4,3</w:t>
      </w:r>
      <w:r w:rsidR="00784E2A" w:rsidRPr="00925423">
        <w:rPr>
          <w:rFonts w:cs="Arial"/>
          <w:sz w:val="24"/>
        </w:rPr>
        <w:t xml:space="preserve">тыс.тонн. на 1-ю очередь строительства и </w:t>
      </w:r>
      <w:r w:rsidRPr="00925423">
        <w:rPr>
          <w:rFonts w:cs="Arial"/>
          <w:sz w:val="24"/>
        </w:rPr>
        <w:t>4,4</w:t>
      </w:r>
      <w:r w:rsidR="00784E2A" w:rsidRPr="00925423">
        <w:rPr>
          <w:rFonts w:cs="Arial"/>
          <w:sz w:val="24"/>
        </w:rPr>
        <w:t>тыс.тонн – на расчетный срок при условии полной канализации сел</w:t>
      </w:r>
      <w:r w:rsidR="002070CE" w:rsidRPr="00925423">
        <w:rPr>
          <w:rFonts w:cs="Arial"/>
          <w:sz w:val="24"/>
        </w:rPr>
        <w:t>ьского поселения</w:t>
      </w:r>
      <w:r w:rsidR="00784E2A" w:rsidRPr="00925423">
        <w:rPr>
          <w:rFonts w:cs="Arial"/>
          <w:sz w:val="24"/>
        </w:rPr>
        <w:t>.</w:t>
      </w:r>
    </w:p>
    <w:p w:rsidR="004E12E1" w:rsidRPr="00925423" w:rsidRDefault="004E12E1" w:rsidP="004E12E1">
      <w:pPr>
        <w:pStyle w:val="Textbody"/>
        <w:widowControl/>
        <w:spacing w:after="0"/>
        <w:ind w:firstLine="555"/>
        <w:jc w:val="both"/>
        <w:rPr>
          <w:rFonts w:eastAsia="Times New Roman" w:cs="Arial"/>
          <w:sz w:val="24"/>
        </w:rPr>
      </w:pPr>
      <w:r w:rsidRPr="00925423">
        <w:rPr>
          <w:rFonts w:eastAsia="Times New Roman" w:cs="Arial"/>
          <w:sz w:val="24"/>
        </w:rPr>
        <w:t xml:space="preserve">Предлагается совместить устройство МПС со станцией сортировки отходов(МСС) в с. </w:t>
      </w:r>
      <w:r w:rsidR="00D06E8B" w:rsidRPr="00925423">
        <w:rPr>
          <w:rFonts w:eastAsia="Times New Roman" w:cs="Arial"/>
          <w:sz w:val="24"/>
        </w:rPr>
        <w:t>Петров</w:t>
      </w:r>
      <w:r w:rsidR="00B10F07" w:rsidRPr="00925423">
        <w:rPr>
          <w:rFonts w:eastAsia="Times New Roman" w:cs="Arial"/>
          <w:sz w:val="24"/>
        </w:rPr>
        <w:t>ское</w:t>
      </w:r>
      <w:r w:rsidRPr="00925423">
        <w:rPr>
          <w:rFonts w:eastAsia="Times New Roman" w:cs="Arial"/>
          <w:sz w:val="24"/>
        </w:rPr>
        <w:t>.</w:t>
      </w:r>
    </w:p>
    <w:p w:rsidR="004E12E1" w:rsidRPr="00925423" w:rsidRDefault="004E12E1" w:rsidP="004E12E1">
      <w:pPr>
        <w:pStyle w:val="Textbody"/>
        <w:widowControl/>
        <w:spacing w:after="0"/>
        <w:ind w:firstLine="567"/>
        <w:jc w:val="both"/>
        <w:rPr>
          <w:rFonts w:cs="Arial"/>
          <w:sz w:val="24"/>
        </w:rPr>
      </w:pPr>
      <w:r w:rsidRPr="00925423">
        <w:rPr>
          <w:rFonts w:eastAsia="Times New Roman" w:cs="Arial"/>
          <w:sz w:val="24"/>
        </w:rPr>
        <w:t xml:space="preserve">Такая схема позволит перевозить неуплотненный и несортированный мусор из жилого сектора до перегрузочной станции с необходимой степенью регулярности и на относительно небольшие расстояния.На перегрузочной станции на первом этапе будет производиться прессование </w:t>
      </w:r>
      <w:r w:rsidR="00B10F07" w:rsidRPr="00925423">
        <w:rPr>
          <w:rFonts w:eastAsia="Times New Roman" w:cs="Arial"/>
          <w:sz w:val="24"/>
        </w:rPr>
        <w:t>ТКО</w:t>
      </w:r>
      <w:r w:rsidRPr="00925423">
        <w:rPr>
          <w:rFonts w:eastAsia="Times New Roman" w:cs="Arial"/>
          <w:sz w:val="24"/>
        </w:rPr>
        <w:t xml:space="preserve"> для дальнейшей их транспортировки. После такой обработки перевозка оставшихся отходов на территорию полигона становится гораздо дешевле.</w:t>
      </w:r>
    </w:p>
    <w:p w:rsidR="0083544E" w:rsidRDefault="0083544E" w:rsidP="0083544E">
      <w:pPr>
        <w:ind w:firstLine="709"/>
        <w:jc w:val="both"/>
        <w:rPr>
          <w:rFonts w:cs="Arial"/>
          <w:sz w:val="24"/>
        </w:rPr>
      </w:pPr>
    </w:p>
    <w:p w:rsidR="0083544E" w:rsidRPr="00925423" w:rsidRDefault="00B10F07" w:rsidP="0083544E">
      <w:pPr>
        <w:ind w:firstLine="709"/>
        <w:jc w:val="both"/>
        <w:rPr>
          <w:rFonts w:cs="Arial"/>
          <w:sz w:val="24"/>
          <w:u w:val="single"/>
        </w:rPr>
      </w:pPr>
      <w:r w:rsidRPr="00925423">
        <w:rPr>
          <w:rFonts w:cs="Arial"/>
          <w:sz w:val="24"/>
          <w:u w:val="single"/>
        </w:rPr>
        <w:t>Обращение с твердыми коммунальными</w:t>
      </w:r>
      <w:r w:rsidR="0083544E" w:rsidRPr="00925423">
        <w:rPr>
          <w:rFonts w:cs="Arial"/>
          <w:sz w:val="24"/>
          <w:u w:val="single"/>
        </w:rPr>
        <w:t xml:space="preserve"> отходами</w:t>
      </w:r>
    </w:p>
    <w:p w:rsidR="0083544E" w:rsidRPr="00925423" w:rsidRDefault="0083544E" w:rsidP="0083544E">
      <w:pPr>
        <w:ind w:firstLine="709"/>
        <w:jc w:val="both"/>
        <w:rPr>
          <w:rFonts w:eastAsia="Times New Roman" w:cs="Arial"/>
          <w:sz w:val="24"/>
        </w:rPr>
      </w:pPr>
      <w:r w:rsidRPr="00925423">
        <w:rPr>
          <w:rFonts w:cs="Arial"/>
          <w:sz w:val="24"/>
        </w:rPr>
        <w:t xml:space="preserve">Согласно Комплексной стратегии обращения с твердыми коммунальными (бытовыми) отходами в Российской Федерации, утвержденной </w:t>
      </w:r>
      <w:r w:rsidRPr="00925423">
        <w:rPr>
          <w:rFonts w:eastAsia="Times New Roman" w:cs="Arial"/>
          <w:sz w:val="24"/>
        </w:rPr>
        <w:t>приказом Минприроды России от 14.08.2013 N 298</w:t>
      </w:r>
      <w:r w:rsidRPr="00925423">
        <w:rPr>
          <w:rFonts w:eastAsia="Times New Roman" w:cs="Arial"/>
          <w:bCs/>
          <w:sz w:val="24"/>
        </w:rPr>
        <w:t>, приоритетными направлениями и  принципами по обращению с ТКО являются:</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максимальное использование исходного сырья и материалов;</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сокращение объема образования и снижение класса опасности отходов;</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 xml:space="preserve"> обработка (предварительная подготовка) отходов к утилизации (использованию);</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 xml:space="preserve"> утилизация (использование) отходов;</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другие операции в целях вовлечения отходов в хозяйственный оборот;</w:t>
      </w:r>
    </w:p>
    <w:p w:rsidR="0083544E" w:rsidRPr="00925423" w:rsidRDefault="00F51CF7" w:rsidP="0083544E">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обезвреживание отходов;</w:t>
      </w:r>
    </w:p>
    <w:p w:rsidR="0083544E" w:rsidRPr="00925423" w:rsidRDefault="00F51CF7" w:rsidP="00F51CF7">
      <w:pPr>
        <w:ind w:firstLine="709"/>
        <w:jc w:val="both"/>
        <w:rPr>
          <w:rFonts w:eastAsia="Times New Roman" w:cs="Arial"/>
          <w:sz w:val="24"/>
        </w:rPr>
      </w:pPr>
      <w:r w:rsidRPr="00925423">
        <w:rPr>
          <w:rFonts w:eastAsia="Times New Roman" w:cs="Arial"/>
          <w:sz w:val="24"/>
        </w:rPr>
        <w:t xml:space="preserve">- </w:t>
      </w:r>
      <w:r w:rsidR="0083544E" w:rsidRPr="00925423">
        <w:rPr>
          <w:rFonts w:eastAsia="Times New Roman" w:cs="Arial"/>
          <w:sz w:val="24"/>
        </w:rPr>
        <w:t>размещение отходов экологически и санитарно-эпидемиологически безопасным способом</w:t>
      </w:r>
      <w:r w:rsidRPr="00925423">
        <w:rPr>
          <w:rFonts w:eastAsia="Times New Roman" w:cs="Arial"/>
          <w:sz w:val="24"/>
        </w:rPr>
        <w:t>;</w:t>
      </w:r>
    </w:p>
    <w:p w:rsidR="00F51CF7" w:rsidRPr="00925423" w:rsidRDefault="00F51CF7" w:rsidP="00F51CF7">
      <w:pPr>
        <w:ind w:firstLine="709"/>
        <w:jc w:val="both"/>
        <w:rPr>
          <w:rFonts w:eastAsia="Times New Roman" w:cs="Arial"/>
          <w:sz w:val="24"/>
        </w:rPr>
      </w:pPr>
      <w:r w:rsidRPr="00925423">
        <w:rPr>
          <w:rFonts w:eastAsia="Times New Roman" w:cs="Arial"/>
          <w:sz w:val="24"/>
        </w:rPr>
        <w:t>- соблюдение прав человека на благоприятную окружающую среду;</w:t>
      </w:r>
    </w:p>
    <w:p w:rsidR="00F51CF7" w:rsidRPr="00925423" w:rsidRDefault="00F51CF7" w:rsidP="00F51CF7">
      <w:pPr>
        <w:ind w:firstLine="709"/>
        <w:jc w:val="both"/>
        <w:rPr>
          <w:rFonts w:eastAsia="Times New Roman" w:cs="Arial"/>
          <w:sz w:val="24"/>
        </w:rPr>
      </w:pPr>
      <w:r w:rsidRPr="00925423">
        <w:rPr>
          <w:rFonts w:eastAsia="Times New Roman" w:cs="Arial"/>
          <w:sz w:val="24"/>
        </w:rPr>
        <w:t xml:space="preserve">- соблюдение прав каждого человека на получение достоверной информации о деятельности по обращению с </w:t>
      </w:r>
      <w:r w:rsidR="00B10F07" w:rsidRPr="00925423">
        <w:rPr>
          <w:rFonts w:eastAsia="Times New Roman" w:cs="Arial"/>
          <w:sz w:val="24"/>
        </w:rPr>
        <w:t>ТКО</w:t>
      </w:r>
      <w:r w:rsidRPr="00925423">
        <w:rPr>
          <w:rFonts w:eastAsia="Times New Roman" w:cs="Arial"/>
          <w:sz w:val="24"/>
        </w:rPr>
        <w:t>;</w:t>
      </w:r>
    </w:p>
    <w:p w:rsidR="00F51CF7" w:rsidRPr="00925423" w:rsidRDefault="00F51CF7" w:rsidP="00F51CF7">
      <w:pPr>
        <w:ind w:firstLine="709"/>
        <w:jc w:val="both"/>
        <w:rPr>
          <w:rFonts w:eastAsia="Times New Roman" w:cs="Arial"/>
          <w:sz w:val="24"/>
        </w:rPr>
      </w:pPr>
      <w:r w:rsidRPr="00925423">
        <w:rPr>
          <w:rFonts w:eastAsia="Times New Roman" w:cs="Arial"/>
          <w:sz w:val="24"/>
        </w:rPr>
        <w:t xml:space="preserve">- участие каждого гражданина и всего населения в организации деятельности по минимизации количества </w:t>
      </w:r>
      <w:r w:rsidR="00B10F07" w:rsidRPr="00925423">
        <w:rPr>
          <w:rFonts w:eastAsia="Times New Roman" w:cs="Arial"/>
          <w:sz w:val="24"/>
        </w:rPr>
        <w:t>ТКО</w:t>
      </w:r>
      <w:r w:rsidRPr="00925423">
        <w:rPr>
          <w:rFonts w:eastAsia="Times New Roman" w:cs="Arial"/>
          <w:sz w:val="24"/>
        </w:rPr>
        <w:t xml:space="preserve"> и их негативного воздействия на окружающую </w:t>
      </w:r>
      <w:r w:rsidRPr="00925423">
        <w:rPr>
          <w:rFonts w:eastAsia="Times New Roman" w:cs="Arial"/>
          <w:sz w:val="24"/>
        </w:rPr>
        <w:lastRenderedPageBreak/>
        <w:t>среду;</w:t>
      </w:r>
    </w:p>
    <w:p w:rsidR="00F51CF7" w:rsidRPr="00925423" w:rsidRDefault="00F51CF7" w:rsidP="00F51CF7">
      <w:pPr>
        <w:ind w:firstLine="709"/>
        <w:jc w:val="both"/>
        <w:rPr>
          <w:rFonts w:eastAsia="Times New Roman" w:cs="Arial"/>
          <w:sz w:val="24"/>
        </w:rPr>
      </w:pPr>
      <w:r w:rsidRPr="00925423">
        <w:rPr>
          <w:rFonts w:eastAsia="Times New Roman" w:cs="Arial"/>
          <w:sz w:val="24"/>
        </w:rPr>
        <w:t xml:space="preserve">- неотвратимость наказания за нарушения законодательства Российской Федерации при обращении с </w:t>
      </w:r>
      <w:r w:rsidR="00B10F07" w:rsidRPr="00925423">
        <w:rPr>
          <w:rFonts w:eastAsia="Times New Roman" w:cs="Arial"/>
          <w:sz w:val="24"/>
        </w:rPr>
        <w:t>ТКО</w:t>
      </w:r>
      <w:r w:rsidRPr="00925423">
        <w:rPr>
          <w:rFonts w:eastAsia="Times New Roman" w:cs="Arial"/>
          <w:sz w:val="24"/>
        </w:rPr>
        <w:t>;</w:t>
      </w:r>
    </w:p>
    <w:p w:rsidR="00F51CF7" w:rsidRPr="00925423" w:rsidRDefault="00F51CF7" w:rsidP="00F51CF7">
      <w:pPr>
        <w:ind w:firstLine="709"/>
        <w:jc w:val="both"/>
        <w:rPr>
          <w:rFonts w:eastAsia="Times New Roman" w:cs="Arial"/>
          <w:sz w:val="24"/>
        </w:rPr>
      </w:pPr>
      <w:r w:rsidRPr="00925423">
        <w:rPr>
          <w:rFonts w:eastAsia="Times New Roman" w:cs="Arial"/>
          <w:sz w:val="24"/>
        </w:rPr>
        <w:t xml:space="preserve">- предотвращение загрязнения компонентов природной среды </w:t>
      </w:r>
      <w:r w:rsidR="00B10F07" w:rsidRPr="00925423">
        <w:rPr>
          <w:rFonts w:eastAsia="Times New Roman" w:cs="Arial"/>
          <w:sz w:val="24"/>
        </w:rPr>
        <w:t>ТКО</w:t>
      </w:r>
      <w:r w:rsidRPr="00925423">
        <w:rPr>
          <w:rFonts w:eastAsia="Times New Roman" w:cs="Arial"/>
          <w:sz w:val="24"/>
        </w:rPr>
        <w:t>;</w:t>
      </w:r>
    </w:p>
    <w:p w:rsidR="00F51CF7" w:rsidRPr="00925423" w:rsidRDefault="00F51CF7" w:rsidP="00F51CF7">
      <w:pPr>
        <w:ind w:firstLine="709"/>
        <w:jc w:val="both"/>
        <w:rPr>
          <w:rFonts w:eastAsia="Times New Roman" w:cs="Arial"/>
          <w:sz w:val="24"/>
        </w:rPr>
      </w:pPr>
      <w:r w:rsidRPr="00925423">
        <w:rPr>
          <w:rFonts w:eastAsia="Times New Roman" w:cs="Arial"/>
          <w:sz w:val="24"/>
        </w:rPr>
        <w:t>- рациональное использование природных и иных материальных ресурсов, содержащихся в потребляемой товарах (продукции).</w:t>
      </w:r>
    </w:p>
    <w:p w:rsidR="00784E2A" w:rsidRPr="00925423" w:rsidRDefault="00784E2A" w:rsidP="0083544E">
      <w:pPr>
        <w:ind w:firstLine="709"/>
        <w:jc w:val="both"/>
        <w:rPr>
          <w:rFonts w:cs="Arial"/>
          <w:sz w:val="24"/>
          <w:highlight w:val="yellow"/>
          <w:u w:val="single"/>
        </w:rPr>
      </w:pPr>
    </w:p>
    <w:p w:rsidR="00784E2A" w:rsidRPr="00D76513" w:rsidRDefault="00D76513" w:rsidP="00784E2A">
      <w:pPr>
        <w:ind w:left="709"/>
        <w:jc w:val="both"/>
        <w:rPr>
          <w:rFonts w:cs="Arial"/>
          <w:b/>
          <w:sz w:val="24"/>
        </w:rPr>
      </w:pPr>
      <w:r w:rsidRPr="00D76513">
        <w:rPr>
          <w:rFonts w:cs="Arial"/>
          <w:b/>
          <w:sz w:val="24"/>
        </w:rPr>
        <w:t xml:space="preserve">7.4. </w:t>
      </w:r>
      <w:r w:rsidR="00784E2A" w:rsidRPr="00D76513">
        <w:rPr>
          <w:rFonts w:cs="Arial"/>
          <w:b/>
          <w:sz w:val="24"/>
        </w:rPr>
        <w:t>Защита от электромагнитного излучения.</w:t>
      </w:r>
    </w:p>
    <w:p w:rsidR="00784E2A" w:rsidRPr="00925423" w:rsidRDefault="00784E2A" w:rsidP="00784E2A">
      <w:pPr>
        <w:ind w:firstLine="709"/>
        <w:jc w:val="both"/>
        <w:rPr>
          <w:rFonts w:cs="Arial"/>
          <w:sz w:val="24"/>
        </w:rPr>
      </w:pPr>
      <w:r w:rsidRPr="00925423">
        <w:rPr>
          <w:rFonts w:cs="Arial"/>
          <w:sz w:val="24"/>
        </w:rPr>
        <w:t>В целях защиты от электромагнитного излучения устанавливаются санитарно-защитные зоны от электроподстанций. Граница охранной зоны от ВЛ 35 кВ составляет – 15м по обе стороны от проекций на землю крайних фаз, а от ВЛ 110 кВ составляет – 20м по обе стороны от проекций на землю крайних фаз.</w:t>
      </w:r>
    </w:p>
    <w:p w:rsidR="00784E2A" w:rsidRPr="00925423" w:rsidRDefault="00784E2A" w:rsidP="00784E2A">
      <w:pPr>
        <w:ind w:firstLine="709"/>
        <w:jc w:val="both"/>
        <w:rPr>
          <w:rFonts w:cs="Arial"/>
          <w:sz w:val="24"/>
        </w:rPr>
      </w:pPr>
    </w:p>
    <w:p w:rsidR="00784E2A" w:rsidRDefault="00784E2A" w:rsidP="00784E2A">
      <w:pPr>
        <w:ind w:firstLine="709"/>
        <w:jc w:val="both"/>
      </w:pPr>
    </w:p>
    <w:p w:rsidR="00784E2A" w:rsidRDefault="00784E2A" w:rsidP="00784E2A">
      <w:pPr>
        <w:ind w:firstLine="709"/>
        <w:jc w:val="both"/>
      </w:pPr>
    </w:p>
    <w:p w:rsidR="00784E2A" w:rsidRDefault="00784E2A" w:rsidP="00784E2A">
      <w:pPr>
        <w:ind w:firstLine="709"/>
        <w:jc w:val="both"/>
      </w:pPr>
    </w:p>
    <w:p w:rsidR="00D76513" w:rsidRDefault="00D76513" w:rsidP="00784E2A">
      <w:pPr>
        <w:ind w:firstLine="709"/>
        <w:jc w:val="both"/>
      </w:pPr>
    </w:p>
    <w:p w:rsidR="00D76513" w:rsidRDefault="00D76513" w:rsidP="00784E2A">
      <w:pPr>
        <w:ind w:firstLine="709"/>
        <w:jc w:val="both"/>
      </w:pPr>
    </w:p>
    <w:p w:rsidR="00D76513" w:rsidRDefault="00D76513" w:rsidP="00784E2A">
      <w:pPr>
        <w:ind w:firstLine="709"/>
        <w:jc w:val="both"/>
      </w:pPr>
    </w:p>
    <w:p w:rsidR="00D76513" w:rsidRDefault="00D76513" w:rsidP="00784E2A">
      <w:pPr>
        <w:ind w:firstLine="709"/>
        <w:jc w:val="both"/>
      </w:pPr>
    </w:p>
    <w:p w:rsidR="00D76513" w:rsidRDefault="00D76513" w:rsidP="00784E2A">
      <w:pPr>
        <w:ind w:firstLine="709"/>
        <w:jc w:val="both"/>
      </w:pPr>
    </w:p>
    <w:p w:rsidR="00D76513" w:rsidRDefault="00D76513" w:rsidP="00784E2A">
      <w:pPr>
        <w:ind w:firstLine="709"/>
        <w:jc w:val="both"/>
      </w:pPr>
    </w:p>
    <w:p w:rsidR="00784E2A" w:rsidRDefault="00784E2A" w:rsidP="00784E2A">
      <w:pPr>
        <w:ind w:firstLine="709"/>
        <w:jc w:val="both"/>
      </w:pPr>
    </w:p>
    <w:p w:rsidR="00784E2A" w:rsidRDefault="00784E2A" w:rsidP="00784E2A">
      <w:pPr>
        <w:ind w:firstLine="709"/>
        <w:jc w:val="both"/>
      </w:pPr>
    </w:p>
    <w:p w:rsidR="00784E2A" w:rsidRDefault="00784E2A" w:rsidP="00784E2A">
      <w:pPr>
        <w:ind w:firstLine="709"/>
        <w:jc w:val="both"/>
      </w:pPr>
    </w:p>
    <w:p w:rsidR="003F628D" w:rsidRDefault="003F628D" w:rsidP="00784E2A">
      <w:pPr>
        <w:ind w:firstLine="709"/>
        <w:jc w:val="both"/>
      </w:pPr>
    </w:p>
    <w:p w:rsidR="0043601C" w:rsidRDefault="0043601C" w:rsidP="00784E2A">
      <w:pPr>
        <w:ind w:firstLine="709"/>
        <w:jc w:val="both"/>
      </w:pPr>
    </w:p>
    <w:p w:rsidR="0043601C" w:rsidRDefault="0043601C" w:rsidP="00784E2A">
      <w:pPr>
        <w:ind w:firstLine="709"/>
        <w:jc w:val="both"/>
      </w:pPr>
    </w:p>
    <w:p w:rsidR="0043601C" w:rsidRDefault="0043601C" w:rsidP="00784E2A">
      <w:pPr>
        <w:ind w:firstLine="709"/>
        <w:jc w:val="both"/>
      </w:pPr>
    </w:p>
    <w:p w:rsidR="0043601C" w:rsidRDefault="0043601C" w:rsidP="00784E2A">
      <w:pPr>
        <w:ind w:firstLine="709"/>
        <w:jc w:val="both"/>
      </w:pPr>
    </w:p>
    <w:p w:rsidR="0043601C" w:rsidRDefault="0043601C" w:rsidP="00784E2A">
      <w:pPr>
        <w:ind w:firstLine="709"/>
        <w:jc w:val="both"/>
      </w:pPr>
    </w:p>
    <w:p w:rsidR="0043601C" w:rsidRDefault="0043601C" w:rsidP="00784E2A">
      <w:pPr>
        <w:ind w:firstLine="709"/>
        <w:jc w:val="both"/>
      </w:pPr>
    </w:p>
    <w:p w:rsidR="0043601C" w:rsidRDefault="0043601C" w:rsidP="00784E2A">
      <w:pPr>
        <w:ind w:firstLine="709"/>
        <w:jc w:val="both"/>
      </w:pPr>
    </w:p>
    <w:p w:rsidR="00E3191D" w:rsidRDefault="00E3191D" w:rsidP="00784E2A">
      <w:pPr>
        <w:ind w:firstLine="709"/>
        <w:jc w:val="both"/>
      </w:pPr>
    </w:p>
    <w:p w:rsidR="0043601C" w:rsidRDefault="0043601C"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A5703F" w:rsidRDefault="00A5703F" w:rsidP="00784E2A">
      <w:pPr>
        <w:ind w:firstLine="709"/>
        <w:jc w:val="both"/>
      </w:pPr>
    </w:p>
    <w:p w:rsidR="003F628D" w:rsidRDefault="003F628D" w:rsidP="00784E2A">
      <w:pPr>
        <w:ind w:firstLine="709"/>
        <w:jc w:val="both"/>
      </w:pPr>
    </w:p>
    <w:p w:rsidR="003F628D" w:rsidRDefault="003F628D" w:rsidP="00784E2A">
      <w:pPr>
        <w:ind w:firstLine="709"/>
        <w:jc w:val="both"/>
      </w:pPr>
    </w:p>
    <w:p w:rsidR="00D45CFD" w:rsidRPr="00925423" w:rsidRDefault="00D45CFD" w:rsidP="0079576D">
      <w:pPr>
        <w:ind w:firstLine="720"/>
        <w:contextualSpacing/>
        <w:rPr>
          <w:rFonts w:cs="Arial"/>
          <w:b/>
          <w:bCs/>
          <w:sz w:val="24"/>
        </w:rPr>
      </w:pPr>
      <w:r w:rsidRPr="00925423">
        <w:rPr>
          <w:rFonts w:cs="Arial"/>
          <w:b/>
          <w:sz w:val="24"/>
        </w:rPr>
        <w:t>Глава VIII.</w:t>
      </w:r>
      <w:r w:rsidRPr="00925423">
        <w:rPr>
          <w:rFonts w:cs="Arial"/>
          <w:b/>
          <w:bCs/>
          <w:sz w:val="24"/>
        </w:rPr>
        <w:t xml:space="preserve"> Мероприятия по организации безопасности жизнеобеспечения на территории сел</w:t>
      </w:r>
      <w:r w:rsidR="00D06E8B" w:rsidRPr="00925423">
        <w:rPr>
          <w:rFonts w:cs="Arial"/>
          <w:b/>
          <w:bCs/>
          <w:sz w:val="24"/>
        </w:rPr>
        <w:t>Петров</w:t>
      </w:r>
      <w:r w:rsidR="00822DA7" w:rsidRPr="00925423">
        <w:rPr>
          <w:rFonts w:cs="Arial"/>
          <w:b/>
          <w:bCs/>
          <w:sz w:val="24"/>
        </w:rPr>
        <w:t>ского</w:t>
      </w:r>
      <w:r w:rsidR="0090622C" w:rsidRPr="00925423">
        <w:rPr>
          <w:rFonts w:cs="Arial"/>
          <w:b/>
          <w:bCs/>
          <w:sz w:val="24"/>
        </w:rPr>
        <w:t xml:space="preserve"> сельсовета</w:t>
      </w:r>
      <w:r w:rsidRPr="00925423">
        <w:rPr>
          <w:rFonts w:cs="Arial"/>
          <w:b/>
          <w:bCs/>
          <w:sz w:val="24"/>
        </w:rPr>
        <w:t>.</w:t>
      </w:r>
    </w:p>
    <w:p w:rsidR="00D45CFD" w:rsidRPr="00925423" w:rsidRDefault="00D45CFD" w:rsidP="0079576D">
      <w:pPr>
        <w:pStyle w:val="af"/>
        <w:spacing w:before="0" w:after="0"/>
        <w:ind w:firstLine="720"/>
        <w:contextualSpacing/>
        <w:jc w:val="both"/>
        <w:rPr>
          <w:rFonts w:ascii="Arial" w:hAnsi="Arial" w:cs="Arial"/>
        </w:rPr>
      </w:pPr>
    </w:p>
    <w:p w:rsidR="00D45CFD" w:rsidRPr="00925423" w:rsidRDefault="00D45CFD" w:rsidP="0079576D">
      <w:pPr>
        <w:pStyle w:val="af"/>
        <w:keepNext/>
        <w:spacing w:before="0" w:after="0"/>
        <w:ind w:firstLine="720"/>
        <w:contextualSpacing/>
        <w:jc w:val="both"/>
        <w:rPr>
          <w:rFonts w:ascii="Arial" w:hAnsi="Arial" w:cs="Arial"/>
          <w:b/>
          <w:bCs/>
        </w:rPr>
      </w:pPr>
      <w:r w:rsidRPr="00925423">
        <w:rPr>
          <w:rFonts w:ascii="Arial" w:hAnsi="Arial" w:cs="Arial"/>
          <w:b/>
          <w:bCs/>
        </w:rPr>
        <w:t>8.1. Пожарная безопасность</w:t>
      </w:r>
    </w:p>
    <w:p w:rsidR="00D45CFD" w:rsidRPr="00925423" w:rsidRDefault="00D45CFD" w:rsidP="0079576D">
      <w:pPr>
        <w:pStyle w:val="af"/>
        <w:keepNext/>
        <w:spacing w:before="0" w:after="0"/>
        <w:ind w:firstLine="720"/>
        <w:contextualSpacing/>
        <w:jc w:val="both"/>
        <w:rPr>
          <w:rFonts w:ascii="Arial" w:hAnsi="Arial" w:cs="Arial"/>
          <w:b/>
          <w:bCs/>
        </w:rPr>
      </w:pPr>
    </w:p>
    <w:p w:rsidR="00D45CFD" w:rsidRPr="00925423" w:rsidRDefault="00D45CFD" w:rsidP="0090622C">
      <w:pPr>
        <w:pStyle w:val="af"/>
        <w:spacing w:before="0" w:after="0"/>
        <w:ind w:firstLine="709"/>
        <w:contextualSpacing/>
        <w:jc w:val="both"/>
        <w:rPr>
          <w:rFonts w:ascii="Arial" w:hAnsi="Arial" w:cs="Arial"/>
        </w:rPr>
      </w:pPr>
      <w:bookmarkStart w:id="1" w:name="P00011"/>
      <w:bookmarkStart w:id="2" w:name="cmark528"/>
      <w:bookmarkStart w:id="3" w:name="cmark527"/>
      <w:bookmarkStart w:id="4" w:name="P00021"/>
      <w:bookmarkEnd w:id="1"/>
      <w:bookmarkEnd w:id="2"/>
      <w:bookmarkEnd w:id="3"/>
      <w:bookmarkEnd w:id="4"/>
      <w:r w:rsidRPr="00925423">
        <w:rPr>
          <w:rFonts w:ascii="Arial" w:hAnsi="Arial" w:cs="Arial"/>
        </w:rPr>
        <w:t>Федеральный закон «О пожарной безопасности» от 21.12.1994 №69-ФЗ с изменениями на 25 ноября 2009 года действует с 1 января 2010 года.</w:t>
      </w:r>
    </w:p>
    <w:p w:rsidR="00D45CFD" w:rsidRPr="00925423" w:rsidRDefault="00D45CFD" w:rsidP="0090622C">
      <w:pPr>
        <w:pStyle w:val="af"/>
        <w:spacing w:before="0" w:after="0"/>
        <w:ind w:firstLine="709"/>
        <w:contextualSpacing/>
        <w:jc w:val="both"/>
        <w:rPr>
          <w:rFonts w:ascii="Arial" w:hAnsi="Arial" w:cs="Arial"/>
        </w:rPr>
      </w:pPr>
      <w:r w:rsidRPr="00925423">
        <w:rPr>
          <w:rFonts w:ascii="Arial" w:hAnsi="Arial" w:cs="Arial"/>
        </w:rPr>
        <w:t>Технический регламент о требованиях пожарной безопасности от 22.07.2008 №123-ФЗ</w:t>
      </w:r>
    </w:p>
    <w:p w:rsidR="00D45CFD" w:rsidRPr="00925423" w:rsidRDefault="00D45CFD" w:rsidP="0090622C">
      <w:pPr>
        <w:pStyle w:val="af"/>
        <w:spacing w:before="0" w:after="0"/>
        <w:ind w:firstLine="709"/>
        <w:contextualSpacing/>
        <w:jc w:val="both"/>
        <w:rPr>
          <w:rFonts w:ascii="Arial" w:hAnsi="Arial" w:cs="Arial"/>
        </w:rPr>
      </w:pPr>
      <w:bookmarkStart w:id="5" w:name="P0016"/>
      <w:bookmarkStart w:id="6" w:name="cmark81"/>
      <w:bookmarkStart w:id="7" w:name="cmark80"/>
      <w:bookmarkEnd w:id="5"/>
      <w:bookmarkEnd w:id="6"/>
      <w:bookmarkEnd w:id="7"/>
      <w:r w:rsidRPr="00925423">
        <w:rPr>
          <w:rFonts w:ascii="Arial" w:hAnsi="Arial" w:cs="Arial"/>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D45CFD" w:rsidRPr="00925423" w:rsidRDefault="00D45CFD" w:rsidP="0090622C">
      <w:pPr>
        <w:pStyle w:val="af"/>
        <w:spacing w:before="0" w:after="0"/>
        <w:ind w:firstLine="709"/>
        <w:contextualSpacing/>
        <w:jc w:val="both"/>
        <w:rPr>
          <w:rFonts w:ascii="Arial" w:hAnsi="Arial" w:cs="Arial"/>
        </w:rPr>
      </w:pPr>
      <w:bookmarkStart w:id="8" w:name="cmark2091"/>
      <w:bookmarkStart w:id="9" w:name="cmark2081"/>
      <w:bookmarkStart w:id="10" w:name="cmark2071"/>
      <w:bookmarkStart w:id="11" w:name="cmark2061"/>
      <w:bookmarkStart w:id="12" w:name="cmark2051"/>
      <w:bookmarkStart w:id="13" w:name="cmark2041"/>
      <w:bookmarkStart w:id="14" w:name="cmark2031"/>
      <w:bookmarkStart w:id="15" w:name="cmark2021"/>
      <w:bookmarkStart w:id="16" w:name="cmark2011"/>
      <w:bookmarkStart w:id="17" w:name="cmark2001"/>
      <w:bookmarkStart w:id="18" w:name="cmark1991"/>
      <w:bookmarkStart w:id="19" w:name="cmark1981"/>
      <w:bookmarkEnd w:id="8"/>
      <w:bookmarkEnd w:id="9"/>
      <w:bookmarkEnd w:id="10"/>
      <w:bookmarkEnd w:id="11"/>
      <w:bookmarkEnd w:id="12"/>
      <w:bookmarkEnd w:id="13"/>
      <w:bookmarkEnd w:id="14"/>
      <w:bookmarkEnd w:id="15"/>
      <w:bookmarkEnd w:id="16"/>
      <w:bookmarkEnd w:id="17"/>
      <w:bookmarkEnd w:id="18"/>
      <w:bookmarkEnd w:id="19"/>
      <w:r w:rsidRPr="00925423">
        <w:rPr>
          <w:rFonts w:ascii="Arial" w:hAnsi="Arial" w:cs="Arial"/>
        </w:rPr>
        <w:t>Каждый объект защиты должен иметь систему обеспечения пожарной безопасности.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Федеральным законом, и направленных на предотвращение опасности причинения вреда третьим лицам в результате пожара.</w:t>
      </w:r>
    </w:p>
    <w:p w:rsidR="00D45CFD" w:rsidRPr="00925423" w:rsidRDefault="00D45CFD" w:rsidP="0090622C">
      <w:pPr>
        <w:pStyle w:val="af"/>
        <w:spacing w:before="0" w:after="0"/>
        <w:ind w:firstLine="709"/>
        <w:contextualSpacing/>
        <w:jc w:val="both"/>
        <w:rPr>
          <w:rFonts w:ascii="Arial" w:hAnsi="Arial" w:cs="Arial"/>
        </w:rPr>
      </w:pPr>
      <w:bookmarkStart w:id="20" w:name="cmark79"/>
      <w:bookmarkStart w:id="21" w:name="cmark78"/>
      <w:bookmarkStart w:id="22" w:name="cmark77"/>
      <w:bookmarkStart w:id="23" w:name="cmark76"/>
      <w:bookmarkEnd w:id="20"/>
      <w:bookmarkEnd w:id="21"/>
      <w:bookmarkEnd w:id="22"/>
      <w:bookmarkEnd w:id="23"/>
      <w:r w:rsidRPr="00925423">
        <w:rPr>
          <w:rFonts w:ascii="Arial" w:hAnsi="Arial" w:cs="Arial"/>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D45CFD" w:rsidRPr="00925423" w:rsidRDefault="00D45CFD" w:rsidP="0090622C">
      <w:pPr>
        <w:pStyle w:val="af"/>
        <w:spacing w:before="0" w:after="0"/>
        <w:ind w:firstLine="709"/>
        <w:contextualSpacing/>
        <w:jc w:val="both"/>
        <w:rPr>
          <w:rFonts w:ascii="Arial" w:hAnsi="Arial" w:cs="Arial"/>
        </w:rPr>
      </w:pPr>
      <w:bookmarkStart w:id="24" w:name="cmark75"/>
      <w:bookmarkStart w:id="25" w:name="cmark74"/>
      <w:bookmarkEnd w:id="24"/>
      <w:bookmarkEnd w:id="25"/>
      <w:r w:rsidRPr="00925423">
        <w:rPr>
          <w:rFonts w:ascii="Arial" w:hAnsi="Arial" w:cs="Arial"/>
        </w:rPr>
        <w:t xml:space="preserve">Основные функции системы обеспечения пожарной безопасности: </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26" w:name="cmark73"/>
      <w:bookmarkStart w:id="27" w:name="cmark72"/>
      <w:bookmarkEnd w:id="26"/>
      <w:bookmarkEnd w:id="27"/>
      <w:r w:rsidRPr="00925423">
        <w:rPr>
          <w:rFonts w:ascii="Arial" w:hAnsi="Arial" w:cs="Arial"/>
        </w:rPr>
        <w:t>нормативное правовое регулирование и осуществление государственных мер в области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28" w:name="cmark71"/>
      <w:bookmarkEnd w:id="28"/>
      <w:r w:rsidRPr="00925423">
        <w:rPr>
          <w:rFonts w:ascii="Arial" w:hAnsi="Arial" w:cs="Arial"/>
        </w:rPr>
        <w:t>создание пожарной охраны и организация ее деятельности;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29" w:name="cmark70"/>
      <w:bookmarkStart w:id="30" w:name="cmark69"/>
      <w:bookmarkEnd w:id="29"/>
      <w:bookmarkEnd w:id="30"/>
      <w:r w:rsidRPr="00925423">
        <w:rPr>
          <w:rFonts w:ascii="Arial" w:hAnsi="Arial" w:cs="Arial"/>
        </w:rPr>
        <w:t>разработка и осуществление мер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31" w:name="cmark68"/>
      <w:bookmarkStart w:id="32" w:name="cmark67"/>
      <w:bookmarkEnd w:id="31"/>
      <w:bookmarkEnd w:id="32"/>
      <w:r w:rsidRPr="00925423">
        <w:rPr>
          <w:rFonts w:ascii="Arial" w:hAnsi="Arial" w:cs="Arial"/>
        </w:rPr>
        <w:t>реализация прав, обязанностей и ответственности в области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33" w:name="cmark66"/>
      <w:bookmarkStart w:id="34" w:name="cmark65"/>
      <w:bookmarkEnd w:id="33"/>
      <w:bookmarkEnd w:id="34"/>
      <w:r w:rsidRPr="00925423">
        <w:rPr>
          <w:rFonts w:ascii="Arial" w:hAnsi="Arial" w:cs="Arial"/>
        </w:rPr>
        <w:t>проведение противопожарной пропаганды и обучение населения мерам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35" w:name="cmark64"/>
      <w:bookmarkStart w:id="36" w:name="cmark63"/>
      <w:bookmarkStart w:id="37" w:name="cmark62"/>
      <w:bookmarkEnd w:id="35"/>
      <w:bookmarkEnd w:id="36"/>
      <w:bookmarkEnd w:id="37"/>
      <w:r w:rsidRPr="00925423">
        <w:rPr>
          <w:rFonts w:ascii="Arial" w:hAnsi="Arial" w:cs="Arial"/>
        </w:rPr>
        <w:t>содействие деятельности добровольных пожарных, привлечение населения к обеспечению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38" w:name="cmark61"/>
      <w:bookmarkStart w:id="39" w:name="cmark60"/>
      <w:bookmarkEnd w:id="38"/>
      <w:bookmarkEnd w:id="39"/>
      <w:r w:rsidRPr="00925423">
        <w:rPr>
          <w:rFonts w:ascii="Arial" w:hAnsi="Arial" w:cs="Arial"/>
        </w:rPr>
        <w:t>научно-техническое обеспечение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40" w:name="cmark58"/>
      <w:bookmarkEnd w:id="40"/>
      <w:r w:rsidRPr="00925423">
        <w:rPr>
          <w:rFonts w:ascii="Arial" w:hAnsi="Arial" w:cs="Arial"/>
        </w:rPr>
        <w:t>информационное обеспечение в области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41" w:name="cmark57"/>
      <w:bookmarkStart w:id="42" w:name="cmark56"/>
      <w:bookmarkStart w:id="43" w:name="cmark55"/>
      <w:bookmarkEnd w:id="41"/>
      <w:bookmarkEnd w:id="42"/>
      <w:bookmarkEnd w:id="43"/>
      <w:r w:rsidRPr="00925423">
        <w:rPr>
          <w:rFonts w:ascii="Arial" w:hAnsi="Arial" w:cs="Arial"/>
        </w:rPr>
        <w:t>осуществление государственного пожарного надзора и других контрольных функций по обеспечению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44" w:name="cmark54"/>
      <w:bookmarkEnd w:id="44"/>
      <w:r w:rsidRPr="00925423">
        <w:rPr>
          <w:rFonts w:ascii="Arial" w:hAnsi="Arial" w:cs="Arial"/>
        </w:rPr>
        <w:t>производство пожарно-технической продукции;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45" w:name="cmark53"/>
      <w:bookmarkStart w:id="46" w:name="cmark52"/>
      <w:bookmarkEnd w:id="45"/>
      <w:bookmarkEnd w:id="46"/>
      <w:r w:rsidRPr="00925423">
        <w:rPr>
          <w:rFonts w:ascii="Arial" w:hAnsi="Arial" w:cs="Arial"/>
        </w:rPr>
        <w:t>выполнение работ и оказание услуг в области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bookmarkStart w:id="47" w:name="cmark51"/>
      <w:bookmarkStart w:id="48" w:name="cmark49"/>
      <w:bookmarkStart w:id="49" w:name="cmark48"/>
      <w:bookmarkEnd w:id="47"/>
      <w:bookmarkEnd w:id="48"/>
      <w:bookmarkEnd w:id="49"/>
      <w:r w:rsidRPr="00925423">
        <w:rPr>
          <w:rFonts w:ascii="Arial" w:hAnsi="Arial" w:cs="Arial"/>
        </w:rP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r w:rsidRPr="00925423">
        <w:rPr>
          <w:rFonts w:ascii="Arial" w:hAnsi="Arial" w:cs="Arial"/>
        </w:rPr>
        <w:t>тушение пожаров и проведение аварийно-спасательных работ;</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r w:rsidRPr="00925423">
        <w:rPr>
          <w:rFonts w:ascii="Arial" w:hAnsi="Arial" w:cs="Arial"/>
        </w:rPr>
        <w:t>учет пожаров и их последствий;</w:t>
      </w:r>
    </w:p>
    <w:p w:rsidR="00D45CFD" w:rsidRPr="00925423" w:rsidRDefault="00D45CFD" w:rsidP="0090622C">
      <w:pPr>
        <w:pStyle w:val="af"/>
        <w:numPr>
          <w:ilvl w:val="0"/>
          <w:numId w:val="6"/>
        </w:numPr>
        <w:tabs>
          <w:tab w:val="clear" w:pos="1429"/>
          <w:tab w:val="num" w:pos="720"/>
        </w:tabs>
        <w:spacing w:before="0" w:after="0"/>
        <w:ind w:left="0" w:firstLine="709"/>
        <w:contextualSpacing/>
        <w:jc w:val="both"/>
        <w:rPr>
          <w:rFonts w:ascii="Arial" w:hAnsi="Arial" w:cs="Arial"/>
        </w:rPr>
      </w:pPr>
      <w:r w:rsidRPr="00925423">
        <w:rPr>
          <w:rFonts w:ascii="Arial" w:hAnsi="Arial" w:cs="Arial"/>
        </w:rPr>
        <w:t>установление особого противопожарного режима.</w:t>
      </w:r>
    </w:p>
    <w:p w:rsidR="00D45CFD" w:rsidRPr="00925423" w:rsidRDefault="00D45CFD" w:rsidP="0090622C">
      <w:pPr>
        <w:pStyle w:val="af"/>
        <w:spacing w:before="0" w:after="0"/>
        <w:ind w:firstLine="709"/>
        <w:contextualSpacing/>
        <w:jc w:val="both"/>
        <w:rPr>
          <w:rFonts w:ascii="Arial" w:hAnsi="Arial" w:cs="Arial"/>
        </w:rPr>
      </w:pPr>
      <w:bookmarkStart w:id="50" w:name="cmark6"/>
      <w:bookmarkEnd w:id="50"/>
      <w:r w:rsidRPr="00925423">
        <w:rPr>
          <w:rFonts w:ascii="Arial" w:hAnsi="Arial" w:cs="Arial"/>
        </w:rPr>
        <w:lastRenderedPageBreak/>
        <w:t>Пожарная охрана подразделяется на следующие виды:</w:t>
      </w:r>
    </w:p>
    <w:p w:rsidR="00D45CFD" w:rsidRPr="00925423" w:rsidRDefault="00D45CFD" w:rsidP="0090622C">
      <w:pPr>
        <w:pStyle w:val="af"/>
        <w:numPr>
          <w:ilvl w:val="0"/>
          <w:numId w:val="2"/>
        </w:numPr>
        <w:spacing w:before="0" w:after="0"/>
        <w:ind w:left="0" w:firstLine="709"/>
        <w:contextualSpacing/>
        <w:jc w:val="both"/>
        <w:rPr>
          <w:rFonts w:ascii="Arial" w:hAnsi="Arial" w:cs="Arial"/>
        </w:rPr>
      </w:pPr>
      <w:r w:rsidRPr="00925423">
        <w:rPr>
          <w:rFonts w:ascii="Arial" w:hAnsi="Arial" w:cs="Arial"/>
        </w:rPr>
        <w:t>государственная противопожарная служба;</w:t>
      </w:r>
    </w:p>
    <w:p w:rsidR="00D45CFD" w:rsidRPr="00925423" w:rsidRDefault="00D45CFD" w:rsidP="0090622C">
      <w:pPr>
        <w:pStyle w:val="af"/>
        <w:numPr>
          <w:ilvl w:val="0"/>
          <w:numId w:val="2"/>
        </w:numPr>
        <w:spacing w:before="0" w:after="0"/>
        <w:ind w:left="0" w:firstLine="709"/>
        <w:contextualSpacing/>
        <w:jc w:val="both"/>
        <w:rPr>
          <w:rFonts w:ascii="Arial" w:hAnsi="Arial" w:cs="Arial"/>
        </w:rPr>
      </w:pPr>
      <w:bookmarkStart w:id="51" w:name="cmark5"/>
      <w:bookmarkEnd w:id="51"/>
      <w:r w:rsidRPr="00925423">
        <w:rPr>
          <w:rFonts w:ascii="Arial" w:hAnsi="Arial" w:cs="Arial"/>
        </w:rPr>
        <w:t>муниципальная пожарная охрана;</w:t>
      </w:r>
    </w:p>
    <w:p w:rsidR="00D45CFD" w:rsidRPr="00925423" w:rsidRDefault="00D45CFD" w:rsidP="0090622C">
      <w:pPr>
        <w:pStyle w:val="af"/>
        <w:numPr>
          <w:ilvl w:val="0"/>
          <w:numId w:val="2"/>
        </w:numPr>
        <w:spacing w:before="0" w:after="0"/>
        <w:ind w:left="0" w:firstLine="709"/>
        <w:contextualSpacing/>
        <w:jc w:val="both"/>
        <w:rPr>
          <w:rFonts w:ascii="Arial" w:hAnsi="Arial" w:cs="Arial"/>
        </w:rPr>
      </w:pPr>
      <w:bookmarkStart w:id="52" w:name="cmark4"/>
      <w:bookmarkEnd w:id="52"/>
      <w:r w:rsidRPr="00925423">
        <w:rPr>
          <w:rFonts w:ascii="Arial" w:hAnsi="Arial" w:cs="Arial"/>
        </w:rPr>
        <w:t>ведомственная пожарная охрана;</w:t>
      </w:r>
    </w:p>
    <w:p w:rsidR="00D45CFD" w:rsidRPr="00925423" w:rsidRDefault="00D45CFD" w:rsidP="0090622C">
      <w:pPr>
        <w:pStyle w:val="af"/>
        <w:numPr>
          <w:ilvl w:val="0"/>
          <w:numId w:val="2"/>
        </w:numPr>
        <w:spacing w:before="0" w:after="0"/>
        <w:ind w:left="0" w:firstLine="709"/>
        <w:contextualSpacing/>
        <w:jc w:val="both"/>
        <w:rPr>
          <w:rFonts w:ascii="Arial" w:hAnsi="Arial" w:cs="Arial"/>
        </w:rPr>
      </w:pPr>
      <w:bookmarkStart w:id="53" w:name="cmark3"/>
      <w:bookmarkEnd w:id="53"/>
      <w:r w:rsidRPr="00925423">
        <w:rPr>
          <w:rFonts w:ascii="Arial" w:hAnsi="Arial" w:cs="Arial"/>
        </w:rPr>
        <w:t>частная пожарная охрана;</w:t>
      </w:r>
    </w:p>
    <w:p w:rsidR="003D099E" w:rsidRPr="00925423" w:rsidRDefault="00D45CFD" w:rsidP="0090622C">
      <w:pPr>
        <w:pStyle w:val="af"/>
        <w:numPr>
          <w:ilvl w:val="0"/>
          <w:numId w:val="2"/>
        </w:numPr>
        <w:spacing w:before="0" w:after="0"/>
        <w:ind w:left="0" w:firstLine="709"/>
        <w:contextualSpacing/>
        <w:jc w:val="both"/>
        <w:rPr>
          <w:rFonts w:ascii="Arial" w:hAnsi="Arial" w:cs="Arial"/>
        </w:rPr>
      </w:pPr>
      <w:bookmarkStart w:id="54" w:name="cmark2"/>
      <w:bookmarkEnd w:id="54"/>
      <w:r w:rsidRPr="00925423">
        <w:rPr>
          <w:rFonts w:ascii="Arial" w:hAnsi="Arial" w:cs="Arial"/>
        </w:rPr>
        <w:t>добровольная пожарная охрана.</w:t>
      </w:r>
      <w:bookmarkStart w:id="55" w:name="cmark1"/>
      <w:bookmarkEnd w:id="55"/>
    </w:p>
    <w:p w:rsidR="003D099E" w:rsidRPr="00925423" w:rsidRDefault="00D45CFD" w:rsidP="0090622C">
      <w:pPr>
        <w:pStyle w:val="af"/>
        <w:spacing w:before="0" w:after="0"/>
        <w:ind w:left="360"/>
        <w:contextualSpacing/>
        <w:jc w:val="both"/>
        <w:rPr>
          <w:rFonts w:ascii="Arial" w:hAnsi="Arial" w:cs="Arial"/>
        </w:rPr>
      </w:pPr>
      <w:r w:rsidRPr="00925423">
        <w:rPr>
          <w:rFonts w:ascii="Arial" w:hAnsi="Arial" w:cs="Arial"/>
        </w:rPr>
        <w:t>Основными задачами пожарной охраны являются:</w:t>
      </w:r>
    </w:p>
    <w:p w:rsidR="003D099E" w:rsidRPr="00925423" w:rsidRDefault="003D099E" w:rsidP="0090622C">
      <w:pPr>
        <w:pStyle w:val="af"/>
        <w:spacing w:before="0" w:after="0"/>
        <w:ind w:left="360"/>
        <w:contextualSpacing/>
        <w:jc w:val="both"/>
        <w:rPr>
          <w:rFonts w:ascii="Arial" w:hAnsi="Arial" w:cs="Arial"/>
        </w:rPr>
      </w:pPr>
      <w:r w:rsidRPr="00925423">
        <w:rPr>
          <w:rFonts w:ascii="Arial" w:hAnsi="Arial" w:cs="Arial"/>
        </w:rPr>
        <w:t>-</w:t>
      </w:r>
      <w:r w:rsidR="00D45CFD" w:rsidRPr="00925423">
        <w:rPr>
          <w:rFonts w:ascii="Arial" w:hAnsi="Arial" w:cs="Arial"/>
        </w:rPr>
        <w:t>организация и осуществление профилактики пожаров;</w:t>
      </w:r>
    </w:p>
    <w:p w:rsidR="003D099E" w:rsidRPr="00925423" w:rsidRDefault="003D099E" w:rsidP="0090622C">
      <w:pPr>
        <w:pStyle w:val="af"/>
        <w:spacing w:before="0" w:after="0"/>
        <w:ind w:left="360"/>
        <w:contextualSpacing/>
        <w:jc w:val="both"/>
        <w:rPr>
          <w:rFonts w:ascii="Arial" w:hAnsi="Arial" w:cs="Arial"/>
        </w:rPr>
      </w:pPr>
      <w:r w:rsidRPr="00925423">
        <w:rPr>
          <w:rFonts w:ascii="Arial" w:hAnsi="Arial" w:cs="Arial"/>
        </w:rPr>
        <w:t>-</w:t>
      </w:r>
      <w:r w:rsidR="00D45CFD" w:rsidRPr="00925423">
        <w:rPr>
          <w:rFonts w:ascii="Arial" w:hAnsi="Arial" w:cs="Arial"/>
        </w:rPr>
        <w:t>спасение людей и имущества при пожарах, оказание первой помощи;</w:t>
      </w:r>
    </w:p>
    <w:p w:rsidR="00D45CFD" w:rsidRPr="00925423" w:rsidRDefault="003D099E" w:rsidP="0090622C">
      <w:pPr>
        <w:pStyle w:val="af"/>
        <w:spacing w:before="0" w:after="0"/>
        <w:ind w:left="360"/>
        <w:contextualSpacing/>
        <w:jc w:val="both"/>
        <w:rPr>
          <w:rFonts w:ascii="Arial" w:hAnsi="Arial" w:cs="Arial"/>
        </w:rPr>
      </w:pPr>
      <w:r w:rsidRPr="00925423">
        <w:rPr>
          <w:rFonts w:ascii="Arial" w:hAnsi="Arial" w:cs="Arial"/>
        </w:rPr>
        <w:t>-о</w:t>
      </w:r>
      <w:r w:rsidR="00D45CFD" w:rsidRPr="00925423">
        <w:rPr>
          <w:rFonts w:ascii="Arial" w:hAnsi="Arial" w:cs="Arial"/>
        </w:rPr>
        <w:t>рганизация и осуществление тушения пожаров и проведения аварийно-спасательных работ.</w:t>
      </w:r>
    </w:p>
    <w:p w:rsidR="00D45CFD" w:rsidRPr="00925423" w:rsidRDefault="00D45CFD" w:rsidP="0079576D">
      <w:pPr>
        <w:pStyle w:val="af"/>
        <w:spacing w:before="0" w:after="0"/>
        <w:ind w:firstLine="720"/>
        <w:jc w:val="both"/>
        <w:rPr>
          <w:rFonts w:ascii="Arial" w:hAnsi="Arial" w:cs="Arial"/>
          <w:highlight w:val="yellow"/>
        </w:rPr>
      </w:pPr>
    </w:p>
    <w:p w:rsidR="007E7E75" w:rsidRPr="0010427C" w:rsidRDefault="007E7E75" w:rsidP="0079576D">
      <w:pPr>
        <w:pStyle w:val="af"/>
        <w:spacing w:before="0" w:after="0"/>
        <w:ind w:firstLine="720"/>
        <w:jc w:val="both"/>
        <w:rPr>
          <w:rFonts w:ascii="Arial" w:hAnsi="Arial" w:cs="Arial"/>
          <w:color w:val="FF0000"/>
          <w:highlight w:val="yellow"/>
        </w:rPr>
      </w:pPr>
    </w:p>
    <w:p w:rsidR="00D45CFD" w:rsidRPr="00925423" w:rsidRDefault="00D45CFD" w:rsidP="0079576D">
      <w:pPr>
        <w:pStyle w:val="af"/>
        <w:keepNext/>
        <w:spacing w:before="0" w:after="0"/>
        <w:ind w:firstLine="720"/>
        <w:contextualSpacing/>
        <w:jc w:val="both"/>
        <w:rPr>
          <w:rFonts w:ascii="Arial" w:hAnsi="Arial" w:cs="Arial"/>
          <w:b/>
          <w:bCs/>
        </w:rPr>
      </w:pPr>
      <w:r w:rsidRPr="00925423">
        <w:rPr>
          <w:rFonts w:ascii="Arial" w:hAnsi="Arial" w:cs="Arial"/>
          <w:b/>
          <w:bCs/>
        </w:rPr>
        <w:t>8.2. Планировочные меры пожарной безопасности</w:t>
      </w:r>
    </w:p>
    <w:p w:rsidR="0079576D" w:rsidRPr="00925423" w:rsidRDefault="0079576D" w:rsidP="0079576D">
      <w:pPr>
        <w:suppressAutoHyphens w:val="0"/>
        <w:ind w:firstLine="720"/>
        <w:rPr>
          <w:rFonts w:cs="Arial"/>
          <w:sz w:val="24"/>
        </w:rPr>
      </w:pPr>
    </w:p>
    <w:p w:rsidR="00D45CFD" w:rsidRPr="00925423" w:rsidRDefault="00D45CFD" w:rsidP="0090622C">
      <w:pPr>
        <w:suppressAutoHyphens w:val="0"/>
        <w:ind w:firstLine="720"/>
        <w:jc w:val="both"/>
        <w:rPr>
          <w:rFonts w:cs="Arial"/>
          <w:sz w:val="24"/>
        </w:rPr>
      </w:pPr>
      <w:r w:rsidRPr="00925423">
        <w:rPr>
          <w:rFonts w:cs="Arial"/>
          <w:sz w:val="24"/>
        </w:rPr>
        <w:t>Пла</w:t>
      </w:r>
      <w:r w:rsidR="0090622C" w:rsidRPr="00925423">
        <w:rPr>
          <w:rFonts w:cs="Arial"/>
          <w:sz w:val="24"/>
        </w:rPr>
        <w:t>нировка и застройка территор</w:t>
      </w:r>
      <w:r w:rsidR="00883669" w:rsidRPr="00925423">
        <w:rPr>
          <w:rFonts w:cs="Arial"/>
          <w:sz w:val="24"/>
        </w:rPr>
        <w:t xml:space="preserve">ии сел </w:t>
      </w:r>
      <w:r w:rsidR="00D06E8B" w:rsidRPr="00925423">
        <w:rPr>
          <w:rFonts w:cs="Arial"/>
          <w:sz w:val="24"/>
        </w:rPr>
        <w:t>Петров</w:t>
      </w:r>
      <w:r w:rsidR="00883669" w:rsidRPr="00925423">
        <w:rPr>
          <w:rFonts w:cs="Arial"/>
          <w:sz w:val="24"/>
        </w:rPr>
        <w:t>ского</w:t>
      </w:r>
      <w:r w:rsidR="0090622C" w:rsidRPr="00925423">
        <w:rPr>
          <w:rFonts w:cs="Arial"/>
          <w:sz w:val="24"/>
        </w:rPr>
        <w:t xml:space="preserve"> сельсовета</w:t>
      </w:r>
      <w:r w:rsidRPr="00925423">
        <w:rPr>
          <w:rFonts w:cs="Arial"/>
          <w:sz w:val="24"/>
        </w:rPr>
        <w:t xml:space="preserve"> осуществляется в соответствии с генеральным планом, учитывающим требования пожарной безопасности.</w:t>
      </w:r>
    </w:p>
    <w:p w:rsidR="00D45CFD" w:rsidRPr="00925423" w:rsidRDefault="00D45CFD" w:rsidP="0090622C">
      <w:pPr>
        <w:suppressAutoHyphens w:val="0"/>
        <w:ind w:firstLine="720"/>
        <w:jc w:val="both"/>
        <w:rPr>
          <w:rFonts w:cs="Arial"/>
          <w:sz w:val="24"/>
        </w:rPr>
      </w:pPr>
      <w:r w:rsidRPr="00925423">
        <w:rPr>
          <w:rFonts w:cs="Arial"/>
          <w:sz w:val="24"/>
        </w:rPr>
        <w:t>К зданиям, сооружениям и строениям должен обеспечен подъезд по</w:t>
      </w:r>
      <w:r w:rsidRPr="00925423">
        <w:rPr>
          <w:rFonts w:cs="Arial"/>
          <w:sz w:val="24"/>
        </w:rPr>
        <w:softHyphen/>
        <w:t>жарных автомобилей. Ширина проездов составляет не менее 6 метров. Тупи</w:t>
      </w:r>
      <w:r w:rsidRPr="00925423">
        <w:rPr>
          <w:rFonts w:cs="Arial"/>
          <w:sz w:val="24"/>
        </w:rPr>
        <w:softHyphen/>
        <w:t>ковые проезды заканчиваются площадками для разворота пожарной техники раз</w:t>
      </w:r>
      <w:r w:rsidRPr="00925423">
        <w:rPr>
          <w:rFonts w:cs="Arial"/>
          <w:sz w:val="24"/>
        </w:rPr>
        <w:softHyphen/>
        <w:t>мером не менее чем 15x15 метров. Максимальная протяженность тупикового проезда не превышает 150 метров.</w:t>
      </w:r>
    </w:p>
    <w:p w:rsidR="00D45CFD" w:rsidRPr="00925423" w:rsidRDefault="00D45CFD" w:rsidP="0090622C">
      <w:pPr>
        <w:suppressAutoHyphens w:val="0"/>
        <w:ind w:firstLine="720"/>
        <w:jc w:val="both"/>
        <w:rPr>
          <w:rFonts w:cs="Arial"/>
          <w:sz w:val="24"/>
        </w:rPr>
      </w:pPr>
      <w:r w:rsidRPr="00925423">
        <w:rPr>
          <w:rFonts w:cs="Arial"/>
          <w:sz w:val="24"/>
        </w:rPr>
        <w:t>Планировочное решение малоэтажной жилой застройки (до 3 этажей вклю</w:t>
      </w:r>
      <w:r w:rsidRPr="00925423">
        <w:rPr>
          <w:rFonts w:cs="Arial"/>
          <w:sz w:val="24"/>
        </w:rPr>
        <w:softHyphen/>
        <w:t>чительно) обеспечивает подъезд пожарной техники к зданиям, сооруже</w:t>
      </w:r>
      <w:r w:rsidRPr="00925423">
        <w:rPr>
          <w:rFonts w:cs="Arial"/>
          <w:sz w:val="24"/>
        </w:rPr>
        <w:softHyphen/>
        <w:t>ниям и строениям на расстояние не более 50 метров.</w:t>
      </w:r>
    </w:p>
    <w:p w:rsidR="00D45CFD" w:rsidRPr="00925423" w:rsidRDefault="00D45CFD" w:rsidP="0090622C">
      <w:pPr>
        <w:suppressAutoHyphens w:val="0"/>
        <w:ind w:firstLine="720"/>
        <w:jc w:val="both"/>
        <w:rPr>
          <w:rFonts w:cs="Arial"/>
          <w:sz w:val="24"/>
        </w:rPr>
      </w:pPr>
      <w:r w:rsidRPr="00925423">
        <w:rPr>
          <w:rFonts w:cs="Arial"/>
          <w:sz w:val="24"/>
        </w:rPr>
        <w:t>Защита людей и имущества от воздействия опасных факторов пожара и</w:t>
      </w:r>
      <w:r w:rsidRPr="00925423">
        <w:rPr>
          <w:rFonts w:cs="Arial"/>
          <w:sz w:val="24"/>
        </w:rPr>
        <w:br/>
        <w:t>ограничение последствий их воздействия обеспечиваются следующими способа</w:t>
      </w:r>
      <w:r w:rsidRPr="00925423">
        <w:rPr>
          <w:rFonts w:cs="Arial"/>
          <w:sz w:val="24"/>
        </w:rPr>
        <w:softHyphen/>
        <w:t>ми:</w:t>
      </w:r>
    </w:p>
    <w:p w:rsidR="00D45CFD" w:rsidRPr="00925423" w:rsidRDefault="00D45CFD" w:rsidP="0090622C">
      <w:pPr>
        <w:suppressAutoHyphens w:val="0"/>
        <w:ind w:firstLine="720"/>
        <w:jc w:val="both"/>
        <w:rPr>
          <w:rFonts w:cs="Arial"/>
          <w:sz w:val="24"/>
        </w:rPr>
      </w:pPr>
      <w:r w:rsidRPr="00925423">
        <w:rPr>
          <w:rFonts w:cs="Arial"/>
          <w:sz w:val="24"/>
        </w:rPr>
        <w:t>1. применение объемно-планировочных решений и средств, обеспечиваю</w:t>
      </w:r>
      <w:r w:rsidRPr="00925423">
        <w:rPr>
          <w:rFonts w:cs="Arial"/>
          <w:sz w:val="24"/>
        </w:rPr>
        <w:softHyphen/>
        <w:t>щих ограничение распространения пожара за пределы очага;</w:t>
      </w:r>
    </w:p>
    <w:p w:rsidR="00D45CFD" w:rsidRPr="00925423" w:rsidRDefault="00D45CFD" w:rsidP="0090622C">
      <w:pPr>
        <w:suppressAutoHyphens w:val="0"/>
        <w:ind w:firstLine="720"/>
        <w:jc w:val="both"/>
        <w:rPr>
          <w:rFonts w:cs="Arial"/>
          <w:sz w:val="24"/>
        </w:rPr>
      </w:pPr>
      <w:r w:rsidRPr="00925423">
        <w:rPr>
          <w:rFonts w:cs="Arial"/>
          <w:sz w:val="24"/>
        </w:rPr>
        <w:t>2. устройство эвакуационных путей, удовлетворяющих требованиям без</w:t>
      </w:r>
      <w:r w:rsidRPr="00925423">
        <w:rPr>
          <w:rFonts w:cs="Arial"/>
          <w:sz w:val="24"/>
        </w:rPr>
        <w:softHyphen/>
        <w:t>опасной эвакуации людей при пожаре;</w:t>
      </w:r>
    </w:p>
    <w:p w:rsidR="00D45CFD" w:rsidRPr="00925423" w:rsidRDefault="00D45CFD" w:rsidP="0090622C">
      <w:pPr>
        <w:suppressAutoHyphens w:val="0"/>
        <w:ind w:firstLine="720"/>
        <w:jc w:val="both"/>
        <w:rPr>
          <w:rFonts w:cs="Arial"/>
          <w:sz w:val="24"/>
        </w:rPr>
      </w:pPr>
      <w:r w:rsidRPr="00925423">
        <w:rPr>
          <w:rFonts w:cs="Arial"/>
          <w:sz w:val="24"/>
        </w:rPr>
        <w:t>3. устройство систем обнаружения пожара, оповещения и управления эва</w:t>
      </w:r>
      <w:r w:rsidRPr="00925423">
        <w:rPr>
          <w:rFonts w:cs="Arial"/>
          <w:sz w:val="24"/>
        </w:rPr>
        <w:softHyphen/>
        <w:t>куацией людей при пожаре;</w:t>
      </w:r>
    </w:p>
    <w:p w:rsidR="00D45CFD" w:rsidRPr="00925423" w:rsidRDefault="00D45CFD" w:rsidP="0090622C">
      <w:pPr>
        <w:suppressAutoHyphens w:val="0"/>
        <w:ind w:firstLine="720"/>
        <w:jc w:val="both"/>
        <w:rPr>
          <w:rFonts w:cs="Arial"/>
          <w:sz w:val="24"/>
        </w:rPr>
      </w:pPr>
      <w:r w:rsidRPr="00925423">
        <w:rPr>
          <w:rFonts w:cs="Arial"/>
          <w:sz w:val="24"/>
        </w:rPr>
        <w:t>4. применение систем коллективной и средств индивидуальной защиты людей от воздействия опасных факторов пожара;</w:t>
      </w:r>
    </w:p>
    <w:p w:rsidR="00D45CFD" w:rsidRPr="00925423" w:rsidRDefault="00D45CFD" w:rsidP="0090622C">
      <w:pPr>
        <w:suppressAutoHyphens w:val="0"/>
        <w:ind w:firstLine="720"/>
        <w:jc w:val="both"/>
        <w:rPr>
          <w:rFonts w:cs="Arial"/>
          <w:sz w:val="24"/>
        </w:rPr>
      </w:pPr>
      <w:r w:rsidRPr="00925423">
        <w:rPr>
          <w:rFonts w:cs="Arial"/>
          <w:sz w:val="24"/>
        </w:rPr>
        <w:t>5.применение основных строительных конструкций с пределами огнестой</w:t>
      </w:r>
      <w:r w:rsidRPr="00925423">
        <w:rPr>
          <w:rFonts w:cs="Arial"/>
          <w:sz w:val="24"/>
        </w:rPr>
        <w:softHyphen/>
        <w:t>кости и классами пожарной опасности, соответствующими требуемым степени огнестойкости и классу конструктивной пожарной опасности зда</w:t>
      </w:r>
      <w:r w:rsidRPr="00925423">
        <w:rPr>
          <w:rFonts w:cs="Arial"/>
          <w:sz w:val="24"/>
        </w:rPr>
        <w:softHyphen/>
        <w:t>ний, сооружений и строений, а также с ограничением пожарной опасно</w:t>
      </w:r>
      <w:r w:rsidRPr="00925423">
        <w:rPr>
          <w:rFonts w:cs="Arial"/>
          <w:sz w:val="24"/>
        </w:rPr>
        <w:softHyphen/>
        <w:t>сти поверхностных слоев (отделок, облицовок и средств огнезащиты) строительных конструкций на путях эвакуации;</w:t>
      </w:r>
    </w:p>
    <w:p w:rsidR="00D45CFD" w:rsidRPr="00925423" w:rsidRDefault="00D45CFD" w:rsidP="0090622C">
      <w:pPr>
        <w:suppressAutoHyphens w:val="0"/>
        <w:ind w:firstLine="720"/>
        <w:jc w:val="both"/>
        <w:rPr>
          <w:rFonts w:cs="Arial"/>
          <w:sz w:val="24"/>
        </w:rPr>
      </w:pPr>
      <w:r w:rsidRPr="00925423">
        <w:rPr>
          <w:rFonts w:cs="Arial"/>
          <w:sz w:val="24"/>
        </w:rPr>
        <w:t>6. применение огнезащитных составов и строительных материалов для по</w:t>
      </w:r>
      <w:r w:rsidRPr="00925423">
        <w:rPr>
          <w:rFonts w:cs="Arial"/>
          <w:sz w:val="24"/>
        </w:rPr>
        <w:softHyphen/>
        <w:t>вышения пределов огнестойкости строительных конструкций;</w:t>
      </w:r>
    </w:p>
    <w:p w:rsidR="00D45CFD" w:rsidRPr="00925423" w:rsidRDefault="00D45CFD" w:rsidP="0090622C">
      <w:pPr>
        <w:suppressAutoHyphens w:val="0"/>
        <w:ind w:firstLine="720"/>
        <w:jc w:val="both"/>
        <w:rPr>
          <w:rFonts w:cs="Arial"/>
          <w:sz w:val="24"/>
        </w:rPr>
      </w:pPr>
      <w:r w:rsidRPr="00925423">
        <w:rPr>
          <w:rFonts w:cs="Arial"/>
          <w:sz w:val="24"/>
        </w:rPr>
        <w:t>7. устройство аварийного слива пожароопасных жидкостей и аварийного стравливания горючих газов из аппаратуры;</w:t>
      </w:r>
    </w:p>
    <w:p w:rsidR="00D45CFD" w:rsidRPr="00925423" w:rsidRDefault="00D45CFD" w:rsidP="0090622C">
      <w:pPr>
        <w:suppressAutoHyphens w:val="0"/>
        <w:ind w:firstLine="720"/>
        <w:jc w:val="both"/>
        <w:rPr>
          <w:rFonts w:cs="Arial"/>
          <w:sz w:val="24"/>
        </w:rPr>
      </w:pPr>
      <w:r w:rsidRPr="00925423">
        <w:rPr>
          <w:rFonts w:cs="Arial"/>
          <w:sz w:val="24"/>
        </w:rPr>
        <w:t>8. устройство на технологическом оборудовании систем противовзрывной защиты;</w:t>
      </w:r>
    </w:p>
    <w:p w:rsidR="00D45CFD" w:rsidRPr="00925423" w:rsidRDefault="00D45CFD" w:rsidP="0090622C">
      <w:pPr>
        <w:suppressAutoHyphens w:val="0"/>
        <w:ind w:firstLine="720"/>
        <w:jc w:val="both"/>
        <w:rPr>
          <w:rFonts w:cs="Arial"/>
          <w:sz w:val="24"/>
        </w:rPr>
      </w:pPr>
      <w:r w:rsidRPr="00925423">
        <w:rPr>
          <w:rFonts w:cs="Arial"/>
          <w:sz w:val="24"/>
        </w:rPr>
        <w:t>9. применение первичных средств пожаротушения;</w:t>
      </w:r>
    </w:p>
    <w:p w:rsidR="00D45CFD" w:rsidRPr="00925423" w:rsidRDefault="00D45CFD" w:rsidP="0090622C">
      <w:pPr>
        <w:suppressAutoHyphens w:val="0"/>
        <w:ind w:firstLine="720"/>
        <w:jc w:val="both"/>
        <w:rPr>
          <w:rFonts w:cs="Arial"/>
          <w:sz w:val="24"/>
        </w:rPr>
      </w:pPr>
      <w:r w:rsidRPr="00925423">
        <w:rPr>
          <w:rFonts w:cs="Arial"/>
          <w:sz w:val="24"/>
        </w:rPr>
        <w:t>10. применение автоматических установок пожаротушения;</w:t>
      </w:r>
    </w:p>
    <w:p w:rsidR="00D45CFD" w:rsidRPr="00925423" w:rsidRDefault="00D45CFD" w:rsidP="0090622C">
      <w:pPr>
        <w:suppressAutoHyphens w:val="0"/>
        <w:ind w:firstLine="720"/>
        <w:jc w:val="both"/>
        <w:rPr>
          <w:rFonts w:cs="Arial"/>
          <w:sz w:val="24"/>
        </w:rPr>
      </w:pPr>
      <w:r w:rsidRPr="00925423">
        <w:rPr>
          <w:rFonts w:cs="Arial"/>
          <w:sz w:val="24"/>
        </w:rPr>
        <w:t>11. организация деятельности подразделений пожарной охраны</w:t>
      </w:r>
    </w:p>
    <w:p w:rsidR="00D45CFD" w:rsidRPr="00925423" w:rsidRDefault="00D45CFD" w:rsidP="0090622C">
      <w:pPr>
        <w:suppressAutoHyphens w:val="0"/>
        <w:ind w:firstLine="720"/>
        <w:jc w:val="both"/>
        <w:rPr>
          <w:rFonts w:cs="Arial"/>
          <w:sz w:val="24"/>
        </w:rPr>
      </w:pPr>
      <w:r w:rsidRPr="00925423">
        <w:rPr>
          <w:rFonts w:cs="Arial"/>
          <w:sz w:val="24"/>
        </w:rPr>
        <w:t>Техногенные пожары не выходят за пределы объектов. Эвакуация населе</w:t>
      </w:r>
      <w:r w:rsidRPr="00925423">
        <w:rPr>
          <w:rFonts w:cs="Arial"/>
          <w:sz w:val="24"/>
        </w:rPr>
        <w:softHyphen/>
        <w:t xml:space="preserve">ния </w:t>
      </w:r>
      <w:r w:rsidRPr="00925423">
        <w:rPr>
          <w:rFonts w:cs="Arial"/>
          <w:sz w:val="24"/>
        </w:rPr>
        <w:lastRenderedPageBreak/>
        <w:t>не предусматривается.</w:t>
      </w:r>
    </w:p>
    <w:p w:rsidR="00D45CFD" w:rsidRPr="00925423" w:rsidRDefault="00D45CFD" w:rsidP="0090622C">
      <w:pPr>
        <w:suppressAutoHyphens w:val="0"/>
        <w:ind w:firstLine="720"/>
        <w:jc w:val="both"/>
        <w:rPr>
          <w:rFonts w:cs="Arial"/>
          <w:sz w:val="24"/>
        </w:rPr>
      </w:pPr>
      <w:r w:rsidRPr="00925423">
        <w:rPr>
          <w:rFonts w:cs="Arial"/>
          <w:sz w:val="24"/>
        </w:rPr>
        <w:t>Перечень превентивных мероприятий, направленных на снижение пожаров: проведена проверка противопожарного состояния жилого фонда, создан запас огнетушащих средств и заполнение пожарных водоемов водой, проводится разъяснительная работа среди населения по вопросам пожарной безопасности, в со</w:t>
      </w:r>
      <w:r w:rsidRPr="00925423">
        <w:rPr>
          <w:rFonts w:cs="Arial"/>
          <w:sz w:val="24"/>
        </w:rPr>
        <w:softHyphen/>
        <w:t>стоянии готовности находятся пожарная техника и приспособления.</w:t>
      </w:r>
    </w:p>
    <w:p w:rsidR="00D45CFD" w:rsidRPr="00925423" w:rsidRDefault="00D45CFD" w:rsidP="0090622C">
      <w:pPr>
        <w:suppressAutoHyphens w:val="0"/>
        <w:ind w:firstLine="720"/>
        <w:jc w:val="both"/>
        <w:rPr>
          <w:rFonts w:cs="Arial"/>
          <w:sz w:val="24"/>
        </w:rPr>
      </w:pPr>
      <w:r w:rsidRPr="00925423">
        <w:rPr>
          <w:rFonts w:cs="Arial"/>
          <w:sz w:val="24"/>
        </w:rPr>
        <w:t>Пожарное депо размещается на земельном участке, имеющем выезды на магистральные улицы или дороги общегородского значения.</w:t>
      </w:r>
    </w:p>
    <w:p w:rsidR="00D45CFD" w:rsidRPr="00925423" w:rsidRDefault="00D45CFD" w:rsidP="0090622C">
      <w:pPr>
        <w:suppressAutoHyphens w:val="0"/>
        <w:ind w:firstLine="720"/>
        <w:jc w:val="both"/>
        <w:rPr>
          <w:rFonts w:cs="Arial"/>
          <w:sz w:val="24"/>
        </w:rPr>
      </w:pPr>
      <w:r w:rsidRPr="00925423">
        <w:rPr>
          <w:rFonts w:cs="Arial"/>
          <w:sz w:val="24"/>
        </w:rPr>
        <w:t xml:space="preserve">К рекам и водоемам предусмотрена возможность подъезда для забора воды. </w:t>
      </w:r>
    </w:p>
    <w:p w:rsidR="00D45CFD" w:rsidRPr="00925423" w:rsidRDefault="00D45CFD" w:rsidP="0090622C">
      <w:pPr>
        <w:suppressAutoHyphens w:val="0"/>
        <w:ind w:firstLine="720"/>
        <w:jc w:val="both"/>
        <w:rPr>
          <w:rFonts w:cs="Arial"/>
          <w:sz w:val="24"/>
        </w:rPr>
      </w:pPr>
      <w:r w:rsidRPr="00925423">
        <w:rPr>
          <w:rFonts w:cs="Arial"/>
          <w:sz w:val="24"/>
        </w:rPr>
        <w:t>Расход воды</w:t>
      </w:r>
      <w:r w:rsidR="0090622C" w:rsidRPr="00925423">
        <w:rPr>
          <w:rFonts w:cs="Arial"/>
          <w:sz w:val="24"/>
        </w:rPr>
        <w:t xml:space="preserve"> на наружное пожаротушение в Казадаевском сельсовете </w:t>
      </w:r>
      <w:r w:rsidR="0028249D" w:rsidRPr="00925423">
        <w:rPr>
          <w:rFonts w:cs="Arial"/>
          <w:sz w:val="24"/>
        </w:rPr>
        <w:t>Ишимбай</w:t>
      </w:r>
      <w:r w:rsidR="0090622C" w:rsidRPr="00925423">
        <w:rPr>
          <w:rFonts w:cs="Arial"/>
          <w:sz w:val="24"/>
        </w:rPr>
        <w:t>ского района осуществлен</w:t>
      </w:r>
      <w:r w:rsidRPr="00925423">
        <w:rPr>
          <w:rFonts w:cs="Arial"/>
          <w:sz w:val="24"/>
        </w:rPr>
        <w:t xml:space="preserve"> поСНиП 2.04.02-84* (см. главу </w:t>
      </w:r>
      <w:r w:rsidRPr="00925423">
        <w:rPr>
          <w:rFonts w:cs="Arial"/>
          <w:sz w:val="24"/>
          <w:lang w:val="en-US"/>
        </w:rPr>
        <w:t>VI</w:t>
      </w:r>
      <w:r w:rsidRPr="00925423">
        <w:rPr>
          <w:rFonts w:cs="Arial"/>
          <w:sz w:val="24"/>
        </w:rPr>
        <w:t>, п.6.3 Водоснабжение).</w:t>
      </w:r>
    </w:p>
    <w:p w:rsidR="00D45CFD" w:rsidRPr="00925423" w:rsidRDefault="00D45CFD" w:rsidP="0079576D">
      <w:pPr>
        <w:suppressAutoHyphens w:val="0"/>
        <w:ind w:firstLine="720"/>
        <w:rPr>
          <w:rFonts w:cs="Arial"/>
          <w:sz w:val="24"/>
          <w:highlight w:val="yellow"/>
        </w:rPr>
      </w:pPr>
    </w:p>
    <w:p w:rsidR="00390B09" w:rsidRPr="00925423" w:rsidRDefault="00390B09" w:rsidP="0079576D">
      <w:pPr>
        <w:suppressAutoHyphens w:val="0"/>
        <w:ind w:firstLine="720"/>
        <w:rPr>
          <w:rFonts w:cs="Arial"/>
          <w:sz w:val="24"/>
          <w:highlight w:val="yellow"/>
        </w:rPr>
      </w:pPr>
    </w:p>
    <w:p w:rsidR="00D45CFD" w:rsidRPr="00925423" w:rsidRDefault="00D45CFD" w:rsidP="0079576D">
      <w:pPr>
        <w:suppressAutoHyphens w:val="0"/>
        <w:ind w:firstLine="720"/>
        <w:rPr>
          <w:rFonts w:cs="Arial"/>
          <w:b/>
          <w:bCs/>
          <w:sz w:val="24"/>
        </w:rPr>
      </w:pPr>
      <w:r w:rsidRPr="00925423">
        <w:rPr>
          <w:rFonts w:cs="Arial"/>
          <w:b/>
          <w:bCs/>
          <w:sz w:val="24"/>
        </w:rPr>
        <w:t>8.3 Меро</w:t>
      </w:r>
      <w:r w:rsidR="0090622C" w:rsidRPr="00925423">
        <w:rPr>
          <w:rFonts w:cs="Arial"/>
          <w:b/>
          <w:bCs/>
          <w:sz w:val="24"/>
        </w:rPr>
        <w:t xml:space="preserve">приятия по защите территории сел </w:t>
      </w:r>
      <w:r w:rsidR="00D06E8B" w:rsidRPr="00925423">
        <w:rPr>
          <w:rFonts w:cs="Arial"/>
          <w:b/>
          <w:bCs/>
          <w:sz w:val="24"/>
        </w:rPr>
        <w:t>Петров</w:t>
      </w:r>
      <w:r w:rsidR="00822DA7" w:rsidRPr="00925423">
        <w:rPr>
          <w:rFonts w:cs="Arial"/>
          <w:b/>
          <w:bCs/>
          <w:sz w:val="24"/>
        </w:rPr>
        <w:t>ского</w:t>
      </w:r>
      <w:r w:rsidR="0090622C" w:rsidRPr="00925423">
        <w:rPr>
          <w:rFonts w:cs="Arial"/>
          <w:b/>
          <w:bCs/>
          <w:sz w:val="24"/>
        </w:rPr>
        <w:t xml:space="preserve"> сельсовета</w:t>
      </w:r>
      <w:r w:rsidRPr="00925423">
        <w:rPr>
          <w:rFonts w:cs="Arial"/>
          <w:b/>
          <w:bCs/>
          <w:sz w:val="24"/>
        </w:rPr>
        <w:t xml:space="preserve"> от стихийных бедствий природного характера.</w:t>
      </w:r>
    </w:p>
    <w:p w:rsidR="0079576D" w:rsidRPr="00925423" w:rsidRDefault="0079576D" w:rsidP="0079576D">
      <w:pPr>
        <w:suppressAutoHyphens w:val="0"/>
        <w:ind w:firstLine="720"/>
        <w:rPr>
          <w:rFonts w:cs="Arial"/>
          <w:sz w:val="24"/>
        </w:rPr>
      </w:pPr>
    </w:p>
    <w:p w:rsidR="00D45CFD" w:rsidRPr="00925423" w:rsidRDefault="00D45CFD" w:rsidP="0090622C">
      <w:pPr>
        <w:suppressAutoHyphens w:val="0"/>
        <w:ind w:firstLine="720"/>
        <w:jc w:val="both"/>
        <w:rPr>
          <w:rFonts w:cs="Arial"/>
          <w:sz w:val="24"/>
        </w:rPr>
      </w:pPr>
      <w:r w:rsidRPr="00925423">
        <w:rPr>
          <w:rFonts w:cs="Arial"/>
          <w:sz w:val="24"/>
        </w:rPr>
        <w:t xml:space="preserve">Природные чрезвычайные ситуации для </w:t>
      </w:r>
      <w:r w:rsidR="0028249D" w:rsidRPr="00925423">
        <w:rPr>
          <w:rFonts w:cs="Arial"/>
          <w:sz w:val="24"/>
        </w:rPr>
        <w:t>Ишимбай</w:t>
      </w:r>
      <w:r w:rsidR="0090622C" w:rsidRPr="00925423">
        <w:rPr>
          <w:rFonts w:cs="Arial"/>
          <w:sz w:val="24"/>
        </w:rPr>
        <w:t>ского</w:t>
      </w:r>
      <w:r w:rsidRPr="00925423">
        <w:rPr>
          <w:rFonts w:cs="Arial"/>
          <w:sz w:val="24"/>
        </w:rPr>
        <w:t xml:space="preserve"> района </w:t>
      </w:r>
      <w:r w:rsidR="00390B09" w:rsidRPr="00925423">
        <w:rPr>
          <w:rFonts w:cs="Arial"/>
          <w:sz w:val="24"/>
        </w:rPr>
        <w:t xml:space="preserve">не </w:t>
      </w:r>
      <w:r w:rsidRPr="00925423">
        <w:rPr>
          <w:rFonts w:cs="Arial"/>
          <w:sz w:val="24"/>
        </w:rPr>
        <w:t>представляют большую вероятность. Природные чрезвычайные ситуации обусловлены половодьем, дождевыми паводками, заморозками, ледовыми заторами, сильной метелью, сильным ветром, снегопадами, сильными дождями, градом, лесными пожарами и карстовыми явлениями.</w:t>
      </w:r>
    </w:p>
    <w:p w:rsidR="00D45CFD" w:rsidRPr="00925423" w:rsidRDefault="00D45CFD" w:rsidP="0090622C">
      <w:pPr>
        <w:suppressAutoHyphens w:val="0"/>
        <w:ind w:firstLine="720"/>
        <w:jc w:val="both"/>
        <w:rPr>
          <w:rFonts w:cs="Arial"/>
          <w:sz w:val="24"/>
        </w:rPr>
      </w:pPr>
      <w:r w:rsidRPr="00925423">
        <w:rPr>
          <w:rFonts w:cs="Arial"/>
          <w:sz w:val="24"/>
        </w:rPr>
        <w:t xml:space="preserve">По прогнозам чрезвычайных ситуаций </w:t>
      </w:r>
      <w:r w:rsidR="0028249D" w:rsidRPr="00925423">
        <w:rPr>
          <w:rFonts w:cs="Arial"/>
          <w:sz w:val="24"/>
        </w:rPr>
        <w:t>Ишимбай</w:t>
      </w:r>
      <w:r w:rsidR="0090622C" w:rsidRPr="00925423">
        <w:rPr>
          <w:rFonts w:cs="Arial"/>
          <w:sz w:val="24"/>
        </w:rPr>
        <w:t>ский</w:t>
      </w:r>
      <w:r w:rsidRPr="00925423">
        <w:rPr>
          <w:rFonts w:cs="Arial"/>
          <w:sz w:val="24"/>
        </w:rPr>
        <w:t xml:space="preserve"> район наиболее подвержен в зимние месяцы – штормовым ветрами и метелям, в весеннее-осенний период при малом количестве осадков – возникновению лесных пожаров.</w:t>
      </w:r>
    </w:p>
    <w:p w:rsidR="00D45CFD" w:rsidRPr="00925423" w:rsidRDefault="00D45CFD" w:rsidP="0090622C">
      <w:pPr>
        <w:suppressAutoHyphens w:val="0"/>
        <w:ind w:firstLine="720"/>
        <w:jc w:val="both"/>
        <w:rPr>
          <w:rFonts w:cs="Arial"/>
          <w:sz w:val="24"/>
        </w:rPr>
      </w:pPr>
      <w:r w:rsidRPr="00925423">
        <w:rPr>
          <w:rFonts w:cs="Arial"/>
          <w:sz w:val="24"/>
        </w:rPr>
        <w:t xml:space="preserve">Анализ основных тенденций динамики и развития чрезвычайных ситуаций в </w:t>
      </w:r>
      <w:r w:rsidR="0028249D" w:rsidRPr="00925423">
        <w:rPr>
          <w:rFonts w:cs="Arial"/>
          <w:sz w:val="24"/>
        </w:rPr>
        <w:t>Ишимбай</w:t>
      </w:r>
      <w:r w:rsidR="0090622C" w:rsidRPr="00925423">
        <w:rPr>
          <w:rFonts w:cs="Arial"/>
          <w:sz w:val="24"/>
        </w:rPr>
        <w:t>ском</w:t>
      </w:r>
      <w:r w:rsidRPr="00925423">
        <w:rPr>
          <w:rFonts w:cs="Arial"/>
          <w:sz w:val="24"/>
        </w:rPr>
        <w:t xml:space="preserve"> районе, обусловленных опасными природными явлениями, показал, что их количество в ближайшие годы не превысит среднемноголетних значений. При этом уровень чрезвычайных ситуаций ожидается не выше локальных.</w:t>
      </w:r>
    </w:p>
    <w:p w:rsidR="00D45CFD" w:rsidRPr="00925423" w:rsidRDefault="00D45CFD" w:rsidP="0090622C">
      <w:pPr>
        <w:suppressAutoHyphens w:val="0"/>
        <w:ind w:firstLine="720"/>
        <w:jc w:val="both"/>
        <w:rPr>
          <w:rFonts w:cs="Arial"/>
          <w:sz w:val="24"/>
        </w:rPr>
      </w:pPr>
      <w:r w:rsidRPr="00925423">
        <w:rPr>
          <w:rFonts w:cs="Arial"/>
          <w:sz w:val="24"/>
        </w:rPr>
        <w:t>Меры по защите населения от чрезвычайных ситуаций природного и техногенного характера осуществляются силами и средствами предприятий, учреждений, организаций, органов исполнительной власти субъектов Российской Федерации, на территории которых возможна или сложилась чрезвычайная ситуация.</w:t>
      </w:r>
    </w:p>
    <w:p w:rsidR="00D45CFD" w:rsidRPr="00925423" w:rsidRDefault="00D45CFD" w:rsidP="0090622C">
      <w:pPr>
        <w:suppressAutoHyphens w:val="0"/>
        <w:ind w:firstLine="720"/>
        <w:jc w:val="both"/>
        <w:rPr>
          <w:rFonts w:cs="Arial"/>
          <w:sz w:val="24"/>
        </w:rPr>
      </w:pPr>
      <w:r w:rsidRPr="00925423">
        <w:rPr>
          <w:rFonts w:cs="Arial"/>
          <w:sz w:val="24"/>
        </w:rPr>
        <w:t>Комплекс мероприятий по защите населения включает:</w:t>
      </w:r>
    </w:p>
    <w:p w:rsidR="00D45CFD" w:rsidRPr="00925423" w:rsidRDefault="00D45CFD" w:rsidP="0090622C">
      <w:pPr>
        <w:suppressAutoHyphens w:val="0"/>
        <w:ind w:firstLine="720"/>
        <w:jc w:val="both"/>
        <w:rPr>
          <w:rFonts w:cs="Arial"/>
          <w:sz w:val="24"/>
        </w:rPr>
      </w:pPr>
      <w:r w:rsidRPr="00925423">
        <w:rPr>
          <w:rFonts w:cs="Arial"/>
          <w:sz w:val="24"/>
        </w:rPr>
        <w:t>- Оповещение населения об опасности, его информирование о порядке действий в сложившихся условиях;</w:t>
      </w:r>
    </w:p>
    <w:p w:rsidR="00D45CFD" w:rsidRPr="00925423" w:rsidRDefault="00D45CFD" w:rsidP="0090622C">
      <w:pPr>
        <w:suppressAutoHyphens w:val="0"/>
        <w:ind w:firstLine="720"/>
        <w:jc w:val="both"/>
        <w:rPr>
          <w:rFonts w:cs="Arial"/>
          <w:sz w:val="24"/>
        </w:rPr>
      </w:pPr>
      <w:r w:rsidRPr="00925423">
        <w:rPr>
          <w:rFonts w:cs="Arial"/>
          <w:sz w:val="24"/>
        </w:rPr>
        <w:t>- Эвакуационные мероприятия;</w:t>
      </w:r>
    </w:p>
    <w:p w:rsidR="00D45CFD" w:rsidRPr="00925423" w:rsidRDefault="00D45CFD" w:rsidP="0090622C">
      <w:pPr>
        <w:suppressAutoHyphens w:val="0"/>
        <w:ind w:firstLine="720"/>
        <w:jc w:val="both"/>
        <w:rPr>
          <w:rFonts w:cs="Arial"/>
          <w:sz w:val="24"/>
        </w:rPr>
      </w:pPr>
      <w:r w:rsidRPr="00925423">
        <w:rPr>
          <w:rFonts w:cs="Arial"/>
          <w:sz w:val="24"/>
        </w:rPr>
        <w:t>- Меры по инженерной защите населения;</w:t>
      </w:r>
    </w:p>
    <w:p w:rsidR="00D45CFD" w:rsidRPr="00925423" w:rsidRDefault="00D45CFD" w:rsidP="0090622C">
      <w:pPr>
        <w:suppressAutoHyphens w:val="0"/>
        <w:ind w:firstLine="720"/>
        <w:jc w:val="both"/>
        <w:rPr>
          <w:rFonts w:cs="Arial"/>
          <w:sz w:val="24"/>
        </w:rPr>
      </w:pPr>
      <w:r w:rsidRPr="00925423">
        <w:rPr>
          <w:rFonts w:cs="Arial"/>
          <w:sz w:val="24"/>
        </w:rPr>
        <w:t>- Меры радиационной и химической защиты;</w:t>
      </w:r>
    </w:p>
    <w:p w:rsidR="00D45CFD" w:rsidRPr="00925423" w:rsidRDefault="00D45CFD" w:rsidP="0090622C">
      <w:pPr>
        <w:suppressAutoHyphens w:val="0"/>
        <w:ind w:firstLine="720"/>
        <w:jc w:val="both"/>
        <w:rPr>
          <w:rFonts w:cs="Arial"/>
          <w:sz w:val="24"/>
        </w:rPr>
      </w:pPr>
      <w:r w:rsidRPr="00925423">
        <w:rPr>
          <w:rFonts w:cs="Arial"/>
          <w:sz w:val="24"/>
        </w:rPr>
        <w:t>- Медицинские мероприятия</w:t>
      </w:r>
    </w:p>
    <w:p w:rsidR="00D45CFD" w:rsidRPr="00925423" w:rsidRDefault="00D45CFD" w:rsidP="0090622C">
      <w:pPr>
        <w:suppressAutoHyphens w:val="0"/>
        <w:ind w:firstLine="720"/>
        <w:jc w:val="both"/>
        <w:rPr>
          <w:rFonts w:cs="Arial"/>
          <w:sz w:val="24"/>
        </w:rPr>
      </w:pPr>
      <w:r w:rsidRPr="00925423">
        <w:rPr>
          <w:rFonts w:cs="Arial"/>
          <w:sz w:val="24"/>
        </w:rPr>
        <w:t>- Подготовку населения в области защиты от чрезвычайных ситуаций.</w:t>
      </w:r>
    </w:p>
    <w:p w:rsidR="00D45CFD" w:rsidRPr="00925423" w:rsidRDefault="00D45CFD" w:rsidP="0079576D">
      <w:pPr>
        <w:suppressAutoHyphens w:val="0"/>
        <w:ind w:firstLine="720"/>
        <w:rPr>
          <w:rFonts w:cs="Arial"/>
          <w:b/>
          <w:bCs/>
          <w:sz w:val="24"/>
          <w:highlight w:val="yellow"/>
        </w:rPr>
      </w:pPr>
    </w:p>
    <w:p w:rsidR="00390B09" w:rsidRPr="00925423" w:rsidRDefault="00390B09" w:rsidP="0079576D">
      <w:pPr>
        <w:suppressAutoHyphens w:val="0"/>
        <w:ind w:firstLine="720"/>
        <w:rPr>
          <w:rFonts w:cs="Arial"/>
          <w:b/>
          <w:bCs/>
          <w:sz w:val="24"/>
          <w:highlight w:val="yellow"/>
        </w:rPr>
      </w:pPr>
    </w:p>
    <w:p w:rsidR="00D45CFD" w:rsidRPr="00925423" w:rsidRDefault="00D45CFD" w:rsidP="0079576D">
      <w:pPr>
        <w:suppressAutoHyphens w:val="0"/>
        <w:ind w:firstLine="720"/>
        <w:rPr>
          <w:rFonts w:cs="Arial"/>
          <w:b/>
          <w:bCs/>
          <w:sz w:val="24"/>
        </w:rPr>
      </w:pPr>
      <w:r w:rsidRPr="00925423">
        <w:rPr>
          <w:rFonts w:cs="Arial"/>
          <w:b/>
          <w:bCs/>
          <w:sz w:val="24"/>
        </w:rPr>
        <w:t xml:space="preserve">8.4 Мероприятия по защите территории </w:t>
      </w:r>
      <w:r w:rsidR="0090622C" w:rsidRPr="00925423">
        <w:rPr>
          <w:rFonts w:cs="Arial"/>
          <w:b/>
          <w:bCs/>
          <w:sz w:val="24"/>
        </w:rPr>
        <w:t xml:space="preserve">сел </w:t>
      </w:r>
      <w:r w:rsidR="00D06E8B" w:rsidRPr="00925423">
        <w:rPr>
          <w:rFonts w:cs="Arial"/>
          <w:b/>
          <w:bCs/>
          <w:sz w:val="24"/>
        </w:rPr>
        <w:t>Петров</w:t>
      </w:r>
      <w:r w:rsidR="00822DA7" w:rsidRPr="00925423">
        <w:rPr>
          <w:rFonts w:cs="Arial"/>
          <w:b/>
          <w:bCs/>
          <w:sz w:val="24"/>
        </w:rPr>
        <w:t>ского</w:t>
      </w:r>
      <w:r w:rsidR="0090622C" w:rsidRPr="00925423">
        <w:rPr>
          <w:rFonts w:cs="Arial"/>
          <w:b/>
          <w:bCs/>
          <w:sz w:val="24"/>
        </w:rPr>
        <w:t xml:space="preserve"> сельсовета</w:t>
      </w:r>
      <w:r w:rsidRPr="00925423">
        <w:rPr>
          <w:rFonts w:cs="Arial"/>
          <w:b/>
          <w:bCs/>
          <w:sz w:val="24"/>
        </w:rPr>
        <w:t xml:space="preserve"> от стихийных бедствий техногенного характера.</w:t>
      </w:r>
    </w:p>
    <w:p w:rsidR="0079576D" w:rsidRPr="00925423" w:rsidRDefault="0079576D" w:rsidP="0079576D">
      <w:pPr>
        <w:suppressAutoHyphens w:val="0"/>
        <w:ind w:firstLine="720"/>
        <w:rPr>
          <w:rFonts w:cs="Arial"/>
          <w:sz w:val="24"/>
          <w:highlight w:val="yellow"/>
        </w:rPr>
      </w:pPr>
    </w:p>
    <w:p w:rsidR="00D45CFD" w:rsidRPr="00925423" w:rsidRDefault="00D45CFD" w:rsidP="0090622C">
      <w:pPr>
        <w:suppressAutoHyphens w:val="0"/>
        <w:ind w:firstLine="720"/>
        <w:jc w:val="both"/>
        <w:rPr>
          <w:rFonts w:cs="Arial"/>
          <w:sz w:val="24"/>
        </w:rPr>
      </w:pPr>
      <w:r w:rsidRPr="00925423">
        <w:rPr>
          <w:rFonts w:cs="Arial"/>
          <w:sz w:val="24"/>
        </w:rPr>
        <w:t xml:space="preserve">К техногенным чрезвычайным ситуациям относятся: </w:t>
      </w:r>
    </w:p>
    <w:p w:rsidR="00D45CFD" w:rsidRPr="00925423" w:rsidRDefault="00D45CFD" w:rsidP="0090622C">
      <w:pPr>
        <w:suppressAutoHyphens w:val="0"/>
        <w:ind w:firstLine="720"/>
        <w:jc w:val="both"/>
        <w:rPr>
          <w:rFonts w:cs="Arial"/>
          <w:sz w:val="24"/>
        </w:rPr>
      </w:pPr>
      <w:r w:rsidRPr="00925423">
        <w:rPr>
          <w:rFonts w:cs="Arial"/>
          <w:sz w:val="24"/>
        </w:rPr>
        <w:t>- чрезвычайные ситуации связанные с нарушениями линий тепло-, водо-, газо- и электроснабжения населенных пунктов вследствие возросших нагрузок на изношенные тепловые сети при понижении температуры воздуха, обрывом воздушных линий электроснабжения или их перехлест при сильных метелях;</w:t>
      </w:r>
    </w:p>
    <w:p w:rsidR="00D45CFD" w:rsidRPr="00925423" w:rsidRDefault="00D45CFD" w:rsidP="0090622C">
      <w:pPr>
        <w:suppressAutoHyphens w:val="0"/>
        <w:ind w:firstLine="720"/>
        <w:jc w:val="both"/>
        <w:rPr>
          <w:rFonts w:cs="Arial"/>
          <w:sz w:val="24"/>
        </w:rPr>
      </w:pPr>
      <w:r w:rsidRPr="00925423">
        <w:rPr>
          <w:rFonts w:cs="Arial"/>
          <w:sz w:val="24"/>
        </w:rPr>
        <w:lastRenderedPageBreak/>
        <w:t>- пожары (взрывы) в жилых  и административных зданиях в результате использования нагревательных приборов и нарушения правил безопасности при эксплуатации печного отопления;</w:t>
      </w:r>
    </w:p>
    <w:p w:rsidR="00D45CFD" w:rsidRPr="00925423" w:rsidRDefault="00D45CFD" w:rsidP="0090622C">
      <w:pPr>
        <w:suppressAutoHyphens w:val="0"/>
        <w:ind w:firstLine="720"/>
        <w:jc w:val="both"/>
        <w:rPr>
          <w:rFonts w:cs="Arial"/>
          <w:sz w:val="24"/>
        </w:rPr>
      </w:pPr>
      <w:r w:rsidRPr="00925423">
        <w:rPr>
          <w:rFonts w:cs="Arial"/>
          <w:sz w:val="24"/>
        </w:rPr>
        <w:t>- ДТП, при движении автотранспорта в условиях снегопада и метели с ухудшением видимости;</w:t>
      </w:r>
    </w:p>
    <w:p w:rsidR="00D45CFD" w:rsidRPr="00925423" w:rsidRDefault="00D45CFD" w:rsidP="0090622C">
      <w:pPr>
        <w:suppressAutoHyphens w:val="0"/>
        <w:ind w:firstLine="720"/>
        <w:jc w:val="both"/>
        <w:rPr>
          <w:rFonts w:cs="Arial"/>
          <w:sz w:val="24"/>
        </w:rPr>
      </w:pPr>
      <w:r w:rsidRPr="00925423">
        <w:rPr>
          <w:rFonts w:cs="Arial"/>
          <w:sz w:val="24"/>
        </w:rPr>
        <w:t>- нарушения в работе коммунальных служб, вызванные снегопадами и гололедными явлениями;</w:t>
      </w:r>
    </w:p>
    <w:p w:rsidR="00D45CFD" w:rsidRPr="00925423" w:rsidRDefault="00D45CFD" w:rsidP="0090622C">
      <w:pPr>
        <w:suppressAutoHyphens w:val="0"/>
        <w:ind w:firstLine="720"/>
        <w:jc w:val="both"/>
        <w:rPr>
          <w:rFonts w:cs="Arial"/>
          <w:sz w:val="24"/>
        </w:rPr>
      </w:pPr>
      <w:r w:rsidRPr="00925423">
        <w:rPr>
          <w:rFonts w:cs="Arial"/>
          <w:sz w:val="24"/>
        </w:rPr>
        <w:t>- аварии на трубопроводном транспорте и на производственных объектов нефтяной и химической отраслей.</w:t>
      </w:r>
    </w:p>
    <w:p w:rsidR="00D45CFD" w:rsidRPr="00925423" w:rsidRDefault="00D45CFD" w:rsidP="0090622C">
      <w:pPr>
        <w:suppressAutoHyphens w:val="0"/>
        <w:ind w:firstLine="720"/>
        <w:jc w:val="both"/>
        <w:rPr>
          <w:rFonts w:cs="Arial"/>
          <w:sz w:val="24"/>
        </w:rPr>
      </w:pPr>
      <w:r w:rsidRPr="00925423">
        <w:rPr>
          <w:rFonts w:cs="Arial"/>
          <w:sz w:val="24"/>
        </w:rPr>
        <w:t xml:space="preserve">Комплекс мероприятий по защите населения от чрезвычайных ситуаций природного и техногенного характера перечислен в главе </w:t>
      </w:r>
      <w:r w:rsidRPr="00925423">
        <w:rPr>
          <w:rFonts w:cs="Arial"/>
          <w:sz w:val="24"/>
          <w:lang w:val="en-US"/>
        </w:rPr>
        <w:t>VIII</w:t>
      </w:r>
      <w:r w:rsidRPr="00925423">
        <w:rPr>
          <w:rFonts w:cs="Arial"/>
          <w:sz w:val="24"/>
        </w:rPr>
        <w:t xml:space="preserve"> п.8.3.</w:t>
      </w:r>
    </w:p>
    <w:p w:rsidR="00D45CFD" w:rsidRPr="00925423" w:rsidRDefault="00D45CFD" w:rsidP="0079576D">
      <w:pPr>
        <w:suppressAutoHyphens w:val="0"/>
        <w:ind w:firstLine="720"/>
        <w:rPr>
          <w:rFonts w:cs="Arial"/>
          <w:sz w:val="24"/>
          <w:highlight w:val="yellow"/>
        </w:rPr>
      </w:pPr>
    </w:p>
    <w:p w:rsidR="0079576D" w:rsidRPr="00C930D3" w:rsidRDefault="0079576D" w:rsidP="0079576D">
      <w:pPr>
        <w:suppressAutoHyphens w:val="0"/>
        <w:ind w:firstLine="720"/>
        <w:rPr>
          <w:rFonts w:cs="Arial"/>
          <w:sz w:val="24"/>
          <w:highlight w:val="yellow"/>
        </w:rPr>
      </w:pPr>
    </w:p>
    <w:p w:rsidR="0079576D" w:rsidRPr="00C930D3" w:rsidRDefault="0079576D" w:rsidP="0079576D">
      <w:pPr>
        <w:suppressAutoHyphens w:val="0"/>
        <w:ind w:firstLine="720"/>
        <w:rPr>
          <w:rFonts w:cs="Arial"/>
          <w:sz w:val="24"/>
          <w:highlight w:val="yellow"/>
        </w:rPr>
      </w:pPr>
    </w:p>
    <w:p w:rsidR="00CA7ABD" w:rsidRDefault="00CA7ABD"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9624F4" w:rsidRDefault="009624F4" w:rsidP="0079576D">
      <w:pPr>
        <w:suppressAutoHyphens w:val="0"/>
        <w:ind w:firstLine="720"/>
        <w:rPr>
          <w:rFonts w:cs="Arial"/>
          <w:sz w:val="24"/>
          <w:highlight w:val="yellow"/>
        </w:rPr>
      </w:pPr>
    </w:p>
    <w:p w:rsidR="009624F4" w:rsidRDefault="009624F4" w:rsidP="0079576D">
      <w:pPr>
        <w:suppressAutoHyphens w:val="0"/>
        <w:ind w:firstLine="720"/>
        <w:rPr>
          <w:rFonts w:cs="Arial"/>
          <w:sz w:val="24"/>
          <w:highlight w:val="yellow"/>
        </w:rPr>
      </w:pPr>
    </w:p>
    <w:p w:rsidR="009624F4" w:rsidRDefault="009624F4" w:rsidP="0079576D">
      <w:pPr>
        <w:suppressAutoHyphens w:val="0"/>
        <w:ind w:firstLine="720"/>
        <w:rPr>
          <w:rFonts w:cs="Arial"/>
          <w:sz w:val="24"/>
          <w:highlight w:val="yellow"/>
        </w:rPr>
      </w:pPr>
    </w:p>
    <w:p w:rsidR="009624F4" w:rsidRDefault="009624F4"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29278B" w:rsidRDefault="0029278B" w:rsidP="0079576D">
      <w:pPr>
        <w:suppressAutoHyphens w:val="0"/>
        <w:ind w:firstLine="720"/>
        <w:rPr>
          <w:rFonts w:cs="Arial"/>
          <w:sz w:val="24"/>
          <w:highlight w:val="yellow"/>
        </w:rPr>
      </w:pPr>
    </w:p>
    <w:p w:rsidR="006D0138" w:rsidRPr="00C930D3" w:rsidRDefault="006D0138" w:rsidP="0079576D">
      <w:pPr>
        <w:suppressAutoHyphens w:val="0"/>
        <w:ind w:firstLine="720"/>
        <w:rPr>
          <w:rFonts w:cs="Arial"/>
          <w:sz w:val="24"/>
          <w:highlight w:val="yellow"/>
        </w:rPr>
      </w:pPr>
    </w:p>
    <w:p w:rsidR="0079576D" w:rsidRPr="00C930D3" w:rsidRDefault="0079576D" w:rsidP="0079576D">
      <w:pPr>
        <w:suppressAutoHyphens w:val="0"/>
        <w:ind w:firstLine="720"/>
        <w:rPr>
          <w:rFonts w:cs="Arial"/>
          <w:sz w:val="24"/>
          <w:highlight w:val="yellow"/>
        </w:rPr>
      </w:pPr>
    </w:p>
    <w:p w:rsidR="00B031A9" w:rsidRPr="00D76513" w:rsidRDefault="00D45CFD" w:rsidP="00B031A9">
      <w:pPr>
        <w:suppressAutoHyphens w:val="0"/>
        <w:ind w:firstLine="709"/>
        <w:contextualSpacing/>
        <w:rPr>
          <w:rFonts w:cs="Arial"/>
          <w:sz w:val="24"/>
        </w:rPr>
      </w:pPr>
      <w:r w:rsidRPr="00D76513">
        <w:rPr>
          <w:rFonts w:cs="Arial"/>
          <w:b/>
          <w:bCs/>
          <w:sz w:val="24"/>
        </w:rPr>
        <w:t xml:space="preserve">Глава </w:t>
      </w:r>
      <w:r w:rsidRPr="00D76513">
        <w:rPr>
          <w:rFonts w:cs="Arial"/>
          <w:b/>
          <w:bCs/>
          <w:sz w:val="24"/>
          <w:lang w:val="en-US"/>
        </w:rPr>
        <w:t>I</w:t>
      </w:r>
      <w:r w:rsidRPr="00D76513">
        <w:rPr>
          <w:rFonts w:cs="Arial"/>
          <w:b/>
          <w:bCs/>
          <w:sz w:val="24"/>
        </w:rPr>
        <w:t xml:space="preserve">Х. </w:t>
      </w:r>
      <w:r w:rsidR="00B031A9" w:rsidRPr="00D76513">
        <w:rPr>
          <w:rFonts w:cs="Arial"/>
          <w:b/>
          <w:bCs/>
          <w:sz w:val="24"/>
        </w:rPr>
        <w:t>Основные технико-экономические показатели</w:t>
      </w:r>
    </w:p>
    <w:p w:rsidR="00D45CFD" w:rsidRPr="009E3B93" w:rsidRDefault="00D45CFD" w:rsidP="00CA7ABD">
      <w:pPr>
        <w:suppressAutoHyphens w:val="0"/>
        <w:ind w:firstLine="709"/>
        <w:contextualSpacing/>
        <w:rPr>
          <w:rFonts w:cs="Arial"/>
          <w:b/>
          <w:bCs/>
          <w:sz w:val="24"/>
        </w:rPr>
      </w:pPr>
    </w:p>
    <w:p w:rsidR="00D2541E" w:rsidRPr="00F24292" w:rsidRDefault="00D2541E" w:rsidP="00327950">
      <w:pPr>
        <w:suppressAutoHyphens w:val="0"/>
        <w:jc w:val="center"/>
        <w:rPr>
          <w:rFonts w:cs="Arial"/>
          <w:sz w:val="24"/>
        </w:rPr>
      </w:pPr>
    </w:p>
    <w:tbl>
      <w:tblPr>
        <w:tblStyle w:val="210"/>
        <w:tblW w:w="5000" w:type="pct"/>
        <w:tblLook w:val="0000" w:firstRow="0" w:lastRow="0" w:firstColumn="0" w:lastColumn="0" w:noHBand="0" w:noVBand="0"/>
      </w:tblPr>
      <w:tblGrid>
        <w:gridCol w:w="522"/>
        <w:gridCol w:w="3454"/>
        <w:gridCol w:w="1476"/>
        <w:gridCol w:w="1506"/>
        <w:gridCol w:w="1397"/>
        <w:gridCol w:w="1498"/>
      </w:tblGrid>
      <w:tr w:rsidR="00FE3FD4" w:rsidRPr="00F24292"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 №</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Показатели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Еденица измерения</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Сущ. положение</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1 очередь стр.-ва 2023г.</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F24292" w:rsidRDefault="00FE3FD4" w:rsidP="00C44C5F">
            <w:pPr>
              <w:widowControl/>
              <w:suppressAutoHyphens w:val="0"/>
              <w:jc w:val="center"/>
              <w:rPr>
                <w:rFonts w:eastAsia="Times New Roman" w:cs="Arial"/>
                <w:b/>
                <w:kern w:val="0"/>
                <w:sz w:val="22"/>
                <w:szCs w:val="22"/>
                <w:shd w:val="clear" w:color="auto" w:fill="FFFFFF"/>
              </w:rPr>
            </w:pPr>
            <w:r w:rsidRPr="00F24292">
              <w:rPr>
                <w:rFonts w:eastAsia="Times New Roman" w:cs="Arial"/>
                <w:b/>
                <w:kern w:val="0"/>
                <w:sz w:val="22"/>
                <w:szCs w:val="22"/>
                <w:shd w:val="clear" w:color="auto" w:fill="FFFFFF"/>
              </w:rPr>
              <w:t xml:space="preserve">Расчетный срок </w:t>
            </w:r>
          </w:p>
          <w:p w:rsidR="00FE3FD4" w:rsidRPr="00F24292" w:rsidRDefault="00FE3FD4" w:rsidP="00C44C5F">
            <w:pPr>
              <w:widowControl/>
              <w:suppressAutoHyphens w:val="0"/>
              <w:jc w:val="center"/>
              <w:rPr>
                <w:rFonts w:eastAsia="Times New Roman" w:cs="Arial"/>
                <w:b/>
                <w:kern w:val="0"/>
                <w:sz w:val="22"/>
                <w:szCs w:val="22"/>
              </w:rPr>
            </w:pPr>
            <w:r w:rsidRPr="00F24292">
              <w:rPr>
                <w:rFonts w:eastAsia="Times New Roman" w:cs="Arial"/>
                <w:b/>
                <w:kern w:val="0"/>
                <w:sz w:val="22"/>
                <w:szCs w:val="22"/>
                <w:shd w:val="clear" w:color="auto" w:fill="FFFFFF"/>
              </w:rPr>
              <w:t>2033г.</w:t>
            </w:r>
          </w:p>
        </w:tc>
      </w:tr>
      <w:tr w:rsidR="00FE3FD4" w:rsidRPr="00F24292" w:rsidTr="00C44C5F">
        <w:trPr>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2</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3</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4</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5</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C44C5F">
            <w:pPr>
              <w:widowControl/>
              <w:suppressAutoHyphens w:val="0"/>
              <w:jc w:val="center"/>
              <w:rPr>
                <w:rFonts w:eastAsia="Times New Roman" w:cs="Arial"/>
                <w:kern w:val="0"/>
                <w:sz w:val="22"/>
                <w:szCs w:val="22"/>
              </w:rPr>
            </w:pPr>
            <w:r w:rsidRPr="00C96DDE">
              <w:rPr>
                <w:rFonts w:eastAsia="Times New Roman" w:cs="Arial"/>
                <w:b/>
                <w:bCs/>
                <w:kern w:val="0"/>
                <w:sz w:val="22"/>
                <w:szCs w:val="22"/>
                <w:shd w:val="clear" w:color="auto" w:fill="FFFFFF"/>
              </w:rPr>
              <w:t>6</w:t>
            </w:r>
          </w:p>
        </w:tc>
      </w:tr>
      <w:tr w:rsidR="00FE3FD4" w:rsidRPr="00F24292" w:rsidTr="00C44C5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b/>
                <w:bCs/>
                <w:kern w:val="0"/>
                <w:szCs w:val="20"/>
              </w:rPr>
              <w:t>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b/>
                <w:bCs/>
                <w:kern w:val="0"/>
                <w:szCs w:val="20"/>
              </w:rPr>
              <w:t>Площадь территории в черте поселения,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b/>
                <w:bCs/>
                <w:kern w:val="0"/>
                <w:szCs w:val="20"/>
              </w:rPr>
              <w:t>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b/>
                <w:bCs/>
                <w:kern w:val="0"/>
                <w:szCs w:val="20"/>
              </w:rPr>
              <w:t>22290,0</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b/>
                <w:bCs/>
                <w:kern w:val="0"/>
                <w:szCs w:val="20"/>
              </w:rPr>
              <w:t>22290,0</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b/>
                <w:bCs/>
                <w:kern w:val="0"/>
                <w:szCs w:val="20"/>
              </w:rPr>
              <w:t>22290,0</w:t>
            </w:r>
          </w:p>
        </w:tc>
      </w:tr>
      <w:tr w:rsidR="00FE3FD4" w:rsidRPr="00F24292" w:rsidTr="00C44C5F">
        <w:trPr>
          <w:trHeight w:val="510"/>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b/>
                <w:bCs/>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bCs/>
                <w:kern w:val="0"/>
                <w:szCs w:val="20"/>
              </w:rPr>
            </w:pPr>
            <w:r w:rsidRPr="00C96DDE">
              <w:rPr>
                <w:rFonts w:eastAsia="Times New Roman" w:cs="Arial"/>
                <w:bCs/>
                <w:kern w:val="0"/>
                <w:szCs w:val="20"/>
              </w:rPr>
              <w:t>Площадь населенных пунктов</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b/>
                <w:bCs/>
                <w:kern w:val="0"/>
                <w:szCs w:val="20"/>
              </w:rPr>
            </w:pPr>
            <w:r w:rsidRPr="00C96DDE">
              <w:rPr>
                <w:rFonts w:eastAsia="Times New Roman" w:cs="Arial"/>
                <w:b/>
                <w:bCs/>
                <w:kern w:val="0"/>
                <w:szCs w:val="20"/>
              </w:rPr>
              <w:t>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A26303" w:rsidRDefault="00A26303" w:rsidP="002E0B42">
            <w:pPr>
              <w:widowControl/>
              <w:suppressAutoHyphens w:val="0"/>
              <w:spacing w:before="40" w:afterLines="40" w:after="96"/>
              <w:jc w:val="center"/>
              <w:rPr>
                <w:rFonts w:eastAsia="Times New Roman" w:cs="Arial"/>
                <w:b/>
                <w:bCs/>
                <w:kern w:val="0"/>
                <w:szCs w:val="20"/>
              </w:rPr>
            </w:pPr>
            <w:r w:rsidRPr="00A26303">
              <w:rPr>
                <w:rFonts w:cs="Arial"/>
                <w:b/>
                <w:snapToGrid w:val="0"/>
                <w:szCs w:val="20"/>
              </w:rPr>
              <w:t>1429,4</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b/>
                <w:bCs/>
                <w:kern w:val="0"/>
                <w:szCs w:val="20"/>
              </w:rPr>
            </w:pPr>
            <w:r w:rsidRPr="00C96DDE">
              <w:rPr>
                <w:rFonts w:eastAsia="Times New Roman" w:cs="Arial"/>
                <w:b/>
                <w:bCs/>
                <w:kern w:val="0"/>
                <w:szCs w:val="20"/>
              </w:rPr>
              <w:t>1668,6</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b/>
                <w:bCs/>
                <w:kern w:val="0"/>
                <w:szCs w:val="20"/>
              </w:rPr>
            </w:pPr>
            <w:r w:rsidRPr="00C96DDE">
              <w:rPr>
                <w:rFonts w:eastAsia="Times New Roman" w:cs="Arial"/>
                <w:b/>
                <w:bCs/>
                <w:kern w:val="0"/>
                <w:szCs w:val="20"/>
              </w:rPr>
              <w:t>1668,6</w:t>
            </w:r>
          </w:p>
        </w:tc>
      </w:tr>
      <w:tr w:rsidR="00FE3FD4" w:rsidRPr="00F24292" w:rsidTr="00C44C5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kern w:val="0"/>
                <w:szCs w:val="20"/>
              </w:rPr>
              <w:t>Из общей территории: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p>
        </w:tc>
      </w:tr>
      <w:tr w:rsidR="00FE3FD4" w:rsidRPr="00F24292" w:rsidTr="00C44C5F">
        <w:trPr>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-жилые зоны (кварталы),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778,0</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918,6</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1030,0</w:t>
            </w:r>
          </w:p>
        </w:tc>
      </w:tr>
      <w:tr w:rsidR="00FE3FD4" w:rsidRPr="00F24292" w:rsidTr="00C44C5F">
        <w:trPr>
          <w:cnfStyle w:val="000000100000" w:firstRow="0" w:lastRow="0" w:firstColumn="0" w:lastColumn="0" w:oddVBand="0" w:evenVBand="0" w:oddHBand="1" w:evenHBand="0" w:firstRowFirstColumn="0" w:firstRowLastColumn="0" w:lastRowFirstColumn="0" w:lastRowLastColumn="0"/>
          <w:trHeight w:val="64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i/>
                <w:iCs/>
                <w:kern w:val="0"/>
                <w:szCs w:val="20"/>
              </w:rPr>
              <w:t>из них:</w:t>
            </w:r>
          </w:p>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i/>
                <w:iCs/>
                <w:kern w:val="0"/>
                <w:szCs w:val="20"/>
              </w:rPr>
              <w:t xml:space="preserve">-секционная многоквартирная застройка без участков </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i/>
                <w:iCs/>
                <w:kern w:val="0"/>
                <w:szCs w:val="20"/>
              </w:rPr>
            </w:pPr>
          </w:p>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p>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4,24</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p>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4,24</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p>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4,24</w:t>
            </w:r>
          </w:p>
        </w:tc>
      </w:tr>
      <w:tr w:rsidR="00FE3FD4" w:rsidRPr="00925423" w:rsidTr="00C44C5F">
        <w:trPr>
          <w:trHeight w:val="43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i/>
                <w:iCs/>
                <w:kern w:val="0"/>
                <w:szCs w:val="20"/>
                <w:shd w:val="clear" w:color="auto" w:fill="FFFFFF"/>
              </w:rPr>
              <w:t xml:space="preserve">-индивидуальная застройка с </w:t>
            </w:r>
          </w:p>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i/>
                <w:iCs/>
                <w:kern w:val="0"/>
                <w:szCs w:val="20"/>
                <w:shd w:val="clear" w:color="auto" w:fill="FFFFFF"/>
              </w:rPr>
              <w:t>участками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773,8</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941,4</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i/>
                <w:iCs/>
                <w:kern w:val="0"/>
                <w:szCs w:val="20"/>
              </w:rPr>
              <w:t>1025,7</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1.2</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-общественные зоны</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101,6</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121,1</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137,2</w:t>
            </w:r>
          </w:p>
        </w:tc>
      </w:tr>
      <w:tr w:rsidR="00FE3FD4" w:rsidRPr="00925423" w:rsidTr="00C44C5F">
        <w:trPr>
          <w:trHeight w:val="493"/>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1.3</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kern w:val="0"/>
                <w:szCs w:val="20"/>
              </w:rPr>
              <w:t>-зелёные насаждения общего пользования</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274,3</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311,2</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130,4</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1.4</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-улицы, дороги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106,9</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128,4</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128,4</w:t>
            </w:r>
          </w:p>
        </w:tc>
      </w:tr>
      <w:tr w:rsidR="00FE3FD4" w:rsidRPr="00925423" w:rsidTr="00C44C5F">
        <w:trPr>
          <w:trHeight w:val="52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1.5</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kern w:val="0"/>
                <w:szCs w:val="20"/>
              </w:rPr>
              <w:t>-производственные и коммунальные зоны</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63,8</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63,8</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68,8</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1.6</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kern w:val="0"/>
                <w:szCs w:val="20"/>
              </w:rPr>
              <w:t>-водоёмы</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shd w:val="clear" w:color="auto" w:fill="FFFFFF"/>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shd w:val="clear" w:color="auto" w:fill="FFFFFF"/>
              </w:rPr>
              <w:t>-</w:t>
            </w:r>
          </w:p>
        </w:tc>
      </w:tr>
      <w:tr w:rsidR="00FE3FD4" w:rsidRPr="00925423" w:rsidTr="00C44C5F">
        <w:trPr>
          <w:trHeight w:val="360"/>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1.7</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rPr>
                <w:rFonts w:eastAsia="Times New Roman" w:cs="Arial"/>
                <w:kern w:val="0"/>
                <w:szCs w:val="20"/>
              </w:rPr>
            </w:pPr>
            <w:r w:rsidRPr="00C96DDE">
              <w:rPr>
                <w:rFonts w:eastAsia="Times New Roman" w:cs="Arial"/>
                <w:kern w:val="0"/>
                <w:szCs w:val="20"/>
              </w:rPr>
              <w:t>-лес</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59,0</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59,0</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jc w:val="center"/>
              <w:rPr>
                <w:rFonts w:eastAsia="Times New Roman" w:cs="Arial"/>
                <w:kern w:val="0"/>
                <w:szCs w:val="20"/>
              </w:rPr>
            </w:pPr>
            <w:r w:rsidRPr="00C96DDE">
              <w:rPr>
                <w:rFonts w:eastAsia="Times New Roman" w:cs="Arial"/>
                <w:kern w:val="0"/>
                <w:szCs w:val="20"/>
              </w:rPr>
              <w:t>59,0</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1.8</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-санитарно-защитное озеленение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9,14</w:t>
            </w:r>
          </w:p>
        </w:tc>
      </w:tr>
      <w:tr w:rsidR="00FE3FD4" w:rsidRPr="00925423" w:rsidTr="00C44C5F">
        <w:trPr>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1.9</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-кладбище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2.0</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-резервные жилые территории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highlight w:val="yellow"/>
              </w:rPr>
            </w:pPr>
            <w:r w:rsidRPr="00C96DDE">
              <w:rPr>
                <w:rFonts w:eastAsia="Times New Roman" w:cs="Arial"/>
                <w:kern w:val="0"/>
                <w:szCs w:val="20"/>
              </w:rPr>
              <w:t>25,4</w:t>
            </w:r>
          </w:p>
        </w:tc>
      </w:tr>
      <w:tr w:rsidR="00FE3FD4" w:rsidRPr="00925423" w:rsidTr="00C44C5F">
        <w:trPr>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2.1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96DDE" w:rsidRDefault="00FE3FD4" w:rsidP="002E0B42">
            <w:pPr>
              <w:widowControl/>
              <w:suppressAutoHyphens w:val="0"/>
              <w:spacing w:before="40" w:afterLines="40" w:after="96" w:line="195" w:lineRule="atLeast"/>
              <w:rPr>
                <w:rFonts w:eastAsia="Times New Roman" w:cs="Arial"/>
                <w:kern w:val="0"/>
                <w:szCs w:val="20"/>
              </w:rPr>
            </w:pPr>
            <w:r w:rsidRPr="00C96DDE">
              <w:rPr>
                <w:rFonts w:eastAsia="Times New Roman" w:cs="Arial"/>
                <w:kern w:val="0"/>
                <w:szCs w:val="20"/>
              </w:rPr>
              <w:t>-прочие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rPr>
              <w:t>125,5</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66,5</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96DDE" w:rsidRDefault="00FE3FD4" w:rsidP="002E0B42">
            <w:pPr>
              <w:widowControl/>
              <w:suppressAutoHyphens w:val="0"/>
              <w:spacing w:before="40" w:afterLines="40" w:after="96" w:line="195" w:lineRule="atLeast"/>
              <w:jc w:val="center"/>
              <w:rPr>
                <w:rFonts w:eastAsia="Times New Roman" w:cs="Arial"/>
                <w:kern w:val="0"/>
                <w:szCs w:val="20"/>
              </w:rPr>
            </w:pPr>
            <w:r w:rsidRPr="00C96DDE">
              <w:rPr>
                <w:rFonts w:eastAsia="Times New Roman" w:cs="Arial"/>
                <w:kern w:val="0"/>
                <w:szCs w:val="20"/>
                <w:shd w:val="clear" w:color="auto" w:fill="FFFFFF"/>
              </w:rPr>
              <w:t>80,26</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line="195" w:lineRule="atLeast"/>
              <w:jc w:val="center"/>
              <w:rPr>
                <w:rFonts w:eastAsia="Times New Roman" w:cs="Arial"/>
                <w:kern w:val="0"/>
                <w:szCs w:val="20"/>
              </w:rPr>
            </w:pPr>
            <w:r w:rsidRPr="00CE3B36">
              <w:rPr>
                <w:rFonts w:eastAsia="Times New Roman" w:cs="Arial"/>
                <w:b/>
                <w:bCs/>
                <w:kern w:val="0"/>
                <w:szCs w:val="20"/>
              </w:rPr>
              <w:t>2</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line="195" w:lineRule="atLeast"/>
              <w:rPr>
                <w:rFonts w:eastAsia="Times New Roman" w:cs="Arial"/>
                <w:kern w:val="0"/>
                <w:szCs w:val="20"/>
              </w:rPr>
            </w:pPr>
            <w:r w:rsidRPr="00CE3B36">
              <w:rPr>
                <w:rFonts w:eastAsia="Times New Roman" w:cs="Arial"/>
                <w:b/>
                <w:bCs/>
                <w:kern w:val="0"/>
                <w:szCs w:val="20"/>
              </w:rPr>
              <w:t>Население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line="195" w:lineRule="atLeast"/>
              <w:jc w:val="center"/>
              <w:rPr>
                <w:rFonts w:eastAsia="Times New Roman" w:cs="Arial"/>
                <w:kern w:val="0"/>
                <w:szCs w:val="20"/>
              </w:rPr>
            </w:pPr>
            <w:r w:rsidRPr="00CE3B36">
              <w:rPr>
                <w:rFonts w:eastAsia="Times New Roman" w:cs="Arial"/>
                <w:kern w:val="0"/>
                <w:szCs w:val="20"/>
              </w:rPr>
              <w:t>тыс.чел.</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line="195" w:lineRule="atLeast"/>
              <w:jc w:val="center"/>
              <w:rPr>
                <w:rFonts w:eastAsia="Times New Roman" w:cs="Arial"/>
                <w:kern w:val="0"/>
                <w:szCs w:val="20"/>
              </w:rPr>
            </w:pPr>
            <w:r w:rsidRPr="00CE3B36">
              <w:rPr>
                <w:rFonts w:eastAsia="Times New Roman" w:cs="Arial"/>
                <w:b/>
                <w:bCs/>
                <w:kern w:val="0"/>
                <w:szCs w:val="20"/>
              </w:rPr>
              <w:t>5,615</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line="195" w:lineRule="atLeast"/>
              <w:jc w:val="center"/>
              <w:rPr>
                <w:rFonts w:eastAsia="Times New Roman" w:cs="Arial"/>
                <w:kern w:val="0"/>
                <w:szCs w:val="20"/>
              </w:rPr>
            </w:pPr>
            <w:r w:rsidRPr="00CE3B36">
              <w:rPr>
                <w:rFonts w:eastAsia="Times New Roman" w:cs="Arial"/>
                <w:b/>
                <w:bCs/>
                <w:kern w:val="0"/>
                <w:szCs w:val="20"/>
                <w:shd w:val="clear" w:color="auto" w:fill="FFFFFF"/>
              </w:rPr>
              <w:t>5,671</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line="195" w:lineRule="atLeast"/>
              <w:jc w:val="center"/>
              <w:rPr>
                <w:rFonts w:eastAsia="Times New Roman" w:cs="Arial"/>
                <w:kern w:val="0"/>
                <w:szCs w:val="20"/>
              </w:rPr>
            </w:pPr>
            <w:r w:rsidRPr="00CE3B36">
              <w:rPr>
                <w:rFonts w:eastAsia="Times New Roman" w:cs="Arial"/>
                <w:b/>
                <w:bCs/>
                <w:kern w:val="0"/>
                <w:szCs w:val="20"/>
                <w:shd w:val="clear" w:color="auto" w:fill="FFFFFF"/>
              </w:rPr>
              <w:t>5,728</w:t>
            </w:r>
          </w:p>
        </w:tc>
      </w:tr>
      <w:tr w:rsidR="00FE3FD4" w:rsidRPr="00925423" w:rsidTr="00C44C5F">
        <w:trPr>
          <w:trHeight w:val="57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rPr>
              <w:t>Плотность населения средняя в жилой застройке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чел./га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7,2</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6,1</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5,6</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rPr>
              <w:t>3</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b/>
                <w:bCs/>
                <w:kern w:val="0"/>
                <w:szCs w:val="20"/>
              </w:rPr>
              <w:t>Общая площадь жилого фонда,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тыс.кв.м/</w:t>
            </w:r>
          </w:p>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квартир, шт.</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rPr>
              <w:t>15,788/</w:t>
            </w:r>
          </w:p>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shd w:val="clear" w:color="auto" w:fill="FFFFFF"/>
              </w:rPr>
              <w:t>20,48/</w:t>
            </w:r>
          </w:p>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shd w:val="clear" w:color="auto" w:fill="FFFFFF"/>
              </w:rPr>
              <w:t>-</w:t>
            </w: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3.1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rPr>
              <w:t>Жилищная обеспеченность</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кв.м/чел</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28</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35</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kern w:val="0"/>
                <w:szCs w:val="20"/>
                <w:shd w:val="clear" w:color="auto" w:fill="FFFFFF"/>
              </w:rPr>
              <w:t>4</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b/>
                <w:bCs/>
                <w:kern w:val="0"/>
                <w:szCs w:val="20"/>
                <w:shd w:val="clear" w:color="auto" w:fill="FFFFFF"/>
              </w:rPr>
              <w:t>Инженерная инфраструктура и благоустройство территории</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4.1</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Водоснабжение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Водопотребление -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м</w:t>
            </w:r>
            <w:r w:rsidRPr="00CE3B36">
              <w:rPr>
                <w:rFonts w:eastAsia="Times New Roman" w:cs="Arial"/>
                <w:kern w:val="0"/>
                <w:szCs w:val="20"/>
                <w:shd w:val="clear" w:color="auto" w:fill="FFFFFF"/>
                <w:vertAlign w:val="superscript"/>
              </w:rPr>
              <w:t>3</w:t>
            </w:r>
            <w:r w:rsidRPr="00CE3B36">
              <w:rPr>
                <w:rFonts w:eastAsia="Times New Roman" w:cs="Arial"/>
                <w:kern w:val="0"/>
                <w:szCs w:val="20"/>
                <w:shd w:val="clear" w:color="auto" w:fill="FFFFFF"/>
              </w:rPr>
              <w:t>/сут</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21,10</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22,15</w:t>
            </w: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C44C5F">
            <w:pPr>
              <w:widowControl/>
              <w:suppressAutoHyphens w:val="0"/>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C44C5F">
            <w:pPr>
              <w:widowControl/>
              <w:suppressAutoHyphens w:val="0"/>
              <w:rPr>
                <w:rFonts w:eastAsia="Times New Roman" w:cs="Arial"/>
                <w:kern w:val="0"/>
                <w:szCs w:val="20"/>
                <w:highlight w:val="yellow"/>
              </w:rPr>
            </w:pP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C44C5F">
            <w:pPr>
              <w:widowControl/>
              <w:suppressAutoHyphens w:val="0"/>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C44C5F">
            <w:pPr>
              <w:widowControl/>
              <w:suppressAutoHyphens w:val="0"/>
              <w:jc w:val="center"/>
              <w:rPr>
                <w:rFonts w:eastAsia="Times New Roman" w:cs="Arial"/>
                <w:kern w:val="0"/>
                <w:szCs w:val="20"/>
                <w:highlight w:val="yellow"/>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C44C5F">
            <w:pPr>
              <w:widowControl/>
              <w:suppressAutoHyphens w:val="0"/>
              <w:jc w:val="center"/>
              <w:rPr>
                <w:rFonts w:eastAsia="Times New Roman" w:cs="Arial"/>
                <w:kern w:val="0"/>
                <w:szCs w:val="20"/>
                <w:highlight w:val="yellow"/>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C44C5F">
            <w:pPr>
              <w:widowControl/>
              <w:suppressAutoHyphens w:val="0"/>
              <w:jc w:val="center"/>
              <w:rPr>
                <w:rFonts w:eastAsia="Times New Roman" w:cs="Arial"/>
                <w:kern w:val="0"/>
                <w:szCs w:val="20"/>
                <w:highlight w:val="yellow"/>
              </w:rPr>
            </w:pP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4.2</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Канализация</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Производительность очистных сооружений</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м</w:t>
            </w:r>
            <w:r w:rsidRPr="00CE3B36">
              <w:rPr>
                <w:rFonts w:eastAsia="Times New Roman" w:cs="Arial"/>
                <w:kern w:val="0"/>
                <w:szCs w:val="20"/>
                <w:shd w:val="clear" w:color="auto" w:fill="FFFFFF"/>
                <w:vertAlign w:val="superscript"/>
              </w:rPr>
              <w:t>3</w:t>
            </w:r>
            <w:r w:rsidRPr="00CE3B36">
              <w:rPr>
                <w:rFonts w:eastAsia="Times New Roman" w:cs="Arial"/>
                <w:kern w:val="0"/>
                <w:szCs w:val="20"/>
                <w:shd w:val="clear" w:color="auto" w:fill="FFFFFF"/>
              </w:rPr>
              <w:t>/сут</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140</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140</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4.3</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Электроснабжение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кВт</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Потребность в электроэнергии -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1084,2</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1326,9</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4.4</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Теплоснабжение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Потребление тепла</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тыс.Гкал/год</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14,9</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16,5</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4.5</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Газоснабжение</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r>
      <w:tr w:rsidR="00FE3FD4" w:rsidRPr="00925423" w:rsidTr="00C44C5F">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kern w:val="0"/>
                <w:szCs w:val="20"/>
                <w:shd w:val="clear" w:color="auto" w:fill="FFFFFF"/>
              </w:rPr>
              <w:t>Потребление газа -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shd w:val="clear" w:color="auto" w:fill="FFFFFF"/>
              </w:rPr>
              <w:t>тыс.м</w:t>
            </w:r>
            <w:r w:rsidRPr="00CE3B36">
              <w:rPr>
                <w:rFonts w:eastAsia="Times New Roman" w:cs="Arial"/>
                <w:kern w:val="0"/>
                <w:szCs w:val="20"/>
                <w:shd w:val="clear" w:color="auto" w:fill="FFFFFF"/>
                <w:vertAlign w:val="superscript"/>
              </w:rPr>
              <w:t>3</w:t>
            </w:r>
            <w:r w:rsidRPr="00CE3B36">
              <w:rPr>
                <w:rFonts w:eastAsia="Times New Roman" w:cs="Arial"/>
                <w:kern w:val="0"/>
                <w:szCs w:val="20"/>
                <w:shd w:val="clear" w:color="auto" w:fill="FFFFFF"/>
              </w:rPr>
              <w:t>/год</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715,4</w:t>
            </w:r>
          </w:p>
        </w:tc>
      </w:tr>
      <w:tr w:rsidR="00FE3FD4" w:rsidRPr="00925423" w:rsidTr="00C44C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5"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shd w:val="clear" w:color="auto" w:fill="FFFFFF"/>
              </w:rPr>
              <w:t>6</w:t>
            </w:r>
          </w:p>
        </w:tc>
        <w:tc>
          <w:tcPr>
            <w:cnfStyle w:val="000001000000" w:firstRow="0" w:lastRow="0" w:firstColumn="0" w:lastColumn="0" w:oddVBand="0" w:evenVBand="1" w:oddHBand="0" w:evenHBand="0" w:firstRowFirstColumn="0" w:firstRowLastColumn="0" w:lastRowFirstColumn="0" w:lastRowLastColumn="0"/>
            <w:tcW w:w="1753" w:type="pct"/>
          </w:tcPr>
          <w:p w:rsidR="00FE3FD4" w:rsidRPr="00CE3B36" w:rsidRDefault="00FE3FD4" w:rsidP="002E0B42">
            <w:pPr>
              <w:widowControl/>
              <w:suppressAutoHyphens w:val="0"/>
              <w:spacing w:before="40" w:afterLines="40" w:after="96"/>
              <w:rPr>
                <w:rFonts w:eastAsia="Times New Roman" w:cs="Arial"/>
                <w:kern w:val="0"/>
                <w:szCs w:val="20"/>
              </w:rPr>
            </w:pPr>
            <w:r w:rsidRPr="00CE3B36">
              <w:rPr>
                <w:rFonts w:eastAsia="Times New Roman" w:cs="Arial"/>
                <w:b/>
                <w:bCs/>
                <w:kern w:val="0"/>
                <w:szCs w:val="20"/>
                <w:shd w:val="clear" w:color="auto" w:fill="FFFFFF"/>
              </w:rPr>
              <w:t>Озеленение санитарно-защитных зон всего</w:t>
            </w:r>
          </w:p>
        </w:tc>
        <w:tc>
          <w:tcPr>
            <w:cnfStyle w:val="000010000000" w:firstRow="0" w:lastRow="0" w:firstColumn="0" w:lastColumn="0" w:oddVBand="1" w:evenVBand="0" w:oddHBand="0" w:evenHBand="0" w:firstRowFirstColumn="0" w:firstRowLastColumn="0" w:lastRowFirstColumn="0" w:lastRowLastColumn="0"/>
            <w:tcW w:w="74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b/>
                <w:bCs/>
                <w:kern w:val="0"/>
                <w:szCs w:val="20"/>
                <w:shd w:val="clear" w:color="auto" w:fill="FFFFFF"/>
              </w:rPr>
              <w:t>га</w:t>
            </w:r>
          </w:p>
        </w:tc>
        <w:tc>
          <w:tcPr>
            <w:cnfStyle w:val="000001000000" w:firstRow="0" w:lastRow="0" w:firstColumn="0" w:lastColumn="0" w:oddVBand="0" w:evenVBand="1" w:oddHBand="0" w:evenHBand="0" w:firstRowFirstColumn="0" w:firstRowLastColumn="0" w:lastRowFirstColumn="0" w:lastRowLastColumn="0"/>
            <w:tcW w:w="764"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10000000" w:firstRow="0" w:lastRow="0" w:firstColumn="0" w:lastColumn="0" w:oddVBand="1" w:evenVBand="0" w:oddHBand="0" w:evenHBand="0" w:firstRowFirstColumn="0" w:firstRowLastColumn="0" w:lastRowFirstColumn="0" w:lastRowLastColumn="0"/>
            <w:tcW w:w="709"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w:t>
            </w:r>
          </w:p>
        </w:tc>
        <w:tc>
          <w:tcPr>
            <w:cnfStyle w:val="000001000000" w:firstRow="0" w:lastRow="0" w:firstColumn="0" w:lastColumn="0" w:oddVBand="0" w:evenVBand="1" w:oddHBand="0" w:evenHBand="0" w:firstRowFirstColumn="0" w:firstRowLastColumn="0" w:lastRowFirstColumn="0" w:lastRowLastColumn="0"/>
            <w:tcW w:w="761" w:type="pct"/>
          </w:tcPr>
          <w:p w:rsidR="00FE3FD4" w:rsidRPr="00CE3B36" w:rsidRDefault="00FE3FD4" w:rsidP="002E0B42">
            <w:pPr>
              <w:widowControl/>
              <w:suppressAutoHyphens w:val="0"/>
              <w:spacing w:before="40" w:afterLines="40" w:after="96"/>
              <w:jc w:val="center"/>
              <w:rPr>
                <w:rFonts w:eastAsia="Times New Roman" w:cs="Arial"/>
                <w:kern w:val="0"/>
                <w:szCs w:val="20"/>
              </w:rPr>
            </w:pPr>
            <w:r w:rsidRPr="00CE3B36">
              <w:rPr>
                <w:rFonts w:eastAsia="Times New Roman" w:cs="Arial"/>
                <w:kern w:val="0"/>
                <w:szCs w:val="20"/>
              </w:rPr>
              <w:t>3123,2</w:t>
            </w:r>
          </w:p>
        </w:tc>
      </w:tr>
    </w:tbl>
    <w:p w:rsidR="00D2541E" w:rsidRPr="00C930D3" w:rsidRDefault="00D2541E" w:rsidP="00327950">
      <w:pPr>
        <w:suppressAutoHyphens w:val="0"/>
        <w:jc w:val="center"/>
        <w:rPr>
          <w:rFonts w:cs="Arial"/>
          <w:sz w:val="24"/>
          <w:highlight w:val="yellow"/>
        </w:rPr>
      </w:pPr>
    </w:p>
    <w:p w:rsidR="00D47E0B" w:rsidRPr="00E01150" w:rsidRDefault="00D47E0B" w:rsidP="00D47E0B">
      <w:pPr>
        <w:widowControl/>
        <w:suppressAutoHyphens w:val="0"/>
        <w:spacing w:before="100" w:beforeAutospacing="1"/>
        <w:rPr>
          <w:rFonts w:ascii="Times New Roman" w:eastAsia="Times New Roman" w:hAnsi="Times New Roman"/>
          <w:kern w:val="0"/>
          <w:sz w:val="24"/>
        </w:rPr>
      </w:pPr>
      <w:r w:rsidRPr="00E01150">
        <w:rPr>
          <w:rFonts w:eastAsia="Times New Roman" w:cs="Arial"/>
          <w:i/>
          <w:iCs/>
          <w:kern w:val="0"/>
          <w:szCs w:val="20"/>
          <w:shd w:val="clear" w:color="auto" w:fill="FFFFFF"/>
        </w:rPr>
        <w:t>Примечание: * требуется уточнение по рабочим проектам</w:t>
      </w:r>
    </w:p>
    <w:p w:rsidR="00D01AC2" w:rsidRDefault="00D01AC2" w:rsidP="00327950">
      <w:pPr>
        <w:suppressAutoHyphens w:val="0"/>
        <w:jc w:val="center"/>
        <w:rPr>
          <w:rFonts w:cs="Arial"/>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Default="00D01AC2" w:rsidP="00D01AC2">
      <w:pPr>
        <w:spacing w:before="100" w:beforeAutospacing="1" w:after="100" w:afterAutospacing="1"/>
        <w:ind w:firstLine="709"/>
        <w:jc w:val="both"/>
        <w:rPr>
          <w:rFonts w:cs="Arial"/>
          <w:b/>
          <w:sz w:val="24"/>
        </w:rPr>
      </w:pPr>
    </w:p>
    <w:p w:rsidR="00D01AC2" w:rsidRPr="00925423" w:rsidRDefault="00D01AC2" w:rsidP="00D01AC2">
      <w:pPr>
        <w:rPr>
          <w:rFonts w:cs="Arial"/>
          <w:b/>
          <w:sz w:val="24"/>
        </w:rPr>
      </w:pPr>
      <w:r w:rsidRPr="00925423">
        <w:rPr>
          <w:rFonts w:cs="Arial"/>
          <w:b/>
          <w:sz w:val="24"/>
        </w:rPr>
        <w:t xml:space="preserve">           Глава </w:t>
      </w:r>
      <w:r w:rsidRPr="00925423">
        <w:rPr>
          <w:rFonts w:cs="Arial"/>
          <w:b/>
          <w:sz w:val="24"/>
          <w:lang w:val="en-US"/>
        </w:rPr>
        <w:t>XI</w:t>
      </w:r>
      <w:r w:rsidRPr="00925423">
        <w:rPr>
          <w:rFonts w:cs="Arial"/>
          <w:b/>
          <w:sz w:val="24"/>
        </w:rPr>
        <w:t xml:space="preserve"> Баланс земельного фонда.</w:t>
      </w:r>
    </w:p>
    <w:p w:rsidR="00D01AC2" w:rsidRPr="00925423" w:rsidRDefault="00D01AC2" w:rsidP="00D01AC2">
      <w:pPr>
        <w:contextualSpacing/>
        <w:jc w:val="center"/>
        <w:rPr>
          <w:sz w:val="24"/>
          <w:u w:val="single"/>
        </w:rPr>
      </w:pPr>
      <w:r w:rsidRPr="00925423">
        <w:rPr>
          <w:sz w:val="24"/>
          <w:u w:val="single"/>
        </w:rPr>
        <w:t>Земельные участки сельскохозяйственного назначения, планируемые к переводу  в земли населенных пунктов в связи с расширением границ</w:t>
      </w:r>
    </w:p>
    <w:p w:rsidR="00D01AC2" w:rsidRPr="00925423" w:rsidRDefault="00D01AC2" w:rsidP="00D01AC2">
      <w:pPr>
        <w:ind w:firstLine="708"/>
        <w:contextualSpacing/>
        <w:jc w:val="both"/>
        <w:rPr>
          <w:sz w:val="24"/>
        </w:rPr>
      </w:pPr>
      <w:r w:rsidRPr="00925423">
        <w:rPr>
          <w:sz w:val="24"/>
        </w:rPr>
        <w:t xml:space="preserve">В целях соблюдения прав человека на благоприятные условия жизнедеятельности, прав и законных интересов правообладателей земельных </w:t>
      </w:r>
    </w:p>
    <w:p w:rsidR="00D01AC2" w:rsidRPr="00FE3FD4" w:rsidRDefault="00D01AC2" w:rsidP="00D76513">
      <w:pPr>
        <w:contextualSpacing/>
        <w:jc w:val="both"/>
        <w:rPr>
          <w:sz w:val="24"/>
        </w:rPr>
      </w:pPr>
      <w:r w:rsidRPr="00925423">
        <w:rPr>
          <w:sz w:val="24"/>
        </w:rPr>
        <w:t xml:space="preserve">участков и объектов капитального строительства на территории сельского поселения  </w:t>
      </w:r>
      <w:r w:rsidR="00FE3FD4">
        <w:rPr>
          <w:sz w:val="24"/>
        </w:rPr>
        <w:t>Пе</w:t>
      </w:r>
      <w:r w:rsidR="006B678A">
        <w:rPr>
          <w:sz w:val="24"/>
        </w:rPr>
        <w:t>тро</w:t>
      </w:r>
      <w:r w:rsidRPr="00925423">
        <w:rPr>
          <w:sz w:val="24"/>
        </w:rPr>
        <w:t xml:space="preserve">вский сельсовет  муниципального района </w:t>
      </w:r>
      <w:r w:rsidR="00925423" w:rsidRPr="00925423">
        <w:rPr>
          <w:sz w:val="24"/>
        </w:rPr>
        <w:t xml:space="preserve">Ишимбайский </w:t>
      </w:r>
      <w:r w:rsidRPr="00925423">
        <w:rPr>
          <w:sz w:val="24"/>
        </w:rPr>
        <w:t xml:space="preserve">район генеральным планом развития сельского поселения </w:t>
      </w:r>
      <w:r w:rsidR="00925423" w:rsidRPr="00925423">
        <w:rPr>
          <w:sz w:val="24"/>
        </w:rPr>
        <w:t xml:space="preserve">Петровский </w:t>
      </w:r>
      <w:r w:rsidRPr="00925423">
        <w:rPr>
          <w:sz w:val="24"/>
        </w:rPr>
        <w:t>сельсовет предусматривается расширение границ населённых пунктов за счет земель се</w:t>
      </w:r>
      <w:r w:rsidR="00D76513">
        <w:rPr>
          <w:sz w:val="24"/>
        </w:rPr>
        <w:t>льскохозяйственного назначения:</w:t>
      </w:r>
    </w:p>
    <w:p w:rsidR="00D01AC2" w:rsidRPr="00925423" w:rsidRDefault="00D01AC2" w:rsidP="00D01AC2">
      <w:pPr>
        <w:widowControl/>
        <w:suppressAutoHyphens w:val="0"/>
        <w:contextualSpacing/>
        <w:jc w:val="both"/>
        <w:rPr>
          <w:color w:val="FF0000"/>
          <w:sz w:val="24"/>
        </w:rPr>
      </w:pPr>
    </w:p>
    <w:p w:rsidR="00D01AC2" w:rsidRPr="00925423" w:rsidRDefault="00D01AC2" w:rsidP="00D01AC2">
      <w:pPr>
        <w:contextualSpacing/>
        <w:jc w:val="center"/>
        <w:rPr>
          <w:sz w:val="24"/>
          <w:u w:val="single"/>
        </w:rPr>
      </w:pPr>
      <w:r w:rsidRPr="00925423">
        <w:rPr>
          <w:sz w:val="24"/>
          <w:u w:val="single"/>
        </w:rPr>
        <w:t xml:space="preserve">Перечень земельных участков сельскохозяйственного назначения, планируемых к </w:t>
      </w:r>
    </w:p>
    <w:p w:rsidR="00D01AC2" w:rsidRPr="00925423" w:rsidRDefault="00D01AC2" w:rsidP="00D01AC2">
      <w:pPr>
        <w:contextualSpacing/>
        <w:jc w:val="center"/>
      </w:pPr>
    </w:p>
    <w:p w:rsidR="00477411" w:rsidRPr="000D4A5D" w:rsidRDefault="00D01AC2" w:rsidP="000D4A5D">
      <w:r w:rsidRPr="00925423">
        <w:rPr>
          <w:sz w:val="24"/>
          <w:u w:val="single"/>
        </w:rPr>
        <w:t>переводу  в земли населенных пунктов в связи с расширением границ</w:t>
      </w:r>
    </w:p>
    <w:p w:rsidR="00D01AC2" w:rsidRPr="00B34B8A" w:rsidRDefault="00E647CA" w:rsidP="00477411">
      <w:pPr>
        <w:rPr>
          <w:rFonts w:ascii="Times New Roman" w:hAnsi="Times New Roman"/>
          <w:b/>
          <w:sz w:val="22"/>
          <w:szCs w:val="22"/>
        </w:rPr>
      </w:pPr>
      <w:r>
        <w:rPr>
          <w:rFonts w:ascii="Times New Roman" w:hAnsi="Times New Roman"/>
          <w:b/>
          <w:sz w:val="22"/>
          <w:szCs w:val="22"/>
        </w:rPr>
        <w:t xml:space="preserve">Сведения </w:t>
      </w:r>
      <w:r w:rsidR="00D01AC2" w:rsidRPr="00B34B8A">
        <w:rPr>
          <w:rFonts w:ascii="Times New Roman" w:hAnsi="Times New Roman"/>
          <w:b/>
          <w:sz w:val="22"/>
          <w:szCs w:val="22"/>
        </w:rPr>
        <w:t>о землях сельскохозяйственного назначения, которые планируются перевести в иную категорию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992"/>
        <w:gridCol w:w="1311"/>
        <w:gridCol w:w="948"/>
        <w:gridCol w:w="9"/>
        <w:gridCol w:w="992"/>
        <w:gridCol w:w="1701"/>
      </w:tblGrid>
      <w:tr w:rsidR="00B34B8A" w:rsidTr="00C44C5F">
        <w:trPr>
          <w:trHeight w:val="2207"/>
        </w:trPr>
        <w:tc>
          <w:tcPr>
            <w:tcW w:w="1560"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Населенный пункт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Перечень земельны</w:t>
            </w:r>
            <w:r>
              <w:rPr>
                <w:snapToGrid w:val="0"/>
                <w:sz w:val="22"/>
                <w:szCs w:val="22"/>
              </w:rPr>
              <w:t>х участков с/х</w:t>
            </w:r>
            <w:r w:rsidRPr="00DE6406">
              <w:rPr>
                <w:snapToGrid w:val="0"/>
                <w:sz w:val="22"/>
                <w:szCs w:val="22"/>
              </w:rPr>
              <w:t xml:space="preserve"> назначения из состава которых планируется осуществить перевод земель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Площадь перевода</w:t>
            </w:r>
          </w:p>
        </w:tc>
        <w:tc>
          <w:tcPr>
            <w:tcW w:w="1311"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Категория перевода</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Кадастровая стоимость  руб/кв.м</w:t>
            </w:r>
          </w:p>
        </w:tc>
        <w:tc>
          <w:tcPr>
            <w:tcW w:w="992"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Вид использования (наст.)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4B8A" w:rsidRPr="00DE6406" w:rsidRDefault="00B34B8A" w:rsidP="00C44C5F">
            <w:pPr>
              <w:jc w:val="center"/>
              <w:rPr>
                <w:snapToGrid w:val="0"/>
                <w:sz w:val="22"/>
                <w:szCs w:val="22"/>
              </w:rPr>
            </w:pPr>
            <w:r w:rsidRPr="00DE6406">
              <w:rPr>
                <w:snapToGrid w:val="0"/>
                <w:sz w:val="22"/>
                <w:szCs w:val="22"/>
              </w:rPr>
              <w:t>Вид использования (проект.)</w:t>
            </w:r>
          </w:p>
        </w:tc>
      </w:tr>
      <w:tr w:rsidR="00B34B8A"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Петровское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02:28:110202:15</w:t>
            </w:r>
          </w:p>
          <w:p w:rsidR="00B34B8A" w:rsidRPr="00DE6406" w:rsidRDefault="00B34B8A" w:rsidP="00C44C5F">
            <w:pPr>
              <w:jc w:val="both"/>
              <w:rPr>
                <w:rFonts w:cs="Arial"/>
                <w:snapToGrid w:val="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32,8</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3,06</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B34B8A"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Петровское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02:28:110202:26</w:t>
            </w:r>
          </w:p>
          <w:p w:rsidR="00B34B8A" w:rsidRPr="00DE6406" w:rsidRDefault="00B34B8A" w:rsidP="00C44C5F">
            <w:pPr>
              <w:widowControl/>
              <w:suppressAutoHyphens w:val="0"/>
              <w:rPr>
                <w:rFonts w:eastAsia="Times New Roman" w:cs="Arial"/>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23,4</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3,45</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B34B8A"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Петровское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02:28:160202:44</w:t>
            </w:r>
          </w:p>
          <w:p w:rsidR="00B34B8A" w:rsidRPr="00DE6406" w:rsidRDefault="00B34B8A" w:rsidP="00C44C5F">
            <w:pPr>
              <w:widowControl/>
              <w:suppressAutoHyphens w:val="0"/>
              <w:rPr>
                <w:rFonts w:eastAsia="Times New Roman" w:cs="Arial"/>
                <w:kern w:val="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4,3</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3,40</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B34B8A"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Петровское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02:28:160202:3</w:t>
            </w:r>
          </w:p>
          <w:p w:rsidR="00B34B8A" w:rsidRPr="00DE6406" w:rsidRDefault="00B34B8A" w:rsidP="00C44C5F">
            <w:pPr>
              <w:widowControl/>
              <w:suppressAutoHyphens w:val="0"/>
              <w:rPr>
                <w:rFonts w:eastAsia="Times New Roman" w:cs="Arial"/>
                <w:kern w:val="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12,1</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3,05</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B34B8A"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A60CA1" w:rsidP="00C44C5F">
            <w:pPr>
              <w:jc w:val="both"/>
              <w:rPr>
                <w:snapToGrid w:val="0"/>
                <w:sz w:val="22"/>
                <w:szCs w:val="22"/>
              </w:rPr>
            </w:pPr>
            <w:r>
              <w:rPr>
                <w:snapToGrid w:val="0"/>
                <w:sz w:val="22"/>
                <w:szCs w:val="22"/>
              </w:rPr>
              <w:t>Пет</w:t>
            </w:r>
            <w:r w:rsidR="00B34B8A" w:rsidRPr="00DE6406">
              <w:rPr>
                <w:snapToGrid w:val="0"/>
                <w:sz w:val="22"/>
                <w:szCs w:val="22"/>
              </w:rPr>
              <w:t>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02:28:110603</w:t>
            </w:r>
          </w:p>
          <w:p w:rsidR="00B34B8A" w:rsidRPr="00DE6406" w:rsidRDefault="00B34B8A" w:rsidP="00C44C5F">
            <w:pPr>
              <w:widowControl/>
              <w:suppressAutoHyphens w:val="0"/>
              <w:rPr>
                <w:rFonts w:eastAsia="Times New Roman" w:cs="Arial"/>
                <w:kern w:val="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13,4</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highlight w:val="yellow"/>
              </w:rPr>
            </w:pPr>
            <w:r w:rsidRPr="00DE6406">
              <w:rPr>
                <w:snapToGrid w:val="0"/>
                <w:sz w:val="22"/>
                <w:szCs w:val="22"/>
              </w:rPr>
              <w:t>3,0</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B34B8A"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lastRenderedPageBreak/>
              <w:t>Петровское</w:t>
            </w:r>
          </w:p>
        </w:tc>
        <w:tc>
          <w:tcPr>
            <w:tcW w:w="2126"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widowControl/>
              <w:suppressAutoHyphens w:val="0"/>
              <w:rPr>
                <w:rFonts w:eastAsia="Times New Roman" w:cs="Arial"/>
                <w:kern w:val="0"/>
                <w:sz w:val="22"/>
                <w:szCs w:val="22"/>
              </w:rPr>
            </w:pPr>
            <w:r w:rsidRPr="00DE6406">
              <w:rPr>
                <w:rFonts w:eastAsia="Times New Roman" w:cs="Arial"/>
                <w:kern w:val="0"/>
                <w:sz w:val="22"/>
                <w:szCs w:val="22"/>
              </w:rPr>
              <w:t>02:28:110702:23</w:t>
            </w:r>
          </w:p>
          <w:p w:rsidR="00B34B8A" w:rsidRPr="00DE6406" w:rsidRDefault="00B34B8A" w:rsidP="00C44C5F">
            <w:pPr>
              <w:widowControl/>
              <w:suppressAutoHyphens w:val="0"/>
              <w:rPr>
                <w:rFonts w:eastAsia="Times New Roman" w:cs="Arial"/>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B34B8A" w:rsidRPr="00B34B8A" w:rsidRDefault="00B34B8A" w:rsidP="00B34B8A">
            <w:pPr>
              <w:jc w:val="both"/>
              <w:rPr>
                <w:snapToGrid w:val="0"/>
                <w:sz w:val="22"/>
                <w:szCs w:val="22"/>
                <w:highlight w:val="yellow"/>
              </w:rPr>
            </w:pPr>
            <w:r w:rsidRPr="00B34B8A">
              <w:rPr>
                <w:snapToGrid w:val="0"/>
                <w:sz w:val="22"/>
                <w:szCs w:val="22"/>
              </w:rPr>
              <w:t>73,5</w:t>
            </w:r>
          </w:p>
        </w:tc>
        <w:tc>
          <w:tcPr>
            <w:tcW w:w="131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3,06</w:t>
            </w:r>
          </w:p>
        </w:tc>
        <w:tc>
          <w:tcPr>
            <w:tcW w:w="1001" w:type="dxa"/>
            <w:gridSpan w:val="2"/>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B34B8A" w:rsidRPr="00DE6406" w:rsidRDefault="00B34B8A" w:rsidP="00C44C5F">
            <w:pPr>
              <w:jc w:val="both"/>
              <w:rPr>
                <w:snapToGrid w:val="0"/>
                <w:sz w:val="22"/>
                <w:szCs w:val="22"/>
              </w:rPr>
            </w:pPr>
            <w:r w:rsidRPr="00DE6406">
              <w:rPr>
                <w:snapToGrid w:val="0"/>
                <w:sz w:val="22"/>
                <w:szCs w:val="22"/>
              </w:rPr>
              <w:t>Малоэтажное строительство</w:t>
            </w:r>
          </w:p>
        </w:tc>
      </w:tr>
      <w:tr w:rsidR="00EF6A46"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EF6A46" w:rsidRPr="00DE6406" w:rsidRDefault="00EF6A46" w:rsidP="00C44C5F">
            <w:pPr>
              <w:jc w:val="both"/>
              <w:rPr>
                <w:snapToGrid w:val="0"/>
                <w:sz w:val="22"/>
                <w:szCs w:val="22"/>
              </w:rPr>
            </w:pPr>
            <w:r>
              <w:rPr>
                <w:snapToGrid w:val="0"/>
                <w:sz w:val="22"/>
                <w:szCs w:val="22"/>
              </w:rPr>
              <w:t>Тимашевка</w:t>
            </w:r>
          </w:p>
        </w:tc>
        <w:tc>
          <w:tcPr>
            <w:tcW w:w="2126" w:type="dxa"/>
            <w:tcBorders>
              <w:top w:val="single" w:sz="4" w:space="0" w:color="auto"/>
              <w:left w:val="single" w:sz="4" w:space="0" w:color="auto"/>
              <w:bottom w:val="single" w:sz="4" w:space="0" w:color="auto"/>
              <w:right w:val="single" w:sz="4" w:space="0" w:color="auto"/>
            </w:tcBorders>
            <w:hideMark/>
          </w:tcPr>
          <w:p w:rsidR="00EF6A46" w:rsidRPr="00DE6406" w:rsidRDefault="00EF6A46" w:rsidP="00EF6A46">
            <w:pPr>
              <w:widowControl/>
              <w:suppressAutoHyphens w:val="0"/>
              <w:rPr>
                <w:rFonts w:eastAsia="Times New Roman" w:cs="Arial"/>
                <w:kern w:val="0"/>
                <w:sz w:val="22"/>
                <w:szCs w:val="22"/>
              </w:rPr>
            </w:pPr>
            <w:r>
              <w:rPr>
                <w:rFonts w:eastAsia="Times New Roman" w:cs="Arial"/>
                <w:kern w:val="0"/>
                <w:sz w:val="22"/>
                <w:szCs w:val="22"/>
              </w:rPr>
              <w:t>02:28:111601:27</w:t>
            </w:r>
          </w:p>
          <w:p w:rsidR="00EF6A46" w:rsidRPr="00DE6406" w:rsidRDefault="00EF6A46" w:rsidP="00C44C5F">
            <w:pPr>
              <w:widowControl/>
              <w:suppressAutoHyphens w:val="0"/>
              <w:rPr>
                <w:rFonts w:eastAsia="Times New Roman" w:cs="Arial"/>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EF6A46" w:rsidRPr="00B34B8A" w:rsidRDefault="00EF6A46" w:rsidP="00B34B8A">
            <w:pPr>
              <w:jc w:val="both"/>
              <w:rPr>
                <w:snapToGrid w:val="0"/>
                <w:sz w:val="22"/>
                <w:szCs w:val="22"/>
              </w:rPr>
            </w:pPr>
            <w:r>
              <w:rPr>
                <w:snapToGrid w:val="0"/>
                <w:sz w:val="22"/>
                <w:szCs w:val="22"/>
              </w:rPr>
              <w:t>31</w:t>
            </w:r>
          </w:p>
        </w:tc>
        <w:tc>
          <w:tcPr>
            <w:tcW w:w="1311" w:type="dxa"/>
            <w:tcBorders>
              <w:top w:val="single" w:sz="4" w:space="0" w:color="auto"/>
              <w:left w:val="single" w:sz="4" w:space="0" w:color="auto"/>
              <w:bottom w:val="single" w:sz="4" w:space="0" w:color="auto"/>
              <w:right w:val="single" w:sz="4" w:space="0" w:color="auto"/>
            </w:tcBorders>
            <w:hideMark/>
          </w:tcPr>
          <w:p w:rsidR="00EF6A46" w:rsidRPr="00DE6406" w:rsidRDefault="00EF6A46" w:rsidP="00C44C5F">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EF6A46" w:rsidRPr="00DE6406" w:rsidRDefault="00EF6A46" w:rsidP="002E0B42">
            <w:pPr>
              <w:jc w:val="both"/>
              <w:rPr>
                <w:snapToGrid w:val="0"/>
                <w:sz w:val="22"/>
                <w:szCs w:val="22"/>
              </w:rPr>
            </w:pPr>
            <w:r w:rsidRPr="00DE6406">
              <w:rPr>
                <w:snapToGrid w:val="0"/>
                <w:sz w:val="22"/>
                <w:szCs w:val="22"/>
              </w:rPr>
              <w:t>3,06</w:t>
            </w:r>
          </w:p>
        </w:tc>
        <w:tc>
          <w:tcPr>
            <w:tcW w:w="1001" w:type="dxa"/>
            <w:gridSpan w:val="2"/>
            <w:tcBorders>
              <w:top w:val="single" w:sz="4" w:space="0" w:color="auto"/>
              <w:left w:val="single" w:sz="4" w:space="0" w:color="auto"/>
              <w:bottom w:val="single" w:sz="4" w:space="0" w:color="auto"/>
              <w:right w:val="single" w:sz="4" w:space="0" w:color="auto"/>
            </w:tcBorders>
            <w:hideMark/>
          </w:tcPr>
          <w:p w:rsidR="00EF6A46" w:rsidRPr="00DE6406" w:rsidRDefault="00EF6A46" w:rsidP="002E0B42">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EF6A46" w:rsidRPr="00DE6406" w:rsidRDefault="00EF6A46" w:rsidP="002E0B42">
            <w:pPr>
              <w:jc w:val="both"/>
              <w:rPr>
                <w:snapToGrid w:val="0"/>
                <w:sz w:val="22"/>
                <w:szCs w:val="22"/>
              </w:rPr>
            </w:pPr>
            <w:r w:rsidRPr="00DE6406">
              <w:rPr>
                <w:snapToGrid w:val="0"/>
                <w:sz w:val="22"/>
                <w:szCs w:val="22"/>
              </w:rPr>
              <w:t>Малоэтажное строительство</w:t>
            </w:r>
          </w:p>
        </w:tc>
      </w:tr>
      <w:tr w:rsidR="00A60CA1" w:rsidRPr="00E218DD" w:rsidTr="00C44C5F">
        <w:trPr>
          <w:trHeight w:val="1377"/>
        </w:trPr>
        <w:tc>
          <w:tcPr>
            <w:tcW w:w="1560" w:type="dxa"/>
            <w:tcBorders>
              <w:top w:val="single" w:sz="4" w:space="0" w:color="auto"/>
              <w:left w:val="single" w:sz="4" w:space="0" w:color="auto"/>
              <w:bottom w:val="single" w:sz="4" w:space="0" w:color="auto"/>
              <w:right w:val="single" w:sz="4" w:space="0" w:color="auto"/>
            </w:tcBorders>
            <w:hideMark/>
          </w:tcPr>
          <w:p w:rsidR="00A60CA1" w:rsidRPr="00DE6406" w:rsidRDefault="00A60CA1" w:rsidP="00C44C5F">
            <w:pPr>
              <w:jc w:val="both"/>
              <w:rPr>
                <w:snapToGrid w:val="0"/>
                <w:sz w:val="22"/>
                <w:szCs w:val="22"/>
              </w:rPr>
            </w:pPr>
            <w:r>
              <w:rPr>
                <w:snapToGrid w:val="0"/>
                <w:sz w:val="22"/>
                <w:szCs w:val="22"/>
              </w:rPr>
              <w:t>Васильевка</w:t>
            </w:r>
          </w:p>
        </w:tc>
        <w:tc>
          <w:tcPr>
            <w:tcW w:w="2126" w:type="dxa"/>
            <w:tcBorders>
              <w:top w:val="single" w:sz="4" w:space="0" w:color="auto"/>
              <w:left w:val="single" w:sz="4" w:space="0" w:color="auto"/>
              <w:bottom w:val="single" w:sz="4" w:space="0" w:color="auto"/>
              <w:right w:val="single" w:sz="4" w:space="0" w:color="auto"/>
            </w:tcBorders>
            <w:hideMark/>
          </w:tcPr>
          <w:p w:rsidR="00A60CA1" w:rsidRPr="00DE6406" w:rsidRDefault="00A60CA1" w:rsidP="00A60CA1">
            <w:pPr>
              <w:widowControl/>
              <w:suppressAutoHyphens w:val="0"/>
              <w:rPr>
                <w:rFonts w:eastAsia="Times New Roman" w:cs="Arial"/>
                <w:kern w:val="0"/>
                <w:sz w:val="22"/>
                <w:szCs w:val="22"/>
              </w:rPr>
            </w:pPr>
            <w:r>
              <w:rPr>
                <w:rFonts w:eastAsia="Times New Roman" w:cs="Arial"/>
                <w:kern w:val="0"/>
                <w:sz w:val="22"/>
                <w:szCs w:val="22"/>
              </w:rPr>
              <w:t>02:28:040401:70</w:t>
            </w:r>
          </w:p>
          <w:p w:rsidR="00A60CA1" w:rsidRPr="00DE6406" w:rsidRDefault="00A60CA1" w:rsidP="00C44C5F">
            <w:pPr>
              <w:widowControl/>
              <w:suppressAutoHyphens w:val="0"/>
              <w:rPr>
                <w:rFonts w:eastAsia="Times New Roman" w:cs="Arial"/>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A60CA1" w:rsidRPr="00B34B8A" w:rsidRDefault="00A60CA1" w:rsidP="00B34B8A">
            <w:pPr>
              <w:jc w:val="both"/>
              <w:rPr>
                <w:snapToGrid w:val="0"/>
                <w:sz w:val="22"/>
                <w:szCs w:val="22"/>
              </w:rPr>
            </w:pPr>
            <w:r>
              <w:rPr>
                <w:snapToGrid w:val="0"/>
                <w:sz w:val="22"/>
                <w:szCs w:val="22"/>
              </w:rPr>
              <w:t>48,7</w:t>
            </w:r>
          </w:p>
        </w:tc>
        <w:tc>
          <w:tcPr>
            <w:tcW w:w="1311" w:type="dxa"/>
            <w:tcBorders>
              <w:top w:val="single" w:sz="4" w:space="0" w:color="auto"/>
              <w:left w:val="single" w:sz="4" w:space="0" w:color="auto"/>
              <w:bottom w:val="single" w:sz="4" w:space="0" w:color="auto"/>
              <w:right w:val="single" w:sz="4" w:space="0" w:color="auto"/>
            </w:tcBorders>
            <w:hideMark/>
          </w:tcPr>
          <w:p w:rsidR="00A60CA1" w:rsidRPr="00DE6406" w:rsidRDefault="00A60CA1" w:rsidP="002E0B42">
            <w:pPr>
              <w:jc w:val="both"/>
              <w:rPr>
                <w:snapToGrid w:val="0"/>
                <w:sz w:val="22"/>
                <w:szCs w:val="22"/>
              </w:rPr>
            </w:pPr>
            <w:r w:rsidRPr="00DE6406">
              <w:rPr>
                <w:snapToGrid w:val="0"/>
                <w:sz w:val="22"/>
                <w:szCs w:val="22"/>
              </w:rPr>
              <w:t>Земли населенных пунктов</w:t>
            </w:r>
          </w:p>
        </w:tc>
        <w:tc>
          <w:tcPr>
            <w:tcW w:w="948" w:type="dxa"/>
            <w:tcBorders>
              <w:top w:val="single" w:sz="4" w:space="0" w:color="auto"/>
              <w:left w:val="single" w:sz="4" w:space="0" w:color="auto"/>
              <w:bottom w:val="single" w:sz="4" w:space="0" w:color="auto"/>
              <w:right w:val="single" w:sz="4" w:space="0" w:color="auto"/>
            </w:tcBorders>
            <w:hideMark/>
          </w:tcPr>
          <w:p w:rsidR="00A60CA1" w:rsidRPr="00DE6406" w:rsidRDefault="00A60CA1" w:rsidP="002E0B42">
            <w:pPr>
              <w:jc w:val="both"/>
              <w:rPr>
                <w:snapToGrid w:val="0"/>
                <w:sz w:val="22"/>
                <w:szCs w:val="22"/>
              </w:rPr>
            </w:pPr>
            <w:r>
              <w:rPr>
                <w:snapToGrid w:val="0"/>
                <w:sz w:val="22"/>
                <w:szCs w:val="22"/>
              </w:rPr>
              <w:t>3,0</w:t>
            </w:r>
          </w:p>
        </w:tc>
        <w:tc>
          <w:tcPr>
            <w:tcW w:w="1001" w:type="dxa"/>
            <w:gridSpan w:val="2"/>
            <w:tcBorders>
              <w:top w:val="single" w:sz="4" w:space="0" w:color="auto"/>
              <w:left w:val="single" w:sz="4" w:space="0" w:color="auto"/>
              <w:bottom w:val="single" w:sz="4" w:space="0" w:color="auto"/>
              <w:right w:val="single" w:sz="4" w:space="0" w:color="auto"/>
            </w:tcBorders>
            <w:hideMark/>
          </w:tcPr>
          <w:p w:rsidR="00A60CA1" w:rsidRPr="00DE6406" w:rsidRDefault="00A60CA1" w:rsidP="002E0B42">
            <w:pPr>
              <w:jc w:val="both"/>
              <w:rPr>
                <w:snapToGrid w:val="0"/>
                <w:sz w:val="22"/>
                <w:szCs w:val="22"/>
              </w:rPr>
            </w:pPr>
            <w:r w:rsidRPr="00DE6406">
              <w:rPr>
                <w:snapToGrid w:val="0"/>
                <w:sz w:val="22"/>
                <w:szCs w:val="22"/>
              </w:rPr>
              <w:t>Пастбища</w:t>
            </w:r>
          </w:p>
        </w:tc>
        <w:tc>
          <w:tcPr>
            <w:tcW w:w="1701" w:type="dxa"/>
            <w:tcBorders>
              <w:top w:val="single" w:sz="4" w:space="0" w:color="auto"/>
              <w:left w:val="single" w:sz="4" w:space="0" w:color="auto"/>
              <w:bottom w:val="single" w:sz="4" w:space="0" w:color="auto"/>
              <w:right w:val="single" w:sz="4" w:space="0" w:color="auto"/>
            </w:tcBorders>
            <w:hideMark/>
          </w:tcPr>
          <w:p w:rsidR="00A60CA1" w:rsidRPr="00DE6406" w:rsidRDefault="00A60CA1" w:rsidP="002E0B42">
            <w:pPr>
              <w:jc w:val="both"/>
              <w:rPr>
                <w:snapToGrid w:val="0"/>
                <w:sz w:val="22"/>
                <w:szCs w:val="22"/>
              </w:rPr>
            </w:pPr>
            <w:r w:rsidRPr="00DE6406">
              <w:rPr>
                <w:snapToGrid w:val="0"/>
                <w:sz w:val="22"/>
                <w:szCs w:val="22"/>
              </w:rPr>
              <w:t>Малоэтажное строительство</w:t>
            </w:r>
          </w:p>
        </w:tc>
      </w:tr>
    </w:tbl>
    <w:p w:rsidR="00477411" w:rsidRPr="00925423" w:rsidRDefault="00477411" w:rsidP="00D01AC2">
      <w:pPr>
        <w:rPr>
          <w:rFonts w:cs="Arial"/>
          <w:color w:val="FF0000"/>
          <w:sz w:val="24"/>
        </w:rPr>
      </w:pPr>
    </w:p>
    <w:p w:rsidR="00D01AC2" w:rsidRPr="00925423" w:rsidRDefault="00D01AC2" w:rsidP="00D01AC2">
      <w:pPr>
        <w:rPr>
          <w:rFonts w:cs="Arial"/>
          <w:sz w:val="24"/>
        </w:rPr>
      </w:pPr>
      <w:r w:rsidRPr="00925423">
        <w:rPr>
          <w:rFonts w:cs="Arial"/>
          <w:sz w:val="24"/>
        </w:rPr>
        <w:t xml:space="preserve">Мелиоративные системы на территории сельского поселения </w:t>
      </w:r>
      <w:r w:rsidR="00276B7B">
        <w:rPr>
          <w:rFonts w:cs="Arial"/>
          <w:sz w:val="24"/>
        </w:rPr>
        <w:t xml:space="preserve">Петровский </w:t>
      </w:r>
      <w:r w:rsidRPr="00925423">
        <w:rPr>
          <w:rFonts w:cs="Arial"/>
          <w:sz w:val="24"/>
        </w:rPr>
        <w:t xml:space="preserve">сельсовет отсутствуют. </w:t>
      </w:r>
    </w:p>
    <w:p w:rsidR="00D01AC2" w:rsidRPr="00925423" w:rsidRDefault="00D01AC2" w:rsidP="00D01AC2">
      <w:pPr>
        <w:rPr>
          <w:rFonts w:cs="Arial"/>
          <w:sz w:val="24"/>
        </w:rPr>
      </w:pPr>
      <w:r w:rsidRPr="00925423">
        <w:rPr>
          <w:rFonts w:cs="Arial"/>
          <w:sz w:val="24"/>
        </w:rPr>
        <w:t xml:space="preserve">           Развитие транспортной инфраструктуры за границами населенных пунктов на землях сельхоз назначения проектом не планируются.</w:t>
      </w:r>
    </w:p>
    <w:p w:rsidR="00D01AC2" w:rsidRDefault="00D01AC2" w:rsidP="00D01AC2">
      <w:pPr>
        <w:rPr>
          <w:rFonts w:cs="Arial"/>
          <w:sz w:val="24"/>
        </w:rPr>
      </w:pPr>
      <w:r w:rsidRPr="00925423">
        <w:rPr>
          <w:rFonts w:cs="Arial"/>
          <w:sz w:val="24"/>
        </w:rPr>
        <w:t xml:space="preserve">           Разработку градостроительной документации на последующих стадиях проектирования необходимо согласовать с Министерством сельского хозяйства РБ в части изменения границ земель сельхозназначения.</w:t>
      </w:r>
    </w:p>
    <w:p w:rsidR="00E647CA" w:rsidRDefault="00E647CA" w:rsidP="00D01AC2">
      <w:pPr>
        <w:rPr>
          <w:rFonts w:cs="Arial"/>
          <w:sz w:val="24"/>
        </w:rPr>
      </w:pPr>
    </w:p>
    <w:p w:rsidR="00E647CA" w:rsidRPr="00E647CA" w:rsidRDefault="00E647CA" w:rsidP="00E647CA">
      <w:pPr>
        <w:ind w:firstLine="709"/>
        <w:rPr>
          <w:rFonts w:cs="Arial"/>
          <w:b/>
          <w:sz w:val="24"/>
        </w:rPr>
      </w:pPr>
      <w:r>
        <w:rPr>
          <w:rFonts w:cs="Arial"/>
          <w:b/>
          <w:sz w:val="24"/>
        </w:rPr>
        <w:t>Баланс земельного фонда</w:t>
      </w:r>
    </w:p>
    <w:p w:rsidR="00E647CA" w:rsidRDefault="00E647CA" w:rsidP="00D01AC2">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190"/>
        <w:gridCol w:w="3191"/>
      </w:tblGrid>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Категория земель</w:t>
            </w:r>
          </w:p>
        </w:tc>
        <w:tc>
          <w:tcPr>
            <w:tcW w:w="3190" w:type="dxa"/>
          </w:tcPr>
          <w:p w:rsidR="00E647CA" w:rsidRPr="00BA6C5A" w:rsidRDefault="00E647CA" w:rsidP="00E647CA">
            <w:pPr>
              <w:jc w:val="both"/>
              <w:rPr>
                <w:rFonts w:ascii="Times New Roman" w:hAnsi="Times New Roman"/>
                <w:snapToGrid w:val="0"/>
                <w:sz w:val="24"/>
              </w:rPr>
            </w:pPr>
            <w:r w:rsidRPr="00BA6C5A">
              <w:rPr>
                <w:rFonts w:ascii="Times New Roman" w:hAnsi="Times New Roman"/>
                <w:snapToGrid w:val="0"/>
                <w:sz w:val="24"/>
              </w:rPr>
              <w:t>Положение га, (существующее положение на 2015  год)</w:t>
            </w:r>
          </w:p>
        </w:tc>
        <w:tc>
          <w:tcPr>
            <w:tcW w:w="3191" w:type="dxa"/>
          </w:tcPr>
          <w:p w:rsidR="00E647CA" w:rsidRPr="00BA6C5A" w:rsidRDefault="00E647CA" w:rsidP="00E647CA">
            <w:pPr>
              <w:jc w:val="both"/>
              <w:rPr>
                <w:rFonts w:ascii="Times New Roman" w:hAnsi="Times New Roman"/>
                <w:snapToGrid w:val="0"/>
                <w:sz w:val="24"/>
              </w:rPr>
            </w:pPr>
            <w:r w:rsidRPr="00BA6C5A">
              <w:rPr>
                <w:rFonts w:ascii="Times New Roman" w:hAnsi="Times New Roman"/>
                <w:snapToGrid w:val="0"/>
                <w:sz w:val="24"/>
              </w:rPr>
              <w:t>Площадь, га (расчетный срок 2035)</w:t>
            </w:r>
          </w:p>
        </w:tc>
      </w:tr>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сельскохозяйственного назначения</w:t>
            </w:r>
          </w:p>
        </w:tc>
        <w:tc>
          <w:tcPr>
            <w:tcW w:w="3190" w:type="dxa"/>
          </w:tcPr>
          <w:p w:rsidR="00E647CA" w:rsidRPr="00BA6C5A" w:rsidRDefault="00E647CA" w:rsidP="00E647CA">
            <w:pPr>
              <w:ind w:firstLine="720"/>
              <w:jc w:val="center"/>
              <w:rPr>
                <w:rFonts w:ascii="Times New Roman" w:hAnsi="Times New Roman"/>
                <w:snapToGrid w:val="0"/>
                <w:sz w:val="24"/>
              </w:rPr>
            </w:pPr>
            <w:r>
              <w:rPr>
                <w:rFonts w:ascii="Times New Roman" w:hAnsi="Times New Roman"/>
                <w:snapToGrid w:val="0"/>
                <w:sz w:val="24"/>
              </w:rPr>
              <w:t>16035,7</w:t>
            </w:r>
          </w:p>
        </w:tc>
        <w:tc>
          <w:tcPr>
            <w:tcW w:w="3191" w:type="dxa"/>
          </w:tcPr>
          <w:p w:rsidR="00E647CA" w:rsidRPr="00BA6C5A" w:rsidRDefault="00E647CA" w:rsidP="00E647CA">
            <w:pPr>
              <w:ind w:firstLine="720"/>
              <w:jc w:val="center"/>
              <w:rPr>
                <w:rFonts w:ascii="Times New Roman" w:hAnsi="Times New Roman"/>
                <w:snapToGrid w:val="0"/>
                <w:sz w:val="24"/>
              </w:rPr>
            </w:pPr>
            <w:r>
              <w:rPr>
                <w:rFonts w:ascii="Times New Roman" w:hAnsi="Times New Roman"/>
                <w:snapToGrid w:val="0"/>
                <w:sz w:val="24"/>
              </w:rPr>
              <w:t>15796,5</w:t>
            </w:r>
          </w:p>
        </w:tc>
      </w:tr>
      <w:tr w:rsidR="00E647CA" w:rsidRPr="00925423" w:rsidTr="00E647CA">
        <w:tc>
          <w:tcPr>
            <w:tcW w:w="2940" w:type="dxa"/>
          </w:tcPr>
          <w:p w:rsidR="00E647CA" w:rsidRPr="00FE3FD4" w:rsidRDefault="00E647CA" w:rsidP="00E647CA">
            <w:pPr>
              <w:ind w:firstLine="720"/>
              <w:jc w:val="both"/>
              <w:rPr>
                <w:rFonts w:ascii="Times New Roman" w:hAnsi="Times New Roman"/>
                <w:snapToGrid w:val="0"/>
                <w:sz w:val="24"/>
              </w:rPr>
            </w:pPr>
            <w:r w:rsidRPr="00FE3FD4">
              <w:rPr>
                <w:rFonts w:ascii="Times New Roman" w:hAnsi="Times New Roman"/>
                <w:snapToGrid w:val="0"/>
                <w:sz w:val="24"/>
              </w:rPr>
              <w:t>Земли населенных пунктов</w:t>
            </w:r>
          </w:p>
        </w:tc>
        <w:tc>
          <w:tcPr>
            <w:tcW w:w="3190" w:type="dxa"/>
            <w:vAlign w:val="center"/>
          </w:tcPr>
          <w:p w:rsidR="00E647CA" w:rsidRPr="00FE3FD4" w:rsidRDefault="00E647CA" w:rsidP="00E647CA">
            <w:pPr>
              <w:ind w:firstLine="720"/>
              <w:jc w:val="center"/>
              <w:rPr>
                <w:rFonts w:ascii="Times New Roman" w:hAnsi="Times New Roman"/>
                <w:snapToGrid w:val="0"/>
                <w:sz w:val="24"/>
              </w:rPr>
            </w:pPr>
            <w:r>
              <w:rPr>
                <w:rFonts w:ascii="Times New Roman" w:hAnsi="Times New Roman"/>
                <w:snapToGrid w:val="0"/>
                <w:sz w:val="24"/>
              </w:rPr>
              <w:t>1429,4</w:t>
            </w:r>
          </w:p>
        </w:tc>
        <w:tc>
          <w:tcPr>
            <w:tcW w:w="3191" w:type="dxa"/>
            <w:vAlign w:val="center"/>
          </w:tcPr>
          <w:p w:rsidR="00E647CA" w:rsidRPr="00FE3FD4" w:rsidRDefault="00E647CA" w:rsidP="00E647CA">
            <w:pPr>
              <w:ind w:firstLine="720"/>
              <w:jc w:val="center"/>
              <w:rPr>
                <w:rFonts w:ascii="Times New Roman" w:hAnsi="Times New Roman"/>
                <w:snapToGrid w:val="0"/>
                <w:sz w:val="24"/>
              </w:rPr>
            </w:pPr>
            <w:r>
              <w:rPr>
                <w:rFonts w:ascii="Times New Roman" w:hAnsi="Times New Roman"/>
                <w:snapToGrid w:val="0"/>
                <w:sz w:val="24"/>
              </w:rPr>
              <w:t>1668,6</w:t>
            </w:r>
          </w:p>
        </w:tc>
      </w:tr>
      <w:tr w:rsidR="00E647CA" w:rsidRPr="00925423" w:rsidTr="00E647CA">
        <w:trPr>
          <w:trHeight w:val="1024"/>
        </w:trPr>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промышленности, энергетики, транспорта, связи</w:t>
            </w:r>
          </w:p>
        </w:tc>
        <w:tc>
          <w:tcPr>
            <w:tcW w:w="3190"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23,1</w:t>
            </w:r>
          </w:p>
        </w:tc>
        <w:tc>
          <w:tcPr>
            <w:tcW w:w="3191"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23,1</w:t>
            </w:r>
          </w:p>
        </w:tc>
      </w:tr>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особо охраняемых территорий и объектов</w:t>
            </w:r>
          </w:p>
        </w:tc>
        <w:tc>
          <w:tcPr>
            <w:tcW w:w="3190"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c>
          <w:tcPr>
            <w:tcW w:w="3191"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r>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лесного фонда</w:t>
            </w:r>
          </w:p>
        </w:tc>
        <w:tc>
          <w:tcPr>
            <w:tcW w:w="3190"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4801,8</w:t>
            </w:r>
          </w:p>
        </w:tc>
        <w:tc>
          <w:tcPr>
            <w:tcW w:w="3191"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4801,8</w:t>
            </w:r>
          </w:p>
        </w:tc>
      </w:tr>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водного фонда</w:t>
            </w:r>
          </w:p>
        </w:tc>
        <w:tc>
          <w:tcPr>
            <w:tcW w:w="3190"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c>
          <w:tcPr>
            <w:tcW w:w="3191"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r>
      <w:tr w:rsidR="00E647CA" w:rsidRPr="00925423" w:rsidTr="00E647CA">
        <w:tc>
          <w:tcPr>
            <w:tcW w:w="2940" w:type="dxa"/>
          </w:tcPr>
          <w:p w:rsidR="00E647CA" w:rsidRPr="00BA6C5A" w:rsidRDefault="00E647CA" w:rsidP="00E647CA">
            <w:pPr>
              <w:ind w:firstLine="720"/>
              <w:jc w:val="both"/>
              <w:rPr>
                <w:rFonts w:ascii="Times New Roman" w:hAnsi="Times New Roman"/>
                <w:snapToGrid w:val="0"/>
                <w:sz w:val="24"/>
              </w:rPr>
            </w:pPr>
            <w:r w:rsidRPr="00BA6C5A">
              <w:rPr>
                <w:rFonts w:ascii="Times New Roman" w:hAnsi="Times New Roman"/>
                <w:snapToGrid w:val="0"/>
                <w:sz w:val="24"/>
              </w:rPr>
              <w:t>Земли запаса</w:t>
            </w:r>
          </w:p>
        </w:tc>
        <w:tc>
          <w:tcPr>
            <w:tcW w:w="3190"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c>
          <w:tcPr>
            <w:tcW w:w="3191" w:type="dxa"/>
          </w:tcPr>
          <w:p w:rsidR="00E647CA" w:rsidRPr="00BA6C5A" w:rsidRDefault="00E647CA" w:rsidP="00E647CA">
            <w:pPr>
              <w:ind w:firstLine="720"/>
              <w:jc w:val="center"/>
              <w:rPr>
                <w:rFonts w:ascii="Times New Roman" w:hAnsi="Times New Roman"/>
                <w:snapToGrid w:val="0"/>
                <w:sz w:val="24"/>
              </w:rPr>
            </w:pPr>
            <w:r w:rsidRPr="00BA6C5A">
              <w:rPr>
                <w:rFonts w:ascii="Times New Roman" w:hAnsi="Times New Roman"/>
                <w:snapToGrid w:val="0"/>
                <w:sz w:val="24"/>
              </w:rPr>
              <w:t>0</w:t>
            </w:r>
          </w:p>
        </w:tc>
      </w:tr>
      <w:tr w:rsidR="00E647CA" w:rsidRPr="00925423" w:rsidTr="00E647CA">
        <w:tc>
          <w:tcPr>
            <w:tcW w:w="2940" w:type="dxa"/>
          </w:tcPr>
          <w:p w:rsidR="00E647CA" w:rsidRPr="00FE3FD4" w:rsidRDefault="00E647CA" w:rsidP="00E647CA">
            <w:pPr>
              <w:ind w:firstLine="720"/>
              <w:jc w:val="both"/>
              <w:rPr>
                <w:rFonts w:ascii="Times New Roman" w:hAnsi="Times New Roman"/>
                <w:b/>
                <w:snapToGrid w:val="0"/>
                <w:sz w:val="24"/>
              </w:rPr>
            </w:pPr>
            <w:r w:rsidRPr="00FE3FD4">
              <w:rPr>
                <w:rFonts w:ascii="Times New Roman" w:hAnsi="Times New Roman"/>
                <w:b/>
                <w:snapToGrid w:val="0"/>
                <w:sz w:val="24"/>
              </w:rPr>
              <w:t>Итого по сельсовету</w:t>
            </w:r>
          </w:p>
        </w:tc>
        <w:tc>
          <w:tcPr>
            <w:tcW w:w="3190" w:type="dxa"/>
          </w:tcPr>
          <w:p w:rsidR="00E647CA" w:rsidRPr="00FE3FD4" w:rsidRDefault="00E647CA" w:rsidP="00E647CA">
            <w:pPr>
              <w:ind w:firstLine="720"/>
              <w:jc w:val="center"/>
              <w:rPr>
                <w:rFonts w:ascii="Times New Roman" w:hAnsi="Times New Roman"/>
                <w:snapToGrid w:val="0"/>
                <w:sz w:val="24"/>
              </w:rPr>
            </w:pPr>
            <w:r w:rsidRPr="00FE3FD4">
              <w:rPr>
                <w:rFonts w:ascii="Times New Roman" w:hAnsi="Times New Roman"/>
                <w:snapToGrid w:val="0"/>
                <w:sz w:val="24"/>
              </w:rPr>
              <w:t>22290,0</w:t>
            </w:r>
          </w:p>
        </w:tc>
        <w:tc>
          <w:tcPr>
            <w:tcW w:w="3191" w:type="dxa"/>
          </w:tcPr>
          <w:p w:rsidR="00E647CA" w:rsidRPr="00FE3FD4" w:rsidRDefault="00E647CA" w:rsidP="00E647CA">
            <w:pPr>
              <w:ind w:firstLine="720"/>
              <w:jc w:val="center"/>
              <w:rPr>
                <w:rFonts w:ascii="Times New Roman" w:hAnsi="Times New Roman"/>
                <w:snapToGrid w:val="0"/>
                <w:sz w:val="24"/>
              </w:rPr>
            </w:pPr>
            <w:r w:rsidRPr="00FE3FD4">
              <w:rPr>
                <w:rFonts w:ascii="Times New Roman" w:hAnsi="Times New Roman"/>
                <w:snapToGrid w:val="0"/>
                <w:sz w:val="24"/>
              </w:rPr>
              <w:t>22290,0</w:t>
            </w:r>
          </w:p>
        </w:tc>
      </w:tr>
    </w:tbl>
    <w:p w:rsidR="00E647CA" w:rsidRPr="00925423" w:rsidRDefault="00E647CA" w:rsidP="00E647CA">
      <w:pPr>
        <w:jc w:val="center"/>
        <w:rPr>
          <w:rFonts w:ascii="Times New Roman" w:hAnsi="Times New Roman"/>
          <w:b/>
          <w:color w:val="FF0000"/>
          <w:sz w:val="22"/>
          <w:szCs w:val="22"/>
        </w:rPr>
      </w:pPr>
    </w:p>
    <w:p w:rsidR="00E647CA" w:rsidRDefault="00E647CA" w:rsidP="00E647CA">
      <w:pPr>
        <w:jc w:val="center"/>
        <w:rPr>
          <w:rFonts w:ascii="Times New Roman" w:hAnsi="Times New Roman"/>
          <w:b/>
          <w:color w:val="FF0000"/>
          <w:sz w:val="22"/>
          <w:szCs w:val="22"/>
        </w:rPr>
      </w:pPr>
    </w:p>
    <w:p w:rsidR="00E647CA" w:rsidRDefault="00E647CA" w:rsidP="00E647CA">
      <w:pPr>
        <w:jc w:val="center"/>
        <w:rPr>
          <w:rFonts w:ascii="Times New Roman" w:hAnsi="Times New Roman"/>
          <w:b/>
          <w:color w:val="FF0000"/>
          <w:sz w:val="22"/>
          <w:szCs w:val="22"/>
        </w:rPr>
      </w:pPr>
    </w:p>
    <w:p w:rsidR="00E647CA" w:rsidRPr="00925423" w:rsidRDefault="00E647CA" w:rsidP="00E647CA">
      <w:pPr>
        <w:jc w:val="center"/>
        <w:rPr>
          <w:rFonts w:ascii="Times New Roman" w:hAnsi="Times New Roman"/>
          <w:b/>
          <w:color w:val="FF0000"/>
          <w:sz w:val="22"/>
          <w:szCs w:val="22"/>
        </w:rPr>
      </w:pPr>
    </w:p>
    <w:p w:rsidR="00D01AC2" w:rsidRPr="00925423" w:rsidRDefault="00D01AC2" w:rsidP="00D01AC2">
      <w:pPr>
        <w:spacing w:before="100" w:beforeAutospacing="1" w:after="100" w:afterAutospacing="1"/>
        <w:ind w:firstLine="709"/>
        <w:jc w:val="both"/>
        <w:rPr>
          <w:rFonts w:cs="Arial"/>
          <w:color w:val="FF0000"/>
          <w:sz w:val="24"/>
        </w:rPr>
      </w:pPr>
    </w:p>
    <w:p w:rsidR="00D2541E" w:rsidRPr="00925423" w:rsidRDefault="00D2541E" w:rsidP="00D01AC2">
      <w:pPr>
        <w:suppressAutoHyphens w:val="0"/>
        <w:rPr>
          <w:rFonts w:cs="Arial"/>
          <w:color w:val="FF0000"/>
          <w:sz w:val="24"/>
          <w:highlight w:val="yellow"/>
        </w:rPr>
      </w:pPr>
    </w:p>
    <w:sectPr w:rsidR="00D2541E" w:rsidRPr="00925423" w:rsidSect="00FD1E0D">
      <w:headerReference w:type="default" r:id="rId10"/>
      <w:footerReference w:type="default" r:id="rId11"/>
      <w:footnotePr>
        <w:pos w:val="beneathText"/>
      </w:footnotePr>
      <w:pgSz w:w="11905" w:h="16837"/>
      <w:pgMar w:top="-727" w:right="1134" w:bottom="284" w:left="1134" w:header="720" w:footer="1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B71" w:rsidRDefault="00AE3B71" w:rsidP="002851F6">
      <w:r>
        <w:separator/>
      </w:r>
    </w:p>
  </w:endnote>
  <w:endnote w:type="continuationSeparator" w:id="0">
    <w:p w:rsidR="00AE3B71" w:rsidRDefault="00AE3B71" w:rsidP="0028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42" w:rsidRDefault="008B26AE">
    <w:pPr>
      <w:pStyle w:val="ab"/>
    </w:pPr>
    <w:r>
      <w:rPr>
        <w:noProof/>
      </w:rPr>
      <mc:AlternateContent>
        <mc:Choice Requires="wps">
          <w:drawing>
            <wp:anchor distT="0" distB="0" distL="114300" distR="114300" simplePos="0" relativeHeight="251660288" behindDoc="0" locked="0" layoutInCell="1" allowOverlap="1">
              <wp:simplePos x="0" y="0"/>
              <wp:positionH relativeFrom="column">
                <wp:posOffset>6027420</wp:posOffset>
              </wp:positionH>
              <wp:positionV relativeFrom="paragraph">
                <wp:posOffset>276225</wp:posOffset>
              </wp:positionV>
              <wp:extent cx="347980" cy="0"/>
              <wp:effectExtent l="7620" t="9525" r="6350" b="952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64980" id="_x0000_t32" coordsize="21600,21600" o:spt="32" o:oned="t" path="m,l21600,21600e" filled="f">
              <v:path arrowok="t" fillok="f" o:connecttype="none"/>
              <o:lock v:ext="edit" shapetype="t"/>
            </v:shapetype>
            <v:shape id="AutoShape 43" o:spid="_x0000_s1026" type="#_x0000_t32" style="position:absolute;margin-left:474.6pt;margin-top:21.75pt;width:2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"/>
          </w:pict>
        </mc:Fallback>
      </mc:AlternateContent>
    </w:r>
  </w:p>
  <w:p w:rsidR="002E0B42" w:rsidRDefault="002E0B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B71" w:rsidRDefault="00AE3B71" w:rsidP="002851F6">
      <w:r>
        <w:separator/>
      </w:r>
    </w:p>
  </w:footnote>
  <w:footnote w:type="continuationSeparator" w:id="0">
    <w:p w:rsidR="00AE3B71" w:rsidRDefault="00AE3B71" w:rsidP="0028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05" w:type="dxa"/>
      <w:tblInd w:w="-792" w:type="dxa"/>
      <w:tblLayout w:type="fixed"/>
      <w:tblCellMar>
        <w:left w:w="71" w:type="dxa"/>
        <w:right w:w="71" w:type="dxa"/>
      </w:tblCellMar>
      <w:tblLook w:val="0000" w:firstRow="0" w:lastRow="0" w:firstColumn="0" w:lastColumn="0" w:noHBand="0" w:noVBand="0"/>
    </w:tblPr>
    <w:tblGrid>
      <w:gridCol w:w="340"/>
      <w:gridCol w:w="369"/>
      <w:gridCol w:w="482"/>
      <w:gridCol w:w="482"/>
      <w:gridCol w:w="652"/>
      <w:gridCol w:w="652"/>
      <w:gridCol w:w="851"/>
      <w:gridCol w:w="567"/>
      <w:gridCol w:w="5954"/>
      <w:gridCol w:w="567"/>
      <w:gridCol w:w="289"/>
    </w:tblGrid>
    <w:tr w:rsidR="002E0B42" w:rsidTr="004438B0">
      <w:trPr>
        <w:cantSplit/>
        <w:trHeight w:hRule="exact" w:val="851"/>
      </w:trPr>
      <w:tc>
        <w:tcPr>
          <w:tcW w:w="709" w:type="dxa"/>
          <w:gridSpan w:val="2"/>
          <w:vMerge w:val="restart"/>
          <w:textDirection w:val="btLr"/>
          <w:vAlign w:val="center"/>
        </w:tcPr>
        <w:p w:rsidR="002E0B42" w:rsidRDefault="008B26AE" w:rsidP="00EB6A1A">
          <w:pPr>
            <w:ind w:left="113" w:right="113"/>
            <w:rPr>
              <w:sz w:val="16"/>
            </w:rPr>
          </w:pPr>
          <w:r>
            <w:rPr>
              <w:noProof/>
              <w:sz w:val="16"/>
            </w:rPr>
            <mc:AlternateContent>
              <mc:Choice Requires="wps">
                <w:drawing>
                  <wp:anchor distT="0" distB="0" distL="114300" distR="114300" simplePos="0" relativeHeight="251658240" behindDoc="0" locked="0" layoutInCell="0" allowOverlap="1">
                    <wp:simplePos x="0" y="0"/>
                    <wp:positionH relativeFrom="column">
                      <wp:posOffset>6598920</wp:posOffset>
                    </wp:positionH>
                    <wp:positionV relativeFrom="paragraph">
                      <wp:posOffset>6350</wp:posOffset>
                    </wp:positionV>
                    <wp:extent cx="274320" cy="365760"/>
                    <wp:effectExtent l="0" t="0" r="381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B42" w:rsidRDefault="002E0B42" w:rsidP="004438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19.6pt;margin-top:.5pt;width:21.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az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" o:allowincell="f" filled="f" stroked="f">
                    <v:textbox>
                      <w:txbxContent>
                        <w:p w:rsidR="002E0B42" w:rsidRDefault="002E0B42" w:rsidP="004438B0"/>
                      </w:txbxContent>
                    </v:textbox>
                  </v:shape>
                </w:pict>
              </mc:Fallback>
            </mc:AlternateContent>
          </w:r>
          <w:r w:rsidR="002E0B42">
            <w:rPr>
              <w:sz w:val="16"/>
            </w:rPr>
            <w:t>ПОСЛЕДУЮЩИЕ ЛИСТЫ ТЕКСТОВЫХ ДОКУМЕНТОВ,</w:t>
          </w:r>
        </w:p>
        <w:p w:rsidR="002E0B42" w:rsidRDefault="002E0B42" w:rsidP="00EB6A1A">
          <w:pPr>
            <w:ind w:left="113" w:right="113"/>
            <w:rPr>
              <w:sz w:val="16"/>
            </w:rPr>
          </w:pPr>
          <w:r>
            <w:rPr>
              <w:sz w:val="16"/>
            </w:rPr>
            <w:t>ЧЕРТЕЖИ СТРОИТЕЛЬНЫХ ИЗДЕЛИЙ</w:t>
          </w:r>
        </w:p>
        <w:p w:rsidR="002E0B42" w:rsidRDefault="002E0B42" w:rsidP="00EB6A1A">
          <w:pPr>
            <w:ind w:left="113" w:right="113"/>
          </w:pPr>
          <w:r>
            <w:rPr>
              <w:sz w:val="16"/>
            </w:rPr>
            <w:t>ГОСТ 21.101–97 ПРИЛ. Д ФОРМА 6</w:t>
          </w:r>
        </w:p>
      </w:tc>
      <w:tc>
        <w:tcPr>
          <w:tcW w:w="10207" w:type="dxa"/>
          <w:gridSpan w:val="8"/>
          <w:vMerge w:val="restart"/>
          <w:tcBorders>
            <w:top w:val="single" w:sz="18" w:space="0" w:color="auto"/>
            <w:left w:val="single" w:sz="12" w:space="0" w:color="auto"/>
            <w:right w:val="single" w:sz="12" w:space="0" w:color="auto"/>
          </w:tcBorders>
          <w:vAlign w:val="center"/>
        </w:tcPr>
        <w:p w:rsidR="002E0B42" w:rsidRDefault="002E0B42" w:rsidP="00EB6A1A">
          <w:pPr>
            <w:ind w:right="141"/>
            <w:jc w:val="center"/>
            <w:rPr>
              <w:b/>
              <w:sz w:val="24"/>
            </w:rPr>
          </w:pPr>
        </w:p>
      </w:tc>
      <w:tc>
        <w:tcPr>
          <w:tcW w:w="289" w:type="dxa"/>
          <w:tcBorders>
            <w:left w:val="single" w:sz="12" w:space="0" w:color="auto"/>
          </w:tcBorders>
        </w:tcPr>
        <w:p w:rsidR="002E0B42" w:rsidRDefault="002E0B42" w:rsidP="00EB6A1A">
          <w:pPr>
            <w:jc w:val="center"/>
            <w:rPr>
              <w:b/>
            </w:rPr>
          </w:pPr>
        </w:p>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extDirection w:val="btLr"/>
          <w:vAlign w:val="center"/>
        </w:tcPr>
        <w:p w:rsidR="002E0B42" w:rsidRDefault="002E0B42" w:rsidP="00EB6A1A">
          <w:pPr>
            <w:ind w:left="113" w:right="113"/>
            <w:jc w:val="center"/>
          </w:pPr>
        </w:p>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71"/>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val="restart"/>
          <w:textDirection w:val="btLr"/>
          <w:vAlign w:val="center"/>
        </w:tcPr>
        <w:p w:rsidR="002E0B42" w:rsidRDefault="002E0B42" w:rsidP="00EB6A1A">
          <w:pPr>
            <w:ind w:left="113" w:right="113"/>
            <w:jc w:val="center"/>
          </w:pPr>
          <w:r>
            <w:t>ФТ – 18 – 00</w:t>
          </w:r>
        </w:p>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709" w:type="dxa"/>
          <w:gridSpan w:val="2"/>
          <w:vMerge/>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340" w:type="dxa"/>
        </w:tcPr>
        <w:p w:rsidR="002E0B42" w:rsidRDefault="002E0B42" w:rsidP="00EB6A1A"/>
      </w:tc>
      <w:tc>
        <w:tcPr>
          <w:tcW w:w="369" w:type="dxa"/>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319"/>
      </w:trPr>
      <w:tc>
        <w:tcPr>
          <w:tcW w:w="340" w:type="dxa"/>
        </w:tcPr>
        <w:p w:rsidR="002E0B42" w:rsidRDefault="002E0B42" w:rsidP="00EB6A1A"/>
      </w:tc>
      <w:tc>
        <w:tcPr>
          <w:tcW w:w="369" w:type="dxa"/>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340" w:type="dxa"/>
        </w:tcPr>
        <w:p w:rsidR="002E0B42" w:rsidRDefault="002E0B42" w:rsidP="00EB6A1A"/>
      </w:tc>
      <w:tc>
        <w:tcPr>
          <w:tcW w:w="369" w:type="dxa"/>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340" w:type="dxa"/>
          <w:vMerge w:val="restart"/>
          <w:tcBorders>
            <w:top w:val="single" w:sz="12" w:space="0" w:color="auto"/>
            <w:left w:val="single" w:sz="12" w:space="0" w:color="auto"/>
          </w:tcBorders>
        </w:tcPr>
        <w:p w:rsidR="002E0B42" w:rsidRDefault="008B26AE" w:rsidP="00EB6A1A">
          <w:r>
            <w:rPr>
              <w:noProof/>
            </w:rPr>
            <mc:AlternateContent>
              <mc:Choice Requires="wps">
                <w:drawing>
                  <wp:anchor distT="0" distB="0" distL="114300" distR="114300" simplePos="0" relativeHeight="251657216" behindDoc="0" locked="0" layoutInCell="0" allowOverlap="1">
                    <wp:simplePos x="0" y="0"/>
                    <wp:positionH relativeFrom="column">
                      <wp:posOffset>-505460</wp:posOffset>
                    </wp:positionH>
                    <wp:positionV relativeFrom="paragraph">
                      <wp:posOffset>59690</wp:posOffset>
                    </wp:positionV>
                    <wp:extent cx="158115" cy="914400"/>
                    <wp:effectExtent l="8890" t="12065" r="13970" b="6985"/>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91440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E0B42" w:rsidRDefault="002E0B42" w:rsidP="004438B0">
                                <w:pPr>
                                  <w:ind w:right="24"/>
                                  <w:jc w:val="center"/>
                                  <w:rPr>
                                    <w:sz w:val="16"/>
                                  </w:rPr>
                                </w:pPr>
                                <w:r>
                                  <w:rPr>
                                    <w:sz w:val="16"/>
                                  </w:rPr>
                                  <w:t>Взам. инв.№</w:t>
                                </w:r>
                              </w:p>
                              <w:p w:rsidR="002E0B42" w:rsidRDefault="002E0B42" w:rsidP="004438B0">
                                <w:pPr>
                                  <w:ind w:right="24"/>
                                  <w:jc w:val="center"/>
                                  <w:rPr>
                                    <w:sz w:val="22"/>
                                  </w:rPr>
                                </w:pP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margin-left:-39.8pt;margin-top:4.7pt;width:12.4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" o:allowincell="f" filled="f" strokecolor="white" strokeweight="1pt">
                    <v:textbox style="layout-flow:vertical;mso-layout-flow-alt:bottom-to-top" inset="1pt,1pt,1pt,1pt">
                      <w:txbxContent>
                        <w:p w:rsidR="002E0B42" w:rsidRDefault="002E0B42" w:rsidP="004438B0">
                          <w:pPr>
                            <w:ind w:right="24"/>
                            <w:jc w:val="center"/>
                            <w:rPr>
                              <w:sz w:val="16"/>
                            </w:rPr>
                          </w:pPr>
                          <w:r>
                            <w:rPr>
                              <w:sz w:val="16"/>
                            </w:rPr>
                            <w:t>Взам. инв.№</w:t>
                          </w:r>
                        </w:p>
                        <w:p w:rsidR="002E0B42" w:rsidRDefault="002E0B42" w:rsidP="004438B0">
                          <w:pPr>
                            <w:ind w:right="24"/>
                            <w:jc w:val="center"/>
                            <w:rPr>
                              <w:sz w:val="22"/>
                            </w:rPr>
                          </w:pPr>
                        </w:p>
                      </w:txbxContent>
                    </v:textbox>
                  </v:rect>
                </w:pict>
              </mc:Fallback>
            </mc:AlternateContent>
          </w:r>
        </w:p>
      </w:tc>
      <w:tc>
        <w:tcPr>
          <w:tcW w:w="369" w:type="dxa"/>
          <w:vMerge w:val="restart"/>
          <w:tcBorders>
            <w:top w:val="single" w:sz="12" w:space="0" w:color="auto"/>
            <w:left w:val="single" w:sz="12" w:space="0" w:color="auto"/>
          </w:tcBorders>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20"/>
      </w:trPr>
      <w:tc>
        <w:tcPr>
          <w:tcW w:w="340" w:type="dxa"/>
          <w:vMerge/>
          <w:tcBorders>
            <w:left w:val="single" w:sz="12" w:space="0" w:color="auto"/>
          </w:tcBorders>
        </w:tcPr>
        <w:p w:rsidR="002E0B42" w:rsidRDefault="002E0B42" w:rsidP="00EB6A1A"/>
      </w:tc>
      <w:tc>
        <w:tcPr>
          <w:tcW w:w="369" w:type="dxa"/>
          <w:vMerge/>
          <w:tcBorders>
            <w:left w:val="single" w:sz="12" w:space="0" w:color="auto"/>
          </w:tcBorders>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26"/>
      </w:trPr>
      <w:tc>
        <w:tcPr>
          <w:tcW w:w="340" w:type="dxa"/>
          <w:vMerge/>
          <w:tcBorders>
            <w:left w:val="single" w:sz="12" w:space="0" w:color="auto"/>
          </w:tcBorders>
        </w:tcPr>
        <w:p w:rsidR="002E0B42" w:rsidRDefault="002E0B42" w:rsidP="00EB6A1A"/>
      </w:tc>
      <w:tc>
        <w:tcPr>
          <w:tcW w:w="369" w:type="dxa"/>
          <w:vMerge/>
          <w:tcBorders>
            <w:left w:val="single" w:sz="12" w:space="0" w:color="auto"/>
          </w:tcBorders>
        </w:tcPr>
        <w:p w:rsidR="002E0B42" w:rsidRDefault="002E0B42" w:rsidP="00EB6A1A"/>
      </w:tc>
      <w:tc>
        <w:tcPr>
          <w:tcW w:w="10207" w:type="dxa"/>
          <w:gridSpan w:val="8"/>
          <w:vMerge/>
          <w:tcBorders>
            <w:left w:val="single" w:sz="12" w:space="0" w:color="auto"/>
            <w:right w:val="single" w:sz="12" w:space="0" w:color="auto"/>
          </w:tcBorders>
        </w:tcPr>
        <w:p w:rsidR="002E0B42" w:rsidRDefault="002E0B42" w:rsidP="00EB6A1A"/>
      </w:tc>
      <w:tc>
        <w:tcPr>
          <w:tcW w:w="289" w:type="dxa"/>
          <w:tcBorders>
            <w:left w:val="single" w:sz="12" w:space="0" w:color="auto"/>
          </w:tcBorders>
        </w:tcPr>
        <w:p w:rsidR="002E0B42" w:rsidRDefault="002E0B42" w:rsidP="00EB6A1A"/>
      </w:tc>
    </w:tr>
    <w:tr w:rsidR="002E0B42" w:rsidTr="004438B0">
      <w:trPr>
        <w:cantSplit/>
        <w:trHeight w:hRule="exact" w:val="440"/>
      </w:trPr>
      <w:tc>
        <w:tcPr>
          <w:tcW w:w="340" w:type="dxa"/>
          <w:tcBorders>
            <w:left w:val="single" w:sz="12" w:space="0" w:color="auto"/>
            <w:right w:val="single" w:sz="12" w:space="0" w:color="auto"/>
          </w:tcBorders>
        </w:tcPr>
        <w:p w:rsidR="002E0B42" w:rsidRDefault="002E0B42" w:rsidP="00EB6A1A">
          <w:pPr>
            <w:jc w:val="center"/>
            <w:rPr>
              <w:b/>
              <w:sz w:val="12"/>
            </w:rPr>
          </w:pPr>
        </w:p>
      </w:tc>
      <w:tc>
        <w:tcPr>
          <w:tcW w:w="369" w:type="dxa"/>
          <w:tcBorders>
            <w:left w:val="single" w:sz="12" w:space="0" w:color="auto"/>
          </w:tcBorders>
        </w:tcPr>
        <w:p w:rsidR="002E0B42" w:rsidRDefault="002E0B42" w:rsidP="00EB6A1A">
          <w:pPr>
            <w:jc w:val="center"/>
            <w:rPr>
              <w:b/>
              <w:sz w:val="12"/>
            </w:rPr>
          </w:pPr>
        </w:p>
      </w:tc>
      <w:tc>
        <w:tcPr>
          <w:tcW w:w="10207" w:type="dxa"/>
          <w:gridSpan w:val="8"/>
          <w:vMerge/>
          <w:tcBorders>
            <w:left w:val="single" w:sz="12" w:space="0" w:color="auto"/>
            <w:right w:val="single" w:sz="12" w:space="0" w:color="auto"/>
          </w:tcBorders>
        </w:tcPr>
        <w:p w:rsidR="002E0B42" w:rsidRDefault="002E0B42" w:rsidP="00EB6A1A">
          <w:pPr>
            <w:jc w:val="center"/>
            <w:rPr>
              <w:b/>
              <w:sz w:val="12"/>
            </w:rPr>
          </w:pPr>
        </w:p>
      </w:tc>
      <w:tc>
        <w:tcPr>
          <w:tcW w:w="289" w:type="dxa"/>
          <w:tcBorders>
            <w:left w:val="single" w:sz="12" w:space="0" w:color="auto"/>
          </w:tcBorders>
        </w:tcPr>
        <w:p w:rsidR="002E0B42" w:rsidRDefault="002E0B42" w:rsidP="00EB6A1A">
          <w:pPr>
            <w:jc w:val="center"/>
            <w:rPr>
              <w:b/>
              <w:sz w:val="12"/>
            </w:rPr>
          </w:pPr>
        </w:p>
      </w:tc>
    </w:tr>
    <w:tr w:rsidR="002E0B42" w:rsidTr="004438B0">
      <w:trPr>
        <w:cantSplit/>
        <w:trHeight w:hRule="exact" w:val="268"/>
      </w:trPr>
      <w:tc>
        <w:tcPr>
          <w:tcW w:w="340" w:type="dxa"/>
          <w:tcBorders>
            <w:left w:val="single" w:sz="12" w:space="0" w:color="auto"/>
            <w:bottom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bottom w:val="single" w:sz="12" w:space="0" w:color="auto"/>
          </w:tcBorders>
        </w:tcPr>
        <w:p w:rsidR="002E0B42" w:rsidRDefault="002E0B42" w:rsidP="00EB6A1A">
          <w:pPr>
            <w:jc w:val="center"/>
            <w:rPr>
              <w:b/>
            </w:rPr>
          </w:pPr>
        </w:p>
      </w:tc>
      <w:tc>
        <w:tcPr>
          <w:tcW w:w="10207" w:type="dxa"/>
          <w:gridSpan w:val="8"/>
          <w:vMerge/>
          <w:tcBorders>
            <w:left w:val="single" w:sz="12" w:space="0" w:color="auto"/>
            <w:right w:val="single" w:sz="12" w:space="0" w:color="auto"/>
          </w:tcBorders>
        </w:tcPr>
        <w:p w:rsidR="002E0B42" w:rsidRDefault="002E0B42" w:rsidP="00EB6A1A">
          <w:pPr>
            <w:jc w:val="center"/>
            <w:rPr>
              <w:b/>
            </w:rPr>
          </w:pPr>
        </w:p>
      </w:tc>
      <w:tc>
        <w:tcPr>
          <w:tcW w:w="289" w:type="dxa"/>
          <w:tcBorders>
            <w:left w:val="single" w:sz="12" w:space="0" w:color="auto"/>
          </w:tcBorders>
        </w:tcPr>
        <w:p w:rsidR="002E0B42" w:rsidRDefault="002E0B42" w:rsidP="00EB6A1A">
          <w:pPr>
            <w:jc w:val="center"/>
            <w:rPr>
              <w:b/>
            </w:rPr>
          </w:pPr>
        </w:p>
      </w:tc>
    </w:tr>
    <w:tr w:rsidR="002E0B42" w:rsidTr="004438B0">
      <w:trPr>
        <w:cantSplit/>
        <w:trHeight w:hRule="exact" w:val="1021"/>
      </w:trPr>
      <w:tc>
        <w:tcPr>
          <w:tcW w:w="340" w:type="dxa"/>
          <w:tcBorders>
            <w:left w:val="single" w:sz="12" w:space="0" w:color="auto"/>
            <w:right w:val="single" w:sz="12" w:space="0" w:color="auto"/>
          </w:tcBorders>
        </w:tcPr>
        <w:p w:rsidR="002E0B42" w:rsidRDefault="008B26AE" w:rsidP="00EB6A1A">
          <w:pPr>
            <w:jc w:val="center"/>
            <w:rPr>
              <w:b/>
            </w:rPr>
          </w:pPr>
          <w:r>
            <w:rPr>
              <w:noProof/>
            </w:rPr>
            <mc:AlternateContent>
              <mc:Choice Requires="wps">
                <w:drawing>
                  <wp:anchor distT="0" distB="0" distL="114300" distR="114300" simplePos="0" relativeHeight="251655168" behindDoc="0" locked="0" layoutInCell="0" allowOverlap="1">
                    <wp:simplePos x="0" y="0"/>
                    <wp:positionH relativeFrom="column">
                      <wp:posOffset>-505460</wp:posOffset>
                    </wp:positionH>
                    <wp:positionV relativeFrom="paragraph">
                      <wp:posOffset>184150</wp:posOffset>
                    </wp:positionV>
                    <wp:extent cx="158115" cy="914400"/>
                    <wp:effectExtent l="8890" t="12700" r="13970" b="635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91440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E0B42" w:rsidRDefault="002E0B42" w:rsidP="004438B0">
                                <w:pPr>
                                  <w:ind w:right="24"/>
                                  <w:jc w:val="center"/>
                                  <w:rPr>
                                    <w:sz w:val="16"/>
                                  </w:rPr>
                                </w:pPr>
                                <w:r>
                                  <w:rPr>
                                    <w:sz w:val="16"/>
                                  </w:rPr>
                                  <w:t>Подпись и дата</w:t>
                                </w:r>
                              </w:p>
                              <w:p w:rsidR="002E0B42" w:rsidRDefault="002E0B42" w:rsidP="004438B0">
                                <w:pPr>
                                  <w:ind w:right="24"/>
                                  <w:jc w:val="center"/>
                                  <w:rPr>
                                    <w:sz w:val="22"/>
                                  </w:rPr>
                                </w:pP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left:0;text-align:left;margin-left:-39.8pt;margin-top:14.5pt;width:12.4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" o:allowincell="f" filled="f" strokecolor="white" strokeweight="1pt">
                    <v:textbox style="layout-flow:vertical;mso-layout-flow-alt:bottom-to-top" inset="1pt,1pt,1pt,1pt">
                      <w:txbxContent>
                        <w:p w:rsidR="002E0B42" w:rsidRDefault="002E0B42" w:rsidP="004438B0">
                          <w:pPr>
                            <w:ind w:right="24"/>
                            <w:jc w:val="center"/>
                            <w:rPr>
                              <w:sz w:val="16"/>
                            </w:rPr>
                          </w:pPr>
                          <w:r>
                            <w:rPr>
                              <w:sz w:val="16"/>
                            </w:rPr>
                            <w:t>Подпись и дата</w:t>
                          </w:r>
                        </w:p>
                        <w:p w:rsidR="002E0B42" w:rsidRDefault="002E0B42" w:rsidP="004438B0">
                          <w:pPr>
                            <w:ind w:right="24"/>
                            <w:jc w:val="center"/>
                            <w:rPr>
                              <w:sz w:val="22"/>
                            </w:rPr>
                          </w:pPr>
                        </w:p>
                      </w:txbxContent>
                    </v:textbox>
                  </v:rect>
                </w:pict>
              </mc:Fallback>
            </mc:AlternateContent>
          </w:r>
        </w:p>
      </w:tc>
      <w:tc>
        <w:tcPr>
          <w:tcW w:w="369" w:type="dxa"/>
          <w:tcBorders>
            <w:left w:val="single" w:sz="12" w:space="0" w:color="auto"/>
          </w:tcBorders>
        </w:tcPr>
        <w:p w:rsidR="002E0B42" w:rsidRDefault="002E0B42" w:rsidP="00EB6A1A">
          <w:pPr>
            <w:jc w:val="center"/>
            <w:rPr>
              <w:b/>
            </w:rPr>
          </w:pPr>
        </w:p>
      </w:tc>
      <w:tc>
        <w:tcPr>
          <w:tcW w:w="10207" w:type="dxa"/>
          <w:gridSpan w:val="8"/>
          <w:vMerge/>
          <w:tcBorders>
            <w:left w:val="single" w:sz="12" w:space="0" w:color="auto"/>
            <w:right w:val="single" w:sz="12" w:space="0" w:color="auto"/>
          </w:tcBorders>
        </w:tcPr>
        <w:p w:rsidR="002E0B42" w:rsidRDefault="002E0B42" w:rsidP="00EB6A1A">
          <w:pPr>
            <w:jc w:val="center"/>
            <w:rPr>
              <w:b/>
            </w:rPr>
          </w:pPr>
        </w:p>
      </w:tc>
      <w:tc>
        <w:tcPr>
          <w:tcW w:w="289" w:type="dxa"/>
          <w:tcBorders>
            <w:left w:val="single" w:sz="12" w:space="0" w:color="auto"/>
          </w:tcBorders>
        </w:tcPr>
        <w:p w:rsidR="002E0B42" w:rsidRDefault="002E0B42" w:rsidP="00EB6A1A">
          <w:pPr>
            <w:jc w:val="center"/>
            <w:rPr>
              <w:b/>
            </w:rPr>
          </w:pPr>
        </w:p>
      </w:tc>
    </w:tr>
    <w:tr w:rsidR="002E0B42" w:rsidTr="004438B0">
      <w:trPr>
        <w:cantSplit/>
        <w:trHeight w:hRule="exact" w:val="284"/>
      </w:trPr>
      <w:tc>
        <w:tcPr>
          <w:tcW w:w="340" w:type="dxa"/>
          <w:tcBorders>
            <w:left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tcBorders>
        </w:tcPr>
        <w:p w:rsidR="002E0B42" w:rsidRDefault="002E0B42" w:rsidP="00EB6A1A">
          <w:pPr>
            <w:jc w:val="center"/>
            <w:rPr>
              <w:b/>
            </w:rPr>
          </w:pPr>
        </w:p>
      </w:tc>
      <w:tc>
        <w:tcPr>
          <w:tcW w:w="10207" w:type="dxa"/>
          <w:gridSpan w:val="8"/>
          <w:tcBorders>
            <w:left w:val="single" w:sz="12" w:space="0" w:color="auto"/>
            <w:right w:val="single" w:sz="12" w:space="0" w:color="auto"/>
          </w:tcBorders>
        </w:tcPr>
        <w:p w:rsidR="002E0B42" w:rsidRDefault="002E0B42" w:rsidP="00EB6A1A">
          <w:pPr>
            <w:jc w:val="center"/>
            <w:rPr>
              <w:b/>
            </w:rPr>
          </w:pPr>
        </w:p>
      </w:tc>
      <w:tc>
        <w:tcPr>
          <w:tcW w:w="289" w:type="dxa"/>
          <w:tcBorders>
            <w:left w:val="nil"/>
          </w:tcBorders>
        </w:tcPr>
        <w:p w:rsidR="002E0B42" w:rsidRDefault="002E0B42" w:rsidP="00EB6A1A">
          <w:pPr>
            <w:jc w:val="center"/>
            <w:rPr>
              <w:b/>
            </w:rPr>
          </w:pPr>
        </w:p>
      </w:tc>
    </w:tr>
    <w:tr w:rsidR="002E0B42" w:rsidTr="004438B0">
      <w:trPr>
        <w:cantSplit/>
        <w:trHeight w:hRule="exact" w:val="284"/>
      </w:trPr>
      <w:tc>
        <w:tcPr>
          <w:tcW w:w="340" w:type="dxa"/>
          <w:tcBorders>
            <w:left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tcBorders>
        </w:tcPr>
        <w:p w:rsidR="002E0B42" w:rsidRDefault="002E0B42" w:rsidP="00EB6A1A">
          <w:pPr>
            <w:jc w:val="center"/>
            <w:rPr>
              <w:b/>
            </w:rPr>
          </w:pPr>
        </w:p>
      </w:tc>
      <w:tc>
        <w:tcPr>
          <w:tcW w:w="10207" w:type="dxa"/>
          <w:gridSpan w:val="8"/>
          <w:tcBorders>
            <w:left w:val="single" w:sz="12" w:space="0" w:color="auto"/>
            <w:right w:val="single" w:sz="12" w:space="0" w:color="auto"/>
          </w:tcBorders>
        </w:tcPr>
        <w:p w:rsidR="002E0B42" w:rsidRDefault="002E0B42" w:rsidP="00EB6A1A">
          <w:pPr>
            <w:jc w:val="center"/>
            <w:rPr>
              <w:b/>
            </w:rPr>
          </w:pPr>
        </w:p>
      </w:tc>
      <w:tc>
        <w:tcPr>
          <w:tcW w:w="289" w:type="dxa"/>
          <w:tcBorders>
            <w:left w:val="nil"/>
          </w:tcBorders>
        </w:tcPr>
        <w:p w:rsidR="002E0B42" w:rsidRDefault="002E0B42" w:rsidP="00EB6A1A">
          <w:pPr>
            <w:jc w:val="center"/>
            <w:rPr>
              <w:b/>
            </w:rPr>
          </w:pPr>
        </w:p>
      </w:tc>
    </w:tr>
    <w:tr w:rsidR="002E0B42" w:rsidTr="004438B0">
      <w:trPr>
        <w:cantSplit/>
        <w:trHeight w:hRule="exact" w:val="284"/>
      </w:trPr>
      <w:tc>
        <w:tcPr>
          <w:tcW w:w="340" w:type="dxa"/>
          <w:tcBorders>
            <w:left w:val="single" w:sz="12" w:space="0" w:color="auto"/>
            <w:bottom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bottom w:val="single" w:sz="12" w:space="0" w:color="auto"/>
          </w:tcBorders>
        </w:tcPr>
        <w:p w:rsidR="002E0B42" w:rsidRDefault="002E0B42" w:rsidP="00EB6A1A">
          <w:pPr>
            <w:jc w:val="center"/>
            <w:rPr>
              <w:b/>
            </w:rPr>
          </w:pPr>
        </w:p>
      </w:tc>
      <w:tc>
        <w:tcPr>
          <w:tcW w:w="10207" w:type="dxa"/>
          <w:gridSpan w:val="8"/>
          <w:tcBorders>
            <w:left w:val="single" w:sz="12" w:space="0" w:color="auto"/>
            <w:right w:val="single" w:sz="12" w:space="0" w:color="auto"/>
          </w:tcBorders>
          <w:vAlign w:val="center"/>
        </w:tcPr>
        <w:p w:rsidR="002E0B42" w:rsidRDefault="002E0B42" w:rsidP="00EB6A1A">
          <w:pPr>
            <w:jc w:val="center"/>
            <w:rPr>
              <w:b/>
            </w:rPr>
          </w:pPr>
        </w:p>
      </w:tc>
      <w:tc>
        <w:tcPr>
          <w:tcW w:w="289" w:type="dxa"/>
          <w:tcBorders>
            <w:left w:val="nil"/>
          </w:tcBorders>
        </w:tcPr>
        <w:p w:rsidR="002E0B42" w:rsidRDefault="002E0B42" w:rsidP="00EB6A1A">
          <w:pPr>
            <w:jc w:val="center"/>
            <w:rPr>
              <w:b/>
            </w:rPr>
          </w:pPr>
        </w:p>
      </w:tc>
    </w:tr>
    <w:tr w:rsidR="002E0B42" w:rsidTr="00AF64B7">
      <w:trPr>
        <w:cantSplit/>
        <w:trHeight w:hRule="exact" w:val="211"/>
      </w:trPr>
      <w:tc>
        <w:tcPr>
          <w:tcW w:w="340" w:type="dxa"/>
          <w:tcBorders>
            <w:left w:val="single" w:sz="12" w:space="0" w:color="auto"/>
            <w:right w:val="single" w:sz="12" w:space="0" w:color="auto"/>
          </w:tcBorders>
        </w:tcPr>
        <w:p w:rsidR="002E0B42" w:rsidRDefault="008B26AE" w:rsidP="00EB6A1A">
          <w:pPr>
            <w:jc w:val="center"/>
            <w:rPr>
              <w:b/>
            </w:rPr>
          </w:pPr>
          <w:r>
            <w:rPr>
              <w:noProof/>
            </w:rPr>
            <mc:AlternateContent>
              <mc:Choice Requires="wps">
                <w:drawing>
                  <wp:anchor distT="0" distB="0" distL="114300" distR="114300" simplePos="0" relativeHeight="251656192" behindDoc="0" locked="0" layoutInCell="0" allowOverlap="1">
                    <wp:simplePos x="0" y="0"/>
                    <wp:positionH relativeFrom="column">
                      <wp:posOffset>-505460</wp:posOffset>
                    </wp:positionH>
                    <wp:positionV relativeFrom="paragraph">
                      <wp:posOffset>54610</wp:posOffset>
                    </wp:positionV>
                    <wp:extent cx="158115" cy="822960"/>
                    <wp:effectExtent l="8890" t="6985" r="13970" b="825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82296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E0B42" w:rsidRDefault="002E0B42" w:rsidP="004438B0">
                                <w:pPr>
                                  <w:ind w:right="24"/>
                                  <w:jc w:val="center"/>
                                  <w:rPr>
                                    <w:sz w:val="16"/>
                                  </w:rPr>
                                </w:pPr>
                                <w:r>
                                  <w:rPr>
                                    <w:sz w:val="16"/>
                                  </w:rPr>
                                  <w:t>Инв.№ подп.</w:t>
                                </w:r>
                              </w:p>
                              <w:p w:rsidR="002E0B42" w:rsidRDefault="002E0B42" w:rsidP="004438B0">
                                <w:pPr>
                                  <w:ind w:right="24"/>
                                  <w:jc w:val="center"/>
                                  <w:rPr>
                                    <w:sz w:val="16"/>
                                  </w:rPr>
                                </w:pP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9" style="position:absolute;left:0;text-align:left;margin-left:-39.8pt;margin-top:4.3pt;width:12.45pt;height:6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" o:allowincell="f" filled="f" strokecolor="white" strokeweight="1pt">
                    <v:textbox style="layout-flow:vertical;mso-layout-flow-alt:bottom-to-top" inset="1pt,1pt,1pt,1pt">
                      <w:txbxContent>
                        <w:p w:rsidR="002E0B42" w:rsidRDefault="002E0B42" w:rsidP="004438B0">
                          <w:pPr>
                            <w:ind w:right="24"/>
                            <w:jc w:val="center"/>
                            <w:rPr>
                              <w:sz w:val="16"/>
                            </w:rPr>
                          </w:pPr>
                          <w:r>
                            <w:rPr>
                              <w:sz w:val="16"/>
                            </w:rPr>
                            <w:t>Инв.№ подп.</w:t>
                          </w:r>
                        </w:p>
                        <w:p w:rsidR="002E0B42" w:rsidRDefault="002E0B42" w:rsidP="004438B0">
                          <w:pPr>
                            <w:ind w:right="24"/>
                            <w:jc w:val="center"/>
                            <w:rPr>
                              <w:sz w:val="16"/>
                            </w:rPr>
                          </w:pPr>
                        </w:p>
                      </w:txbxContent>
                    </v:textbox>
                  </v:rect>
                </w:pict>
              </mc:Fallback>
            </mc:AlternateContent>
          </w:r>
        </w:p>
      </w:tc>
      <w:tc>
        <w:tcPr>
          <w:tcW w:w="369" w:type="dxa"/>
          <w:tcBorders>
            <w:left w:val="single" w:sz="12" w:space="0" w:color="auto"/>
          </w:tcBorders>
        </w:tcPr>
        <w:p w:rsidR="002E0B42" w:rsidRDefault="008B26AE" w:rsidP="00EB6A1A">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184150</wp:posOffset>
                    </wp:positionH>
                    <wp:positionV relativeFrom="paragraph">
                      <wp:posOffset>35560</wp:posOffset>
                    </wp:positionV>
                    <wp:extent cx="0" cy="354330"/>
                    <wp:effectExtent l="12700" t="6985" r="6350" b="1016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7D5DE" id="_x0000_t32" coordsize="21600,21600" o:spt="32" o:oned="t" path="m,l21600,21600e" filled="f">
                    <v:path arrowok="t" fillok="f" o:connecttype="none"/>
                    <o:lock v:ext="edit" shapetype="t"/>
                  </v:shapetype>
                  <v:shape id="AutoShape 41" o:spid="_x0000_s1026" type="#_x0000_t32" style="position:absolute;margin-left:14.5pt;margin-top:2.8pt;width:0;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"/>
                </w:pict>
              </mc:Fallback>
            </mc:AlternateContent>
          </w:r>
        </w:p>
      </w:tc>
      <w:tc>
        <w:tcPr>
          <w:tcW w:w="10207" w:type="dxa"/>
          <w:gridSpan w:val="8"/>
          <w:tcBorders>
            <w:left w:val="single" w:sz="12" w:space="0" w:color="auto"/>
            <w:right w:val="single" w:sz="12" w:space="0" w:color="auto"/>
          </w:tcBorders>
        </w:tcPr>
        <w:p w:rsidR="002E0B42" w:rsidRDefault="002E0B42" w:rsidP="00EB6A1A">
          <w:pPr>
            <w:jc w:val="center"/>
            <w:rPr>
              <w:b/>
              <w:sz w:val="16"/>
            </w:rPr>
          </w:pPr>
        </w:p>
      </w:tc>
      <w:tc>
        <w:tcPr>
          <w:tcW w:w="289" w:type="dxa"/>
          <w:tcBorders>
            <w:left w:val="nil"/>
          </w:tcBorders>
        </w:tcPr>
        <w:p w:rsidR="002E0B42" w:rsidRDefault="002E0B42" w:rsidP="00EB6A1A">
          <w:pPr>
            <w:jc w:val="center"/>
            <w:rPr>
              <w:b/>
            </w:rPr>
          </w:pPr>
        </w:p>
      </w:tc>
    </w:tr>
    <w:tr w:rsidR="002E0B42" w:rsidTr="004438B0">
      <w:trPr>
        <w:cantSplit/>
        <w:trHeight w:hRule="exact" w:val="173"/>
      </w:trPr>
      <w:tc>
        <w:tcPr>
          <w:tcW w:w="340" w:type="dxa"/>
          <w:tcBorders>
            <w:left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tcBorders>
        </w:tcPr>
        <w:p w:rsidR="002E0B42" w:rsidRDefault="002E0B42" w:rsidP="00EB6A1A">
          <w:pPr>
            <w:jc w:val="center"/>
            <w:rPr>
              <w:b/>
            </w:rPr>
          </w:pPr>
        </w:p>
      </w:tc>
      <w:tc>
        <w:tcPr>
          <w:tcW w:w="10207" w:type="dxa"/>
          <w:gridSpan w:val="8"/>
          <w:tcBorders>
            <w:left w:val="single" w:sz="12" w:space="0" w:color="auto"/>
            <w:right w:val="single" w:sz="12" w:space="0" w:color="auto"/>
          </w:tcBorders>
        </w:tcPr>
        <w:p w:rsidR="002E0B42" w:rsidRDefault="002E0B42" w:rsidP="00EB6A1A">
          <w:pPr>
            <w:jc w:val="center"/>
            <w:rPr>
              <w:b/>
            </w:rPr>
          </w:pPr>
        </w:p>
      </w:tc>
      <w:tc>
        <w:tcPr>
          <w:tcW w:w="289" w:type="dxa"/>
          <w:tcBorders>
            <w:left w:val="nil"/>
          </w:tcBorders>
        </w:tcPr>
        <w:p w:rsidR="002E0B42" w:rsidRDefault="002E0B42" w:rsidP="00EB6A1A">
          <w:pPr>
            <w:jc w:val="center"/>
            <w:rPr>
              <w:b/>
            </w:rPr>
          </w:pPr>
        </w:p>
      </w:tc>
    </w:tr>
    <w:tr w:rsidR="002E0B42" w:rsidTr="004438B0">
      <w:trPr>
        <w:cantSplit/>
        <w:trHeight w:val="197"/>
      </w:trPr>
      <w:tc>
        <w:tcPr>
          <w:tcW w:w="340" w:type="dxa"/>
          <w:tcBorders>
            <w:left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tcBorders>
        </w:tcPr>
        <w:p w:rsidR="002E0B42" w:rsidRDefault="002E0B42" w:rsidP="00EB6A1A">
          <w:pPr>
            <w:jc w:val="center"/>
            <w:rPr>
              <w:b/>
            </w:rPr>
          </w:pPr>
        </w:p>
      </w:tc>
      <w:tc>
        <w:tcPr>
          <w:tcW w:w="48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48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65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65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851"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567"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5954" w:type="dxa"/>
          <w:vMerge w:val="restart"/>
          <w:tcBorders>
            <w:top w:val="single" w:sz="12" w:space="0" w:color="auto"/>
            <w:left w:val="single" w:sz="12" w:space="0" w:color="auto"/>
            <w:right w:val="single" w:sz="12" w:space="0" w:color="auto"/>
          </w:tcBorders>
        </w:tcPr>
        <w:p w:rsidR="002E0B42" w:rsidRDefault="002E0B42" w:rsidP="00EB6A1A">
          <w:pPr>
            <w:jc w:val="center"/>
            <w:rPr>
              <w:b/>
            </w:rPr>
          </w:pPr>
        </w:p>
        <w:p w:rsidR="002E0B42" w:rsidRDefault="002E0B42" w:rsidP="009F7C8C">
          <w:pPr>
            <w:jc w:val="center"/>
            <w:rPr>
              <w:b/>
            </w:rPr>
          </w:pPr>
          <w:r>
            <w:rPr>
              <w:rFonts w:cs="Arial"/>
              <w:b/>
              <w:szCs w:val="20"/>
            </w:rPr>
            <w:t>20512</w:t>
          </w:r>
          <w:r w:rsidRPr="00472A39">
            <w:rPr>
              <w:b/>
              <w:szCs w:val="20"/>
            </w:rPr>
            <w:t>-</w:t>
          </w:r>
          <w:r>
            <w:rPr>
              <w:b/>
            </w:rPr>
            <w:t>ПЗ</w:t>
          </w:r>
        </w:p>
      </w:tc>
      <w:tc>
        <w:tcPr>
          <w:tcW w:w="567" w:type="dxa"/>
          <w:vMerge w:val="restart"/>
          <w:tcBorders>
            <w:top w:val="single" w:sz="12" w:space="0" w:color="auto"/>
            <w:left w:val="single" w:sz="12" w:space="0" w:color="auto"/>
            <w:right w:val="single" w:sz="12" w:space="0" w:color="auto"/>
          </w:tcBorders>
        </w:tcPr>
        <w:p w:rsidR="002E0B42" w:rsidRDefault="002E0B42" w:rsidP="00EB6A1A">
          <w:pPr>
            <w:jc w:val="center"/>
            <w:rPr>
              <w:rFonts w:ascii="Arial Narrow" w:hAnsi="Arial Narrow"/>
              <w:b/>
              <w:sz w:val="4"/>
            </w:rPr>
          </w:pPr>
        </w:p>
        <w:p w:rsidR="002E0B42" w:rsidRDefault="002E0B42" w:rsidP="00EB6A1A">
          <w:pPr>
            <w:pStyle w:val="1"/>
            <w:rPr>
              <w:sz w:val="16"/>
            </w:rPr>
          </w:pPr>
          <w:r>
            <w:rPr>
              <w:sz w:val="16"/>
            </w:rPr>
            <w:t>Лист</w:t>
          </w:r>
        </w:p>
        <w:p w:rsidR="002E0B42" w:rsidRDefault="002E0B42" w:rsidP="00EB6A1A">
          <w:pPr>
            <w:jc w:val="center"/>
          </w:pPr>
        </w:p>
      </w:tc>
      <w:tc>
        <w:tcPr>
          <w:tcW w:w="289" w:type="dxa"/>
          <w:tcBorders>
            <w:left w:val="single" w:sz="12" w:space="0" w:color="auto"/>
          </w:tcBorders>
        </w:tcPr>
        <w:p w:rsidR="002E0B42" w:rsidRDefault="002E0B42" w:rsidP="00EB6A1A">
          <w:pPr>
            <w:jc w:val="center"/>
            <w:rPr>
              <w:b/>
            </w:rPr>
          </w:pPr>
        </w:p>
      </w:tc>
    </w:tr>
    <w:tr w:rsidR="002E0B42" w:rsidTr="004438B0">
      <w:trPr>
        <w:cantSplit/>
        <w:trHeight w:hRule="exact" w:val="284"/>
      </w:trPr>
      <w:tc>
        <w:tcPr>
          <w:tcW w:w="340" w:type="dxa"/>
          <w:tcBorders>
            <w:left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tcBorders>
        </w:tcPr>
        <w:p w:rsidR="002E0B42" w:rsidRDefault="002E0B42" w:rsidP="00EB6A1A">
          <w:pPr>
            <w:jc w:val="center"/>
            <w:rPr>
              <w:b/>
            </w:rPr>
          </w:pPr>
        </w:p>
      </w:tc>
      <w:tc>
        <w:tcPr>
          <w:tcW w:w="48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48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65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652"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851"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567" w:type="dxa"/>
          <w:tcBorders>
            <w:top w:val="single" w:sz="12" w:space="0" w:color="auto"/>
            <w:left w:val="single" w:sz="12" w:space="0" w:color="auto"/>
            <w:bottom w:val="single" w:sz="12" w:space="0" w:color="auto"/>
            <w:right w:val="single" w:sz="12" w:space="0" w:color="auto"/>
          </w:tcBorders>
        </w:tcPr>
        <w:p w:rsidR="002E0B42" w:rsidRDefault="002E0B42" w:rsidP="00EB6A1A">
          <w:pPr>
            <w:jc w:val="center"/>
            <w:rPr>
              <w:b/>
            </w:rPr>
          </w:pPr>
        </w:p>
      </w:tc>
      <w:tc>
        <w:tcPr>
          <w:tcW w:w="5954" w:type="dxa"/>
          <w:vMerge/>
          <w:tcBorders>
            <w:left w:val="single" w:sz="12" w:space="0" w:color="auto"/>
            <w:right w:val="single" w:sz="12" w:space="0" w:color="auto"/>
          </w:tcBorders>
        </w:tcPr>
        <w:p w:rsidR="002E0B42" w:rsidRDefault="002E0B42" w:rsidP="00EB6A1A">
          <w:pPr>
            <w:jc w:val="center"/>
            <w:rPr>
              <w:b/>
              <w:sz w:val="18"/>
            </w:rPr>
          </w:pPr>
        </w:p>
      </w:tc>
      <w:tc>
        <w:tcPr>
          <w:tcW w:w="567" w:type="dxa"/>
          <w:vMerge/>
          <w:tcBorders>
            <w:left w:val="single" w:sz="12" w:space="0" w:color="auto"/>
            <w:right w:val="single" w:sz="12" w:space="0" w:color="auto"/>
          </w:tcBorders>
        </w:tcPr>
        <w:p w:rsidR="002E0B42" w:rsidRDefault="002E0B42" w:rsidP="00EB6A1A">
          <w:pPr>
            <w:jc w:val="center"/>
            <w:rPr>
              <w:b/>
              <w:sz w:val="18"/>
            </w:rPr>
          </w:pPr>
        </w:p>
      </w:tc>
      <w:tc>
        <w:tcPr>
          <w:tcW w:w="289" w:type="dxa"/>
          <w:tcBorders>
            <w:left w:val="single" w:sz="12" w:space="0" w:color="auto"/>
          </w:tcBorders>
        </w:tcPr>
        <w:p w:rsidR="002E0B42" w:rsidRDefault="002E0B42" w:rsidP="00EB6A1A">
          <w:pPr>
            <w:jc w:val="center"/>
            <w:rPr>
              <w:b/>
            </w:rPr>
          </w:pPr>
        </w:p>
      </w:tc>
    </w:tr>
    <w:tr w:rsidR="002E0B42" w:rsidTr="004438B0">
      <w:trPr>
        <w:cantSplit/>
        <w:trHeight w:hRule="exact" w:val="284"/>
      </w:trPr>
      <w:tc>
        <w:tcPr>
          <w:tcW w:w="340" w:type="dxa"/>
          <w:tcBorders>
            <w:left w:val="single" w:sz="12" w:space="0" w:color="auto"/>
            <w:bottom w:val="single" w:sz="12" w:space="0" w:color="auto"/>
            <w:right w:val="single" w:sz="12" w:space="0" w:color="auto"/>
          </w:tcBorders>
        </w:tcPr>
        <w:p w:rsidR="002E0B42" w:rsidRDefault="002E0B42" w:rsidP="00EB6A1A">
          <w:pPr>
            <w:jc w:val="center"/>
            <w:rPr>
              <w:b/>
            </w:rPr>
          </w:pPr>
        </w:p>
      </w:tc>
      <w:tc>
        <w:tcPr>
          <w:tcW w:w="369" w:type="dxa"/>
          <w:tcBorders>
            <w:left w:val="single" w:sz="12" w:space="0" w:color="auto"/>
            <w:bottom w:val="single" w:sz="12" w:space="0" w:color="auto"/>
          </w:tcBorders>
        </w:tcPr>
        <w:p w:rsidR="002E0B42" w:rsidRDefault="002E0B42" w:rsidP="00EB6A1A">
          <w:pPr>
            <w:jc w:val="center"/>
            <w:rPr>
              <w:b/>
            </w:rPr>
          </w:pPr>
        </w:p>
      </w:tc>
      <w:tc>
        <w:tcPr>
          <w:tcW w:w="482"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jc w:val="center"/>
            <w:rPr>
              <w:rFonts w:ascii="Arial Narrow" w:hAnsi="Arial Narrow"/>
              <w:b/>
              <w:sz w:val="14"/>
            </w:rPr>
          </w:pPr>
          <w:r>
            <w:rPr>
              <w:rFonts w:ascii="Arial Narrow" w:hAnsi="Arial Narrow"/>
              <w:b/>
              <w:sz w:val="14"/>
            </w:rPr>
            <w:t>Изм.</w:t>
          </w:r>
        </w:p>
      </w:tc>
      <w:tc>
        <w:tcPr>
          <w:tcW w:w="482"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jc w:val="center"/>
            <w:rPr>
              <w:rFonts w:ascii="Arial Narrow" w:hAnsi="Arial Narrow"/>
              <w:b/>
              <w:sz w:val="14"/>
            </w:rPr>
          </w:pPr>
          <w:r>
            <w:rPr>
              <w:rFonts w:ascii="Arial Narrow" w:hAnsi="Arial Narrow"/>
              <w:b/>
              <w:sz w:val="14"/>
            </w:rPr>
            <w:t>№ уч.</w:t>
          </w:r>
        </w:p>
      </w:tc>
      <w:tc>
        <w:tcPr>
          <w:tcW w:w="652"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pStyle w:val="1"/>
          </w:pPr>
          <w:r>
            <w:t>Лист</w:t>
          </w:r>
        </w:p>
      </w:tc>
      <w:tc>
        <w:tcPr>
          <w:tcW w:w="652"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jc w:val="center"/>
            <w:rPr>
              <w:rFonts w:ascii="Arial Narrow" w:hAnsi="Arial Narrow"/>
              <w:b/>
              <w:sz w:val="14"/>
            </w:rPr>
          </w:pPr>
          <w:r>
            <w:rPr>
              <w:rFonts w:ascii="Arial Narrow" w:hAnsi="Arial Narrow"/>
              <w:b/>
              <w:sz w:val="14"/>
            </w:rPr>
            <w:t>№докум.</w:t>
          </w:r>
        </w:p>
      </w:tc>
      <w:tc>
        <w:tcPr>
          <w:tcW w:w="851"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jc w:val="center"/>
            <w:rPr>
              <w:rFonts w:ascii="Arial Narrow" w:hAnsi="Arial Narrow"/>
              <w:b/>
              <w:sz w:val="14"/>
            </w:rPr>
          </w:pPr>
          <w:r>
            <w:rPr>
              <w:rFonts w:ascii="Arial Narrow" w:hAnsi="Arial Narrow"/>
              <w:b/>
              <w:sz w:val="14"/>
            </w:rPr>
            <w:t>Подп.</w:t>
          </w:r>
        </w:p>
      </w:tc>
      <w:tc>
        <w:tcPr>
          <w:tcW w:w="567" w:type="dxa"/>
          <w:tcBorders>
            <w:top w:val="single" w:sz="12" w:space="0" w:color="auto"/>
            <w:left w:val="single" w:sz="12" w:space="0" w:color="auto"/>
            <w:bottom w:val="single" w:sz="12" w:space="0" w:color="auto"/>
            <w:right w:val="single" w:sz="12" w:space="0" w:color="auto"/>
          </w:tcBorders>
          <w:vAlign w:val="center"/>
        </w:tcPr>
        <w:p w:rsidR="002E0B42" w:rsidRDefault="002E0B42" w:rsidP="00EB6A1A">
          <w:pPr>
            <w:jc w:val="center"/>
            <w:rPr>
              <w:rFonts w:ascii="Arial Narrow" w:hAnsi="Arial Narrow"/>
              <w:b/>
              <w:sz w:val="14"/>
            </w:rPr>
          </w:pPr>
          <w:r>
            <w:rPr>
              <w:rFonts w:ascii="Arial Narrow" w:hAnsi="Arial Narrow"/>
              <w:b/>
              <w:sz w:val="14"/>
            </w:rPr>
            <w:t>Дата</w:t>
          </w:r>
        </w:p>
      </w:tc>
      <w:tc>
        <w:tcPr>
          <w:tcW w:w="5954" w:type="dxa"/>
          <w:vMerge/>
          <w:tcBorders>
            <w:left w:val="single" w:sz="12" w:space="0" w:color="auto"/>
            <w:bottom w:val="single" w:sz="12" w:space="0" w:color="auto"/>
            <w:right w:val="single" w:sz="12" w:space="0" w:color="auto"/>
          </w:tcBorders>
        </w:tcPr>
        <w:p w:rsidR="002E0B42" w:rsidRDefault="002E0B42" w:rsidP="00EB6A1A">
          <w:pPr>
            <w:jc w:val="center"/>
            <w:rPr>
              <w:b/>
              <w:sz w:val="18"/>
            </w:rPr>
          </w:pPr>
        </w:p>
      </w:tc>
      <w:tc>
        <w:tcPr>
          <w:tcW w:w="567" w:type="dxa"/>
          <w:vMerge/>
          <w:tcBorders>
            <w:left w:val="single" w:sz="12" w:space="0" w:color="auto"/>
            <w:bottom w:val="single" w:sz="12" w:space="0" w:color="auto"/>
            <w:right w:val="single" w:sz="12" w:space="0" w:color="auto"/>
          </w:tcBorders>
        </w:tcPr>
        <w:p w:rsidR="002E0B42" w:rsidRDefault="002E0B42" w:rsidP="00EB6A1A">
          <w:pPr>
            <w:jc w:val="center"/>
            <w:rPr>
              <w:b/>
              <w:sz w:val="18"/>
            </w:rPr>
          </w:pPr>
        </w:p>
      </w:tc>
      <w:tc>
        <w:tcPr>
          <w:tcW w:w="289" w:type="dxa"/>
          <w:tcBorders>
            <w:left w:val="single" w:sz="12" w:space="0" w:color="auto"/>
          </w:tcBorders>
        </w:tcPr>
        <w:p w:rsidR="002E0B42" w:rsidRDefault="002E0B42" w:rsidP="00EB6A1A">
          <w:pPr>
            <w:jc w:val="center"/>
            <w:rPr>
              <w:b/>
            </w:rPr>
          </w:pPr>
        </w:p>
      </w:tc>
    </w:tr>
  </w:tbl>
  <w:p w:rsidR="002E0B42" w:rsidRDefault="002E0B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69"/>
        </w:tabs>
        <w:ind w:left="1069"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sz w:val="20"/>
      </w:rPr>
    </w:lvl>
  </w:abstractNum>
  <w:abstractNum w:abstractNumId="6" w15:restartNumberingAfterBreak="0">
    <w:nsid w:val="00000007"/>
    <w:multiLevelType w:val="singleLevel"/>
    <w:tmpl w:val="00000007"/>
    <w:name w:val="WW8Num7"/>
    <w:lvl w:ilvl="0">
      <w:numFmt w:val="bullet"/>
      <w:lvlText w:val="-"/>
      <w:lvlJc w:val="left"/>
      <w:pPr>
        <w:tabs>
          <w:tab w:val="num" w:pos="0"/>
        </w:tabs>
        <w:ind w:left="0" w:firstLine="0"/>
      </w:pPr>
      <w:rPr>
        <w:rFonts w:ascii="Arial" w:hAnsi="Arial"/>
        <w:sz w:val="20"/>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1F53131"/>
    <w:multiLevelType w:val="multilevel"/>
    <w:tmpl w:val="C97E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526F4"/>
    <w:multiLevelType w:val="multilevel"/>
    <w:tmpl w:val="2A70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4733F"/>
    <w:multiLevelType w:val="multilevel"/>
    <w:tmpl w:val="C380A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04C8D"/>
    <w:multiLevelType w:val="multilevel"/>
    <w:tmpl w:val="2006CF98"/>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24337BB4"/>
    <w:multiLevelType w:val="multilevel"/>
    <w:tmpl w:val="E6D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93560"/>
    <w:multiLevelType w:val="hybridMultilevel"/>
    <w:tmpl w:val="BADC187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15:restartNumberingAfterBreak="0">
    <w:nsid w:val="2EA47B3A"/>
    <w:multiLevelType w:val="multilevel"/>
    <w:tmpl w:val="7B32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F4C72"/>
    <w:multiLevelType w:val="multilevel"/>
    <w:tmpl w:val="08D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B3BA5"/>
    <w:multiLevelType w:val="hybridMultilevel"/>
    <w:tmpl w:val="C638F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666835"/>
    <w:multiLevelType w:val="multilevel"/>
    <w:tmpl w:val="F660591A"/>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8" w15:restartNumberingAfterBreak="0">
    <w:nsid w:val="454F1DF9"/>
    <w:multiLevelType w:val="multilevel"/>
    <w:tmpl w:val="387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D4925"/>
    <w:multiLevelType w:val="hybridMultilevel"/>
    <w:tmpl w:val="AD6A41B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69565773"/>
    <w:multiLevelType w:val="multilevel"/>
    <w:tmpl w:val="60EA4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B323D"/>
    <w:multiLevelType w:val="hybridMultilevel"/>
    <w:tmpl w:val="1E9812A4"/>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15:restartNumberingAfterBreak="0">
    <w:nsid w:val="76E15664"/>
    <w:multiLevelType w:val="hybridMultilevel"/>
    <w:tmpl w:val="145C8B04"/>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3" w15:restartNumberingAfterBreak="0">
    <w:nsid w:val="7C3A02EC"/>
    <w:multiLevelType w:val="hybridMultilevel"/>
    <w:tmpl w:val="2B10658C"/>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1"/>
  </w:num>
  <w:num w:numId="3">
    <w:abstractNumId w:val="2"/>
  </w:num>
  <w:num w:numId="4">
    <w:abstractNumId w:val="22"/>
  </w:num>
  <w:num w:numId="5">
    <w:abstractNumId w:val="16"/>
  </w:num>
  <w:num w:numId="6">
    <w:abstractNumId w:val="3"/>
  </w:num>
  <w:num w:numId="7">
    <w:abstractNumId w:val="4"/>
  </w:num>
  <w:num w:numId="8">
    <w:abstractNumId w:val="5"/>
  </w:num>
  <w:num w:numId="9">
    <w:abstractNumId w:val="6"/>
  </w:num>
  <w:num w:numId="10">
    <w:abstractNumId w:val="7"/>
  </w:num>
  <w:num w:numId="11">
    <w:abstractNumId w:val="8"/>
  </w:num>
  <w:num w:numId="12">
    <w:abstractNumId w:val="12"/>
  </w:num>
  <w:num w:numId="13">
    <w:abstractNumId w:val="14"/>
  </w:num>
  <w:num w:numId="14">
    <w:abstractNumId w:val="10"/>
  </w:num>
  <w:num w:numId="15">
    <w:abstractNumId w:val="18"/>
  </w:num>
  <w:num w:numId="16">
    <w:abstractNumId w:val="15"/>
  </w:num>
  <w:num w:numId="17">
    <w:abstractNumId w:val="9"/>
  </w:num>
  <w:num w:numId="18">
    <w:abstractNumId w:val="20"/>
  </w:num>
  <w:num w:numId="19">
    <w:abstractNumId w:val="11"/>
  </w:num>
  <w:num w:numId="20">
    <w:abstractNumId w:val="17"/>
  </w:num>
  <w:num w:numId="21">
    <w:abstractNumId w:val="23"/>
  </w:num>
  <w:num w:numId="22">
    <w:abstractNumId w:val="21"/>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00"/>
    <w:rsid w:val="00002B41"/>
    <w:rsid w:val="0000671D"/>
    <w:rsid w:val="00010A55"/>
    <w:rsid w:val="0001128F"/>
    <w:rsid w:val="000122A7"/>
    <w:rsid w:val="00013868"/>
    <w:rsid w:val="00015B78"/>
    <w:rsid w:val="00015ED1"/>
    <w:rsid w:val="00020B1C"/>
    <w:rsid w:val="00021E9E"/>
    <w:rsid w:val="000319E9"/>
    <w:rsid w:val="0003292B"/>
    <w:rsid w:val="000335D3"/>
    <w:rsid w:val="000351B7"/>
    <w:rsid w:val="00035DF0"/>
    <w:rsid w:val="00036472"/>
    <w:rsid w:val="000404A6"/>
    <w:rsid w:val="00041000"/>
    <w:rsid w:val="000419AC"/>
    <w:rsid w:val="00042C4A"/>
    <w:rsid w:val="00045024"/>
    <w:rsid w:val="00064641"/>
    <w:rsid w:val="000650A5"/>
    <w:rsid w:val="0006642F"/>
    <w:rsid w:val="00067CAB"/>
    <w:rsid w:val="00072ACA"/>
    <w:rsid w:val="00074384"/>
    <w:rsid w:val="00074E6F"/>
    <w:rsid w:val="00074F19"/>
    <w:rsid w:val="00074F2C"/>
    <w:rsid w:val="00075F70"/>
    <w:rsid w:val="000803F0"/>
    <w:rsid w:val="00083407"/>
    <w:rsid w:val="00085A7A"/>
    <w:rsid w:val="00091B71"/>
    <w:rsid w:val="0009631A"/>
    <w:rsid w:val="00096EB7"/>
    <w:rsid w:val="000B0D8D"/>
    <w:rsid w:val="000B31DA"/>
    <w:rsid w:val="000B4F08"/>
    <w:rsid w:val="000B552E"/>
    <w:rsid w:val="000C2BEC"/>
    <w:rsid w:val="000C5D69"/>
    <w:rsid w:val="000D09B4"/>
    <w:rsid w:val="000D4A5D"/>
    <w:rsid w:val="000D5B02"/>
    <w:rsid w:val="000E0EAB"/>
    <w:rsid w:val="000E213F"/>
    <w:rsid w:val="000E2FD1"/>
    <w:rsid w:val="000E5667"/>
    <w:rsid w:val="000E7702"/>
    <w:rsid w:val="000F56B2"/>
    <w:rsid w:val="00100ADB"/>
    <w:rsid w:val="00100B97"/>
    <w:rsid w:val="001011A5"/>
    <w:rsid w:val="0010427C"/>
    <w:rsid w:val="00106F16"/>
    <w:rsid w:val="001078D4"/>
    <w:rsid w:val="00112B97"/>
    <w:rsid w:val="001176E0"/>
    <w:rsid w:val="001236D0"/>
    <w:rsid w:val="00124021"/>
    <w:rsid w:val="001316B9"/>
    <w:rsid w:val="0013230A"/>
    <w:rsid w:val="0014243A"/>
    <w:rsid w:val="00143C96"/>
    <w:rsid w:val="0014578F"/>
    <w:rsid w:val="00145AA4"/>
    <w:rsid w:val="00146224"/>
    <w:rsid w:val="00147711"/>
    <w:rsid w:val="00151F99"/>
    <w:rsid w:val="001532C7"/>
    <w:rsid w:val="00154A3F"/>
    <w:rsid w:val="00155957"/>
    <w:rsid w:val="00156376"/>
    <w:rsid w:val="001608D6"/>
    <w:rsid w:val="00160A46"/>
    <w:rsid w:val="00163CC9"/>
    <w:rsid w:val="00165FA1"/>
    <w:rsid w:val="001663E9"/>
    <w:rsid w:val="00171DF8"/>
    <w:rsid w:val="001740D4"/>
    <w:rsid w:val="0017732E"/>
    <w:rsid w:val="00181DD3"/>
    <w:rsid w:val="00185430"/>
    <w:rsid w:val="00186538"/>
    <w:rsid w:val="00192687"/>
    <w:rsid w:val="001961A4"/>
    <w:rsid w:val="0019770D"/>
    <w:rsid w:val="001A0E42"/>
    <w:rsid w:val="001A13AF"/>
    <w:rsid w:val="001B3409"/>
    <w:rsid w:val="001B6169"/>
    <w:rsid w:val="001C3CD4"/>
    <w:rsid w:val="001C5EA9"/>
    <w:rsid w:val="001D1A21"/>
    <w:rsid w:val="001D4A30"/>
    <w:rsid w:val="001D4B0B"/>
    <w:rsid w:val="001D5075"/>
    <w:rsid w:val="001E04B6"/>
    <w:rsid w:val="001E0AAD"/>
    <w:rsid w:val="001E32DE"/>
    <w:rsid w:val="001E3C10"/>
    <w:rsid w:val="001E7E72"/>
    <w:rsid w:val="001F2842"/>
    <w:rsid w:val="001F347D"/>
    <w:rsid w:val="001F437C"/>
    <w:rsid w:val="001F611F"/>
    <w:rsid w:val="001F69D8"/>
    <w:rsid w:val="002070CE"/>
    <w:rsid w:val="00207D0B"/>
    <w:rsid w:val="0021042B"/>
    <w:rsid w:val="00214129"/>
    <w:rsid w:val="00214984"/>
    <w:rsid w:val="00215298"/>
    <w:rsid w:val="00220905"/>
    <w:rsid w:val="0022299C"/>
    <w:rsid w:val="00223E33"/>
    <w:rsid w:val="00224BA9"/>
    <w:rsid w:val="00224D50"/>
    <w:rsid w:val="00227879"/>
    <w:rsid w:val="00230692"/>
    <w:rsid w:val="00236B62"/>
    <w:rsid w:val="00246E5F"/>
    <w:rsid w:val="0024747C"/>
    <w:rsid w:val="0025198C"/>
    <w:rsid w:val="00257F16"/>
    <w:rsid w:val="00266544"/>
    <w:rsid w:val="002669DD"/>
    <w:rsid w:val="002704D2"/>
    <w:rsid w:val="00270677"/>
    <w:rsid w:val="00271DF2"/>
    <w:rsid w:val="00272798"/>
    <w:rsid w:val="002740B8"/>
    <w:rsid w:val="00274234"/>
    <w:rsid w:val="00276B7B"/>
    <w:rsid w:val="0028249D"/>
    <w:rsid w:val="002851F6"/>
    <w:rsid w:val="00287E43"/>
    <w:rsid w:val="00291E45"/>
    <w:rsid w:val="00291EE6"/>
    <w:rsid w:val="0029219D"/>
    <w:rsid w:val="0029278B"/>
    <w:rsid w:val="00292C96"/>
    <w:rsid w:val="0029555C"/>
    <w:rsid w:val="002A19C8"/>
    <w:rsid w:val="002B1EC0"/>
    <w:rsid w:val="002B2D65"/>
    <w:rsid w:val="002B2F29"/>
    <w:rsid w:val="002B3C63"/>
    <w:rsid w:val="002C3CC5"/>
    <w:rsid w:val="002C4C9F"/>
    <w:rsid w:val="002D04AE"/>
    <w:rsid w:val="002D2EB8"/>
    <w:rsid w:val="002D47C3"/>
    <w:rsid w:val="002E0B42"/>
    <w:rsid w:val="002F1C6A"/>
    <w:rsid w:val="002F3F57"/>
    <w:rsid w:val="002F60C5"/>
    <w:rsid w:val="00301911"/>
    <w:rsid w:val="0030288A"/>
    <w:rsid w:val="0030658A"/>
    <w:rsid w:val="0031467C"/>
    <w:rsid w:val="00323969"/>
    <w:rsid w:val="0032489E"/>
    <w:rsid w:val="003259C6"/>
    <w:rsid w:val="00327617"/>
    <w:rsid w:val="00327950"/>
    <w:rsid w:val="00330590"/>
    <w:rsid w:val="00330D38"/>
    <w:rsid w:val="00335A63"/>
    <w:rsid w:val="00336DB5"/>
    <w:rsid w:val="00337340"/>
    <w:rsid w:val="003422E4"/>
    <w:rsid w:val="00342B24"/>
    <w:rsid w:val="00347DC7"/>
    <w:rsid w:val="00350CAC"/>
    <w:rsid w:val="00354CA8"/>
    <w:rsid w:val="00355E6C"/>
    <w:rsid w:val="003614BF"/>
    <w:rsid w:val="00370055"/>
    <w:rsid w:val="00374D18"/>
    <w:rsid w:val="00375969"/>
    <w:rsid w:val="003842D0"/>
    <w:rsid w:val="00387263"/>
    <w:rsid w:val="00390B09"/>
    <w:rsid w:val="00393F18"/>
    <w:rsid w:val="003944BB"/>
    <w:rsid w:val="00396D62"/>
    <w:rsid w:val="003A2503"/>
    <w:rsid w:val="003A2BF0"/>
    <w:rsid w:val="003A33F8"/>
    <w:rsid w:val="003A34F1"/>
    <w:rsid w:val="003A37E6"/>
    <w:rsid w:val="003A428D"/>
    <w:rsid w:val="003A5EAD"/>
    <w:rsid w:val="003A6FAB"/>
    <w:rsid w:val="003B0DEE"/>
    <w:rsid w:val="003B24EC"/>
    <w:rsid w:val="003B5593"/>
    <w:rsid w:val="003B7374"/>
    <w:rsid w:val="003C0148"/>
    <w:rsid w:val="003C2AC1"/>
    <w:rsid w:val="003C2CEA"/>
    <w:rsid w:val="003C3C72"/>
    <w:rsid w:val="003C42FF"/>
    <w:rsid w:val="003C6C85"/>
    <w:rsid w:val="003C7F29"/>
    <w:rsid w:val="003C7F70"/>
    <w:rsid w:val="003D02D7"/>
    <w:rsid w:val="003D099E"/>
    <w:rsid w:val="003D5FA5"/>
    <w:rsid w:val="003E2E4D"/>
    <w:rsid w:val="003E78B9"/>
    <w:rsid w:val="003F0411"/>
    <w:rsid w:val="003F11D7"/>
    <w:rsid w:val="003F3595"/>
    <w:rsid w:val="003F628D"/>
    <w:rsid w:val="003F6454"/>
    <w:rsid w:val="003F7EC4"/>
    <w:rsid w:val="003F7FCF"/>
    <w:rsid w:val="0040022D"/>
    <w:rsid w:val="004006CF"/>
    <w:rsid w:val="00403029"/>
    <w:rsid w:val="004043FE"/>
    <w:rsid w:val="0040495B"/>
    <w:rsid w:val="00404C28"/>
    <w:rsid w:val="00405EA1"/>
    <w:rsid w:val="004062B8"/>
    <w:rsid w:val="0041137A"/>
    <w:rsid w:val="00411D4F"/>
    <w:rsid w:val="00412792"/>
    <w:rsid w:val="0042712E"/>
    <w:rsid w:val="00427138"/>
    <w:rsid w:val="004317ED"/>
    <w:rsid w:val="004329AC"/>
    <w:rsid w:val="00434DF5"/>
    <w:rsid w:val="0043601C"/>
    <w:rsid w:val="004438B0"/>
    <w:rsid w:val="004536EE"/>
    <w:rsid w:val="004540F2"/>
    <w:rsid w:val="00457652"/>
    <w:rsid w:val="00460B91"/>
    <w:rsid w:val="004618CC"/>
    <w:rsid w:val="0046580B"/>
    <w:rsid w:val="00472BF4"/>
    <w:rsid w:val="004738B2"/>
    <w:rsid w:val="004755CA"/>
    <w:rsid w:val="00476C1F"/>
    <w:rsid w:val="00477364"/>
    <w:rsid w:val="00477411"/>
    <w:rsid w:val="004803F8"/>
    <w:rsid w:val="00480E65"/>
    <w:rsid w:val="00481EC5"/>
    <w:rsid w:val="00482CC2"/>
    <w:rsid w:val="004852FD"/>
    <w:rsid w:val="00492EEF"/>
    <w:rsid w:val="0049477A"/>
    <w:rsid w:val="00494C94"/>
    <w:rsid w:val="00495C94"/>
    <w:rsid w:val="00496DCD"/>
    <w:rsid w:val="00497697"/>
    <w:rsid w:val="00497957"/>
    <w:rsid w:val="004A04A7"/>
    <w:rsid w:val="004A0822"/>
    <w:rsid w:val="004A1026"/>
    <w:rsid w:val="004A269D"/>
    <w:rsid w:val="004A3961"/>
    <w:rsid w:val="004A45D0"/>
    <w:rsid w:val="004B0324"/>
    <w:rsid w:val="004B08D4"/>
    <w:rsid w:val="004B211C"/>
    <w:rsid w:val="004B4555"/>
    <w:rsid w:val="004B4F20"/>
    <w:rsid w:val="004B693E"/>
    <w:rsid w:val="004B6B4C"/>
    <w:rsid w:val="004B6DB1"/>
    <w:rsid w:val="004B72DA"/>
    <w:rsid w:val="004B7366"/>
    <w:rsid w:val="004B76A5"/>
    <w:rsid w:val="004B7F45"/>
    <w:rsid w:val="004C3219"/>
    <w:rsid w:val="004C5A56"/>
    <w:rsid w:val="004C7812"/>
    <w:rsid w:val="004C7C7A"/>
    <w:rsid w:val="004D17D9"/>
    <w:rsid w:val="004D7B6C"/>
    <w:rsid w:val="004E12E1"/>
    <w:rsid w:val="004E14E7"/>
    <w:rsid w:val="004E413B"/>
    <w:rsid w:val="004E7146"/>
    <w:rsid w:val="004F0EB3"/>
    <w:rsid w:val="004F37BE"/>
    <w:rsid w:val="004F432E"/>
    <w:rsid w:val="004F44DE"/>
    <w:rsid w:val="004F4868"/>
    <w:rsid w:val="004F61DA"/>
    <w:rsid w:val="005000C4"/>
    <w:rsid w:val="0050656E"/>
    <w:rsid w:val="005108E9"/>
    <w:rsid w:val="005112A2"/>
    <w:rsid w:val="005119AF"/>
    <w:rsid w:val="00515823"/>
    <w:rsid w:val="005202D2"/>
    <w:rsid w:val="00521D0F"/>
    <w:rsid w:val="00525C30"/>
    <w:rsid w:val="00527D1F"/>
    <w:rsid w:val="005341B2"/>
    <w:rsid w:val="005350F9"/>
    <w:rsid w:val="00540FC1"/>
    <w:rsid w:val="00543D0E"/>
    <w:rsid w:val="0054419D"/>
    <w:rsid w:val="005447B8"/>
    <w:rsid w:val="00546424"/>
    <w:rsid w:val="005473B2"/>
    <w:rsid w:val="00547FBC"/>
    <w:rsid w:val="0056452E"/>
    <w:rsid w:val="00564840"/>
    <w:rsid w:val="00566A30"/>
    <w:rsid w:val="00567352"/>
    <w:rsid w:val="0057092E"/>
    <w:rsid w:val="00575EC2"/>
    <w:rsid w:val="005771FF"/>
    <w:rsid w:val="00581DB2"/>
    <w:rsid w:val="00584645"/>
    <w:rsid w:val="00587016"/>
    <w:rsid w:val="005879A4"/>
    <w:rsid w:val="0059011F"/>
    <w:rsid w:val="0059311A"/>
    <w:rsid w:val="00593DBB"/>
    <w:rsid w:val="00593F9C"/>
    <w:rsid w:val="005A2765"/>
    <w:rsid w:val="005A31E8"/>
    <w:rsid w:val="005A69FB"/>
    <w:rsid w:val="005A6C01"/>
    <w:rsid w:val="005B2B49"/>
    <w:rsid w:val="005B64E2"/>
    <w:rsid w:val="005B7BC8"/>
    <w:rsid w:val="005C1AFA"/>
    <w:rsid w:val="005C3F2A"/>
    <w:rsid w:val="005C4014"/>
    <w:rsid w:val="005C600C"/>
    <w:rsid w:val="005D5F03"/>
    <w:rsid w:val="005E0C99"/>
    <w:rsid w:val="005E28B6"/>
    <w:rsid w:val="005E29B6"/>
    <w:rsid w:val="005E2F1E"/>
    <w:rsid w:val="005E7EE7"/>
    <w:rsid w:val="005F18C0"/>
    <w:rsid w:val="005F7925"/>
    <w:rsid w:val="0060088E"/>
    <w:rsid w:val="00600CB2"/>
    <w:rsid w:val="00606A1E"/>
    <w:rsid w:val="00610FF4"/>
    <w:rsid w:val="0062136B"/>
    <w:rsid w:val="00621990"/>
    <w:rsid w:val="00624568"/>
    <w:rsid w:val="00626C75"/>
    <w:rsid w:val="00627CBF"/>
    <w:rsid w:val="00634B74"/>
    <w:rsid w:val="00634EBE"/>
    <w:rsid w:val="006421D0"/>
    <w:rsid w:val="00642A20"/>
    <w:rsid w:val="0064565E"/>
    <w:rsid w:val="00647CD3"/>
    <w:rsid w:val="00651827"/>
    <w:rsid w:val="006547DF"/>
    <w:rsid w:val="00656ACA"/>
    <w:rsid w:val="00662273"/>
    <w:rsid w:val="00675AB7"/>
    <w:rsid w:val="00676AD3"/>
    <w:rsid w:val="006946DB"/>
    <w:rsid w:val="006A4965"/>
    <w:rsid w:val="006B1A9D"/>
    <w:rsid w:val="006B27A4"/>
    <w:rsid w:val="006B4C4F"/>
    <w:rsid w:val="006B586A"/>
    <w:rsid w:val="006B678A"/>
    <w:rsid w:val="006B7137"/>
    <w:rsid w:val="006B7496"/>
    <w:rsid w:val="006C0A2B"/>
    <w:rsid w:val="006D0138"/>
    <w:rsid w:val="006D035F"/>
    <w:rsid w:val="006D3595"/>
    <w:rsid w:val="006D4EEC"/>
    <w:rsid w:val="006D6B47"/>
    <w:rsid w:val="006E000C"/>
    <w:rsid w:val="006E0E43"/>
    <w:rsid w:val="006E44E1"/>
    <w:rsid w:val="006E4888"/>
    <w:rsid w:val="006E6FCD"/>
    <w:rsid w:val="006E726C"/>
    <w:rsid w:val="006F04EF"/>
    <w:rsid w:val="006F090C"/>
    <w:rsid w:val="006F5F1A"/>
    <w:rsid w:val="006F7055"/>
    <w:rsid w:val="006F7FB2"/>
    <w:rsid w:val="00702A56"/>
    <w:rsid w:val="00703F89"/>
    <w:rsid w:val="007109B1"/>
    <w:rsid w:val="0071125A"/>
    <w:rsid w:val="00714AAE"/>
    <w:rsid w:val="00715FC3"/>
    <w:rsid w:val="00716BD9"/>
    <w:rsid w:val="00716D2A"/>
    <w:rsid w:val="0071763C"/>
    <w:rsid w:val="00721FFB"/>
    <w:rsid w:val="007227F5"/>
    <w:rsid w:val="007265B9"/>
    <w:rsid w:val="00726E69"/>
    <w:rsid w:val="00732D95"/>
    <w:rsid w:val="00732F71"/>
    <w:rsid w:val="00733271"/>
    <w:rsid w:val="007338F1"/>
    <w:rsid w:val="00734407"/>
    <w:rsid w:val="007348DE"/>
    <w:rsid w:val="00741054"/>
    <w:rsid w:val="00741145"/>
    <w:rsid w:val="0074125D"/>
    <w:rsid w:val="007463A1"/>
    <w:rsid w:val="00746439"/>
    <w:rsid w:val="0074736A"/>
    <w:rsid w:val="00747EA9"/>
    <w:rsid w:val="00747F58"/>
    <w:rsid w:val="007536E9"/>
    <w:rsid w:val="0075659E"/>
    <w:rsid w:val="00757781"/>
    <w:rsid w:val="00762D60"/>
    <w:rsid w:val="00767721"/>
    <w:rsid w:val="00770CDE"/>
    <w:rsid w:val="00777206"/>
    <w:rsid w:val="00784E2A"/>
    <w:rsid w:val="00785641"/>
    <w:rsid w:val="00791428"/>
    <w:rsid w:val="00791997"/>
    <w:rsid w:val="00793852"/>
    <w:rsid w:val="0079576D"/>
    <w:rsid w:val="00795AE8"/>
    <w:rsid w:val="007A1F34"/>
    <w:rsid w:val="007A28E4"/>
    <w:rsid w:val="007A3D77"/>
    <w:rsid w:val="007A6DCA"/>
    <w:rsid w:val="007B29FD"/>
    <w:rsid w:val="007B5B62"/>
    <w:rsid w:val="007B5BA6"/>
    <w:rsid w:val="007B5E93"/>
    <w:rsid w:val="007C4684"/>
    <w:rsid w:val="007D359D"/>
    <w:rsid w:val="007D5B93"/>
    <w:rsid w:val="007E2EAC"/>
    <w:rsid w:val="007E34DA"/>
    <w:rsid w:val="007E5C60"/>
    <w:rsid w:val="007E7E75"/>
    <w:rsid w:val="007F3A1D"/>
    <w:rsid w:val="007F5863"/>
    <w:rsid w:val="007F5DB3"/>
    <w:rsid w:val="007F6A00"/>
    <w:rsid w:val="008029DC"/>
    <w:rsid w:val="00802E59"/>
    <w:rsid w:val="00803BF2"/>
    <w:rsid w:val="00805202"/>
    <w:rsid w:val="00805A14"/>
    <w:rsid w:val="00805BCB"/>
    <w:rsid w:val="00807139"/>
    <w:rsid w:val="008119C2"/>
    <w:rsid w:val="00813B18"/>
    <w:rsid w:val="00814E71"/>
    <w:rsid w:val="00817E56"/>
    <w:rsid w:val="00821BF6"/>
    <w:rsid w:val="00822DA7"/>
    <w:rsid w:val="0082315D"/>
    <w:rsid w:val="00830DB1"/>
    <w:rsid w:val="00834059"/>
    <w:rsid w:val="0083481D"/>
    <w:rsid w:val="008351FD"/>
    <w:rsid w:val="0083544E"/>
    <w:rsid w:val="00837AB3"/>
    <w:rsid w:val="008419CF"/>
    <w:rsid w:val="008419FA"/>
    <w:rsid w:val="008424B1"/>
    <w:rsid w:val="00843324"/>
    <w:rsid w:val="00843D35"/>
    <w:rsid w:val="00844FA3"/>
    <w:rsid w:val="00850A17"/>
    <w:rsid w:val="008537AB"/>
    <w:rsid w:val="008565C3"/>
    <w:rsid w:val="00856D2D"/>
    <w:rsid w:val="0085755A"/>
    <w:rsid w:val="00861C87"/>
    <w:rsid w:val="00873ED2"/>
    <w:rsid w:val="00880AB4"/>
    <w:rsid w:val="00883669"/>
    <w:rsid w:val="008854A8"/>
    <w:rsid w:val="008863ED"/>
    <w:rsid w:val="00896104"/>
    <w:rsid w:val="00896942"/>
    <w:rsid w:val="008A0493"/>
    <w:rsid w:val="008A04EB"/>
    <w:rsid w:val="008A0D23"/>
    <w:rsid w:val="008A45AF"/>
    <w:rsid w:val="008A5AED"/>
    <w:rsid w:val="008A5BB1"/>
    <w:rsid w:val="008A7CCF"/>
    <w:rsid w:val="008B18A3"/>
    <w:rsid w:val="008B26AE"/>
    <w:rsid w:val="008B6191"/>
    <w:rsid w:val="008B6DBA"/>
    <w:rsid w:val="008C0FFB"/>
    <w:rsid w:val="008C194B"/>
    <w:rsid w:val="008D16AF"/>
    <w:rsid w:val="008D1EF5"/>
    <w:rsid w:val="008D57DF"/>
    <w:rsid w:val="008D5A5E"/>
    <w:rsid w:val="008E1AB6"/>
    <w:rsid w:val="008E1AF9"/>
    <w:rsid w:val="008E2365"/>
    <w:rsid w:val="008E4401"/>
    <w:rsid w:val="008E5E3D"/>
    <w:rsid w:val="008F297F"/>
    <w:rsid w:val="008F5C6D"/>
    <w:rsid w:val="00901273"/>
    <w:rsid w:val="00902FAC"/>
    <w:rsid w:val="00904169"/>
    <w:rsid w:val="00905358"/>
    <w:rsid w:val="0090622C"/>
    <w:rsid w:val="00915DE2"/>
    <w:rsid w:val="00920F40"/>
    <w:rsid w:val="0092149F"/>
    <w:rsid w:val="00921675"/>
    <w:rsid w:val="00922E29"/>
    <w:rsid w:val="00925423"/>
    <w:rsid w:val="00927198"/>
    <w:rsid w:val="00932CC5"/>
    <w:rsid w:val="00937BCA"/>
    <w:rsid w:val="00941285"/>
    <w:rsid w:val="00941E01"/>
    <w:rsid w:val="00942BAD"/>
    <w:rsid w:val="009469E6"/>
    <w:rsid w:val="00947319"/>
    <w:rsid w:val="00952CEB"/>
    <w:rsid w:val="00954196"/>
    <w:rsid w:val="00961979"/>
    <w:rsid w:val="009624F4"/>
    <w:rsid w:val="00981E50"/>
    <w:rsid w:val="00982F83"/>
    <w:rsid w:val="00983B1C"/>
    <w:rsid w:val="00985436"/>
    <w:rsid w:val="0098617D"/>
    <w:rsid w:val="00986C35"/>
    <w:rsid w:val="00992D8C"/>
    <w:rsid w:val="00994B23"/>
    <w:rsid w:val="00995002"/>
    <w:rsid w:val="009950FD"/>
    <w:rsid w:val="00995335"/>
    <w:rsid w:val="00995465"/>
    <w:rsid w:val="009A01A7"/>
    <w:rsid w:val="009A1AC4"/>
    <w:rsid w:val="009A4255"/>
    <w:rsid w:val="009A5931"/>
    <w:rsid w:val="009A5CB4"/>
    <w:rsid w:val="009A7441"/>
    <w:rsid w:val="009B14E3"/>
    <w:rsid w:val="009B1E32"/>
    <w:rsid w:val="009B46F4"/>
    <w:rsid w:val="009B4D80"/>
    <w:rsid w:val="009C52C2"/>
    <w:rsid w:val="009D09F0"/>
    <w:rsid w:val="009D2F29"/>
    <w:rsid w:val="009D3198"/>
    <w:rsid w:val="009D375B"/>
    <w:rsid w:val="009D742D"/>
    <w:rsid w:val="009E16B4"/>
    <w:rsid w:val="009E1DB4"/>
    <w:rsid w:val="009E3B93"/>
    <w:rsid w:val="009F0498"/>
    <w:rsid w:val="009F2FAA"/>
    <w:rsid w:val="009F584F"/>
    <w:rsid w:val="009F7C8C"/>
    <w:rsid w:val="00A00E58"/>
    <w:rsid w:val="00A00EF1"/>
    <w:rsid w:val="00A01239"/>
    <w:rsid w:val="00A017AA"/>
    <w:rsid w:val="00A060F2"/>
    <w:rsid w:val="00A100DC"/>
    <w:rsid w:val="00A10237"/>
    <w:rsid w:val="00A13128"/>
    <w:rsid w:val="00A13FD7"/>
    <w:rsid w:val="00A15C85"/>
    <w:rsid w:val="00A2256F"/>
    <w:rsid w:val="00A25C84"/>
    <w:rsid w:val="00A26303"/>
    <w:rsid w:val="00A26D14"/>
    <w:rsid w:val="00A27647"/>
    <w:rsid w:val="00A30838"/>
    <w:rsid w:val="00A3089E"/>
    <w:rsid w:val="00A3548B"/>
    <w:rsid w:val="00A355A7"/>
    <w:rsid w:val="00A3777F"/>
    <w:rsid w:val="00A4280C"/>
    <w:rsid w:val="00A43EB8"/>
    <w:rsid w:val="00A47726"/>
    <w:rsid w:val="00A52ED0"/>
    <w:rsid w:val="00A53F9B"/>
    <w:rsid w:val="00A5703F"/>
    <w:rsid w:val="00A60CA1"/>
    <w:rsid w:val="00A61A35"/>
    <w:rsid w:val="00A63717"/>
    <w:rsid w:val="00A7052F"/>
    <w:rsid w:val="00A75AA4"/>
    <w:rsid w:val="00A768E3"/>
    <w:rsid w:val="00A77F98"/>
    <w:rsid w:val="00A83EB0"/>
    <w:rsid w:val="00A83EC5"/>
    <w:rsid w:val="00A845FC"/>
    <w:rsid w:val="00A85C15"/>
    <w:rsid w:val="00A90150"/>
    <w:rsid w:val="00A90A6D"/>
    <w:rsid w:val="00A925E8"/>
    <w:rsid w:val="00A932BD"/>
    <w:rsid w:val="00A94291"/>
    <w:rsid w:val="00A944BB"/>
    <w:rsid w:val="00A96025"/>
    <w:rsid w:val="00AA1B81"/>
    <w:rsid w:val="00AA1F72"/>
    <w:rsid w:val="00AA361A"/>
    <w:rsid w:val="00AA6FE1"/>
    <w:rsid w:val="00AB1447"/>
    <w:rsid w:val="00AB18F8"/>
    <w:rsid w:val="00AB2598"/>
    <w:rsid w:val="00AB2F0F"/>
    <w:rsid w:val="00AB4F1B"/>
    <w:rsid w:val="00AC142D"/>
    <w:rsid w:val="00AC18FB"/>
    <w:rsid w:val="00AC2F72"/>
    <w:rsid w:val="00AC3988"/>
    <w:rsid w:val="00AC6166"/>
    <w:rsid w:val="00AC7BF5"/>
    <w:rsid w:val="00AD137A"/>
    <w:rsid w:val="00AD1601"/>
    <w:rsid w:val="00AD2D70"/>
    <w:rsid w:val="00AD3C5F"/>
    <w:rsid w:val="00AD7192"/>
    <w:rsid w:val="00AE2026"/>
    <w:rsid w:val="00AE3B71"/>
    <w:rsid w:val="00AE3B95"/>
    <w:rsid w:val="00AE58DB"/>
    <w:rsid w:val="00AF1DE6"/>
    <w:rsid w:val="00AF6353"/>
    <w:rsid w:val="00AF64B7"/>
    <w:rsid w:val="00AF7FD2"/>
    <w:rsid w:val="00B031A9"/>
    <w:rsid w:val="00B04427"/>
    <w:rsid w:val="00B06476"/>
    <w:rsid w:val="00B06F84"/>
    <w:rsid w:val="00B1003F"/>
    <w:rsid w:val="00B10F07"/>
    <w:rsid w:val="00B12152"/>
    <w:rsid w:val="00B150C4"/>
    <w:rsid w:val="00B207BF"/>
    <w:rsid w:val="00B21AC5"/>
    <w:rsid w:val="00B22960"/>
    <w:rsid w:val="00B23C89"/>
    <w:rsid w:val="00B30434"/>
    <w:rsid w:val="00B3092C"/>
    <w:rsid w:val="00B31BF5"/>
    <w:rsid w:val="00B3317C"/>
    <w:rsid w:val="00B34B8A"/>
    <w:rsid w:val="00B37C91"/>
    <w:rsid w:val="00B4158A"/>
    <w:rsid w:val="00B41F73"/>
    <w:rsid w:val="00B573EB"/>
    <w:rsid w:val="00B623EF"/>
    <w:rsid w:val="00B6675C"/>
    <w:rsid w:val="00B66BF5"/>
    <w:rsid w:val="00B67917"/>
    <w:rsid w:val="00B70D25"/>
    <w:rsid w:val="00B72950"/>
    <w:rsid w:val="00B75F13"/>
    <w:rsid w:val="00B769F0"/>
    <w:rsid w:val="00B82077"/>
    <w:rsid w:val="00B85386"/>
    <w:rsid w:val="00B93A03"/>
    <w:rsid w:val="00B95EBA"/>
    <w:rsid w:val="00B97A12"/>
    <w:rsid w:val="00BA066D"/>
    <w:rsid w:val="00BA0ADA"/>
    <w:rsid w:val="00BA2E12"/>
    <w:rsid w:val="00BA6179"/>
    <w:rsid w:val="00BA6C5A"/>
    <w:rsid w:val="00BA7FC7"/>
    <w:rsid w:val="00BB26AC"/>
    <w:rsid w:val="00BB2F98"/>
    <w:rsid w:val="00BB3895"/>
    <w:rsid w:val="00BB3A08"/>
    <w:rsid w:val="00BB6680"/>
    <w:rsid w:val="00BC1469"/>
    <w:rsid w:val="00BD1B21"/>
    <w:rsid w:val="00BD496D"/>
    <w:rsid w:val="00BE089B"/>
    <w:rsid w:val="00BE3DEE"/>
    <w:rsid w:val="00BE6B0B"/>
    <w:rsid w:val="00BF02B8"/>
    <w:rsid w:val="00BF0FD9"/>
    <w:rsid w:val="00BF3AF3"/>
    <w:rsid w:val="00BF3DB5"/>
    <w:rsid w:val="00C0085A"/>
    <w:rsid w:val="00C01806"/>
    <w:rsid w:val="00C01C5B"/>
    <w:rsid w:val="00C03929"/>
    <w:rsid w:val="00C062E7"/>
    <w:rsid w:val="00C07D5C"/>
    <w:rsid w:val="00C12F85"/>
    <w:rsid w:val="00C22AE1"/>
    <w:rsid w:val="00C24A35"/>
    <w:rsid w:val="00C26780"/>
    <w:rsid w:val="00C344B7"/>
    <w:rsid w:val="00C41CBD"/>
    <w:rsid w:val="00C44C5F"/>
    <w:rsid w:val="00C46E30"/>
    <w:rsid w:val="00C547CC"/>
    <w:rsid w:val="00C600B7"/>
    <w:rsid w:val="00C70940"/>
    <w:rsid w:val="00C72FC7"/>
    <w:rsid w:val="00C76621"/>
    <w:rsid w:val="00C7693B"/>
    <w:rsid w:val="00C92581"/>
    <w:rsid w:val="00C930D3"/>
    <w:rsid w:val="00C93C92"/>
    <w:rsid w:val="00C94563"/>
    <w:rsid w:val="00C9462E"/>
    <w:rsid w:val="00C9601F"/>
    <w:rsid w:val="00C96DDE"/>
    <w:rsid w:val="00CA3F0A"/>
    <w:rsid w:val="00CA6C16"/>
    <w:rsid w:val="00CA7ABD"/>
    <w:rsid w:val="00CA7ED7"/>
    <w:rsid w:val="00CB1EBF"/>
    <w:rsid w:val="00CB3A02"/>
    <w:rsid w:val="00CB45EE"/>
    <w:rsid w:val="00CC1E58"/>
    <w:rsid w:val="00CC2D9B"/>
    <w:rsid w:val="00CC6F53"/>
    <w:rsid w:val="00CC768C"/>
    <w:rsid w:val="00CC7C35"/>
    <w:rsid w:val="00CD7879"/>
    <w:rsid w:val="00CE0BAC"/>
    <w:rsid w:val="00CE51E3"/>
    <w:rsid w:val="00CF0AA3"/>
    <w:rsid w:val="00CF3002"/>
    <w:rsid w:val="00CF30B5"/>
    <w:rsid w:val="00D01AC2"/>
    <w:rsid w:val="00D01C99"/>
    <w:rsid w:val="00D02B2A"/>
    <w:rsid w:val="00D06E8B"/>
    <w:rsid w:val="00D10524"/>
    <w:rsid w:val="00D15608"/>
    <w:rsid w:val="00D20170"/>
    <w:rsid w:val="00D250E9"/>
    <w:rsid w:val="00D2541E"/>
    <w:rsid w:val="00D3000C"/>
    <w:rsid w:val="00D3535F"/>
    <w:rsid w:val="00D36CD7"/>
    <w:rsid w:val="00D37A43"/>
    <w:rsid w:val="00D41223"/>
    <w:rsid w:val="00D4227C"/>
    <w:rsid w:val="00D44BC0"/>
    <w:rsid w:val="00D45CFD"/>
    <w:rsid w:val="00D47E0B"/>
    <w:rsid w:val="00D51E4B"/>
    <w:rsid w:val="00D520A5"/>
    <w:rsid w:val="00D52422"/>
    <w:rsid w:val="00D54ED6"/>
    <w:rsid w:val="00D60CC7"/>
    <w:rsid w:val="00D63F02"/>
    <w:rsid w:val="00D71E68"/>
    <w:rsid w:val="00D76513"/>
    <w:rsid w:val="00D808CA"/>
    <w:rsid w:val="00D8509D"/>
    <w:rsid w:val="00D85513"/>
    <w:rsid w:val="00D86095"/>
    <w:rsid w:val="00D9156B"/>
    <w:rsid w:val="00D91C2A"/>
    <w:rsid w:val="00D92D2C"/>
    <w:rsid w:val="00DA032A"/>
    <w:rsid w:val="00DB2DA1"/>
    <w:rsid w:val="00DC2AF0"/>
    <w:rsid w:val="00DC469F"/>
    <w:rsid w:val="00DC5422"/>
    <w:rsid w:val="00DC7984"/>
    <w:rsid w:val="00DD02C6"/>
    <w:rsid w:val="00DD4AA2"/>
    <w:rsid w:val="00DE1A7D"/>
    <w:rsid w:val="00DF1EA7"/>
    <w:rsid w:val="00DF28E1"/>
    <w:rsid w:val="00DF2C06"/>
    <w:rsid w:val="00DF4995"/>
    <w:rsid w:val="00DF70EA"/>
    <w:rsid w:val="00E01150"/>
    <w:rsid w:val="00E03C2A"/>
    <w:rsid w:val="00E03FD9"/>
    <w:rsid w:val="00E10CDB"/>
    <w:rsid w:val="00E13F54"/>
    <w:rsid w:val="00E1411C"/>
    <w:rsid w:val="00E145FA"/>
    <w:rsid w:val="00E176BA"/>
    <w:rsid w:val="00E227A5"/>
    <w:rsid w:val="00E23236"/>
    <w:rsid w:val="00E23711"/>
    <w:rsid w:val="00E2434E"/>
    <w:rsid w:val="00E26516"/>
    <w:rsid w:val="00E3191D"/>
    <w:rsid w:val="00E370D3"/>
    <w:rsid w:val="00E413FF"/>
    <w:rsid w:val="00E44063"/>
    <w:rsid w:val="00E44786"/>
    <w:rsid w:val="00E47ACA"/>
    <w:rsid w:val="00E47E20"/>
    <w:rsid w:val="00E5064C"/>
    <w:rsid w:val="00E615E5"/>
    <w:rsid w:val="00E61776"/>
    <w:rsid w:val="00E631AE"/>
    <w:rsid w:val="00E64671"/>
    <w:rsid w:val="00E647CA"/>
    <w:rsid w:val="00E70674"/>
    <w:rsid w:val="00E75AD0"/>
    <w:rsid w:val="00E75F51"/>
    <w:rsid w:val="00E7612A"/>
    <w:rsid w:val="00E762C5"/>
    <w:rsid w:val="00E77FED"/>
    <w:rsid w:val="00E82664"/>
    <w:rsid w:val="00E86A0E"/>
    <w:rsid w:val="00E8730C"/>
    <w:rsid w:val="00E90B38"/>
    <w:rsid w:val="00E91411"/>
    <w:rsid w:val="00E91AFB"/>
    <w:rsid w:val="00E91CE6"/>
    <w:rsid w:val="00E9357E"/>
    <w:rsid w:val="00E95042"/>
    <w:rsid w:val="00EA44F2"/>
    <w:rsid w:val="00EB02EC"/>
    <w:rsid w:val="00EB1E75"/>
    <w:rsid w:val="00EB42E3"/>
    <w:rsid w:val="00EB6A1A"/>
    <w:rsid w:val="00EB6F96"/>
    <w:rsid w:val="00EC4F86"/>
    <w:rsid w:val="00EC5A59"/>
    <w:rsid w:val="00ED137A"/>
    <w:rsid w:val="00ED1B55"/>
    <w:rsid w:val="00ED28CF"/>
    <w:rsid w:val="00ED6DDB"/>
    <w:rsid w:val="00ED74C6"/>
    <w:rsid w:val="00EE02B6"/>
    <w:rsid w:val="00EE7BB9"/>
    <w:rsid w:val="00EF05C2"/>
    <w:rsid w:val="00EF3B41"/>
    <w:rsid w:val="00EF459B"/>
    <w:rsid w:val="00EF4D2A"/>
    <w:rsid w:val="00EF5895"/>
    <w:rsid w:val="00EF6A46"/>
    <w:rsid w:val="00EF6C6B"/>
    <w:rsid w:val="00F01A08"/>
    <w:rsid w:val="00F0775D"/>
    <w:rsid w:val="00F1268D"/>
    <w:rsid w:val="00F14C13"/>
    <w:rsid w:val="00F21266"/>
    <w:rsid w:val="00F24292"/>
    <w:rsid w:val="00F24365"/>
    <w:rsid w:val="00F24A6D"/>
    <w:rsid w:val="00F25B76"/>
    <w:rsid w:val="00F26EF4"/>
    <w:rsid w:val="00F3021B"/>
    <w:rsid w:val="00F3232B"/>
    <w:rsid w:val="00F35A66"/>
    <w:rsid w:val="00F37A96"/>
    <w:rsid w:val="00F4089F"/>
    <w:rsid w:val="00F41AE3"/>
    <w:rsid w:val="00F44926"/>
    <w:rsid w:val="00F51B66"/>
    <w:rsid w:val="00F51CF7"/>
    <w:rsid w:val="00F53615"/>
    <w:rsid w:val="00F5463B"/>
    <w:rsid w:val="00F56350"/>
    <w:rsid w:val="00F61674"/>
    <w:rsid w:val="00F63E07"/>
    <w:rsid w:val="00F64D20"/>
    <w:rsid w:val="00F66563"/>
    <w:rsid w:val="00F66AD0"/>
    <w:rsid w:val="00F71A1D"/>
    <w:rsid w:val="00F77B8A"/>
    <w:rsid w:val="00F808CA"/>
    <w:rsid w:val="00F85A81"/>
    <w:rsid w:val="00F93007"/>
    <w:rsid w:val="00FA33A8"/>
    <w:rsid w:val="00FA7F5A"/>
    <w:rsid w:val="00FB0155"/>
    <w:rsid w:val="00FB1C36"/>
    <w:rsid w:val="00FB276D"/>
    <w:rsid w:val="00FB524F"/>
    <w:rsid w:val="00FB5C1C"/>
    <w:rsid w:val="00FB6BBC"/>
    <w:rsid w:val="00FC45F1"/>
    <w:rsid w:val="00FC46B9"/>
    <w:rsid w:val="00FC5C68"/>
    <w:rsid w:val="00FC679F"/>
    <w:rsid w:val="00FC7B24"/>
    <w:rsid w:val="00FD133D"/>
    <w:rsid w:val="00FD1C0C"/>
    <w:rsid w:val="00FD1E0D"/>
    <w:rsid w:val="00FD5978"/>
    <w:rsid w:val="00FD67E7"/>
    <w:rsid w:val="00FE22CC"/>
    <w:rsid w:val="00FE3FD4"/>
    <w:rsid w:val="00FE49C3"/>
    <w:rsid w:val="00FE7B9F"/>
    <w:rsid w:val="00FF23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ECFA49-274E-43C5-8A46-97F8B69F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FA5"/>
    <w:pPr>
      <w:widowControl w:val="0"/>
      <w:suppressAutoHyphens/>
    </w:pPr>
    <w:rPr>
      <w:rFonts w:ascii="Arial" w:eastAsia="Lucida Sans Unicode" w:hAnsi="Arial"/>
      <w:kern w:val="1"/>
      <w:szCs w:val="24"/>
    </w:rPr>
  </w:style>
  <w:style w:type="paragraph" w:styleId="1">
    <w:name w:val="heading 1"/>
    <w:basedOn w:val="a"/>
    <w:next w:val="a"/>
    <w:link w:val="10"/>
    <w:qFormat/>
    <w:rsid w:val="004438B0"/>
    <w:pPr>
      <w:keepNext/>
      <w:widowControl/>
      <w:suppressAutoHyphens w:val="0"/>
      <w:jc w:val="center"/>
      <w:outlineLvl w:val="0"/>
    </w:pPr>
    <w:rPr>
      <w:rFonts w:ascii="Arial Narrow" w:eastAsia="Times New Roman" w:hAnsi="Arial Narrow"/>
      <w:b/>
      <w:kern w:val="0"/>
      <w:sz w:val="14"/>
      <w:szCs w:val="20"/>
    </w:rPr>
  </w:style>
  <w:style w:type="paragraph" w:styleId="2">
    <w:name w:val="heading 2"/>
    <w:basedOn w:val="a"/>
    <w:next w:val="a"/>
    <w:qFormat/>
    <w:rsid w:val="00D45CFD"/>
    <w:pPr>
      <w:keepNext/>
      <w:widowControl/>
      <w:tabs>
        <w:tab w:val="left" w:pos="0"/>
      </w:tabs>
      <w:spacing w:line="360" w:lineRule="auto"/>
      <w:jc w:val="right"/>
      <w:outlineLvl w:val="1"/>
    </w:pPr>
    <w:rPr>
      <w:rFonts w:eastAsia="Times New Roman"/>
      <w:kern w:val="0"/>
      <w:sz w:val="24"/>
      <w:szCs w:val="20"/>
      <w:lang w:eastAsia="ar-SA"/>
    </w:rPr>
  </w:style>
  <w:style w:type="paragraph" w:styleId="3">
    <w:name w:val="heading 3"/>
    <w:basedOn w:val="a"/>
    <w:next w:val="a"/>
    <w:qFormat/>
    <w:rsid w:val="00D45CFD"/>
    <w:pPr>
      <w:keepNext/>
      <w:widowControl/>
      <w:tabs>
        <w:tab w:val="left" w:pos="0"/>
      </w:tabs>
      <w:spacing w:line="360" w:lineRule="auto"/>
      <w:outlineLvl w:val="2"/>
    </w:pPr>
    <w:rPr>
      <w:rFonts w:eastAsia="Times New Roman"/>
      <w:kern w:val="0"/>
      <w:sz w:val="24"/>
      <w:szCs w:val="20"/>
      <w:lang w:eastAsia="ar-SA"/>
    </w:rPr>
  </w:style>
  <w:style w:type="paragraph" w:styleId="4">
    <w:name w:val="heading 4"/>
    <w:basedOn w:val="a"/>
    <w:next w:val="a"/>
    <w:qFormat/>
    <w:rsid w:val="00D45CFD"/>
    <w:pPr>
      <w:keepNext/>
      <w:widowControl/>
      <w:tabs>
        <w:tab w:val="left" w:pos="0"/>
      </w:tabs>
      <w:spacing w:line="360" w:lineRule="auto"/>
      <w:ind w:left="720"/>
      <w:jc w:val="center"/>
      <w:outlineLvl w:val="3"/>
    </w:pPr>
    <w:rPr>
      <w:rFonts w:eastAsia="Times New Roman"/>
      <w:b/>
      <w:kern w:val="0"/>
      <w:sz w:val="24"/>
      <w:szCs w:val="20"/>
      <w:lang w:eastAsia="ar-SA"/>
    </w:rPr>
  </w:style>
  <w:style w:type="paragraph" w:styleId="5">
    <w:name w:val="heading 5"/>
    <w:basedOn w:val="a"/>
    <w:next w:val="a"/>
    <w:qFormat/>
    <w:rsid w:val="00D45CFD"/>
    <w:pPr>
      <w:keepNext/>
      <w:widowControl/>
      <w:tabs>
        <w:tab w:val="left" w:pos="0"/>
      </w:tabs>
      <w:jc w:val="center"/>
      <w:outlineLvl w:val="4"/>
    </w:pPr>
    <w:rPr>
      <w:rFonts w:eastAsia="Times New Roman"/>
      <w:b/>
      <w:kern w:val="0"/>
      <w:sz w:val="18"/>
      <w:szCs w:val="20"/>
      <w:lang w:eastAsia="ar-SA"/>
    </w:rPr>
  </w:style>
  <w:style w:type="paragraph" w:styleId="6">
    <w:name w:val="heading 6"/>
    <w:basedOn w:val="a"/>
    <w:next w:val="a"/>
    <w:qFormat/>
    <w:rsid w:val="00D45CFD"/>
    <w:pPr>
      <w:keepNext/>
      <w:widowControl/>
      <w:tabs>
        <w:tab w:val="left" w:pos="0"/>
      </w:tabs>
      <w:jc w:val="center"/>
      <w:outlineLvl w:val="5"/>
    </w:pPr>
    <w:rPr>
      <w:rFonts w:eastAsia="Times New Roman"/>
      <w:b/>
      <w:kern w:val="0"/>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38B0"/>
    <w:rPr>
      <w:rFonts w:ascii="Arial Narrow" w:hAnsi="Arial Narrow"/>
      <w:b/>
      <w:sz w:val="14"/>
    </w:rPr>
  </w:style>
  <w:style w:type="character" w:customStyle="1" w:styleId="WW8Num1z0">
    <w:name w:val="WW8Num1z0"/>
    <w:rsid w:val="003D5FA5"/>
    <w:rPr>
      <w:rFonts w:ascii="Symbol" w:hAnsi="Symbol" w:cs="StarSymbol"/>
      <w:sz w:val="18"/>
      <w:szCs w:val="18"/>
    </w:rPr>
  </w:style>
  <w:style w:type="character" w:customStyle="1" w:styleId="Absatz-Standardschriftart">
    <w:name w:val="Absatz-Standardschriftart"/>
    <w:rsid w:val="003D5FA5"/>
  </w:style>
  <w:style w:type="character" w:customStyle="1" w:styleId="WW-Absatz-Standardschriftart">
    <w:name w:val="WW-Absatz-Standardschriftart"/>
    <w:rsid w:val="003D5FA5"/>
  </w:style>
  <w:style w:type="character" w:customStyle="1" w:styleId="WW-Absatz-Standardschriftart1">
    <w:name w:val="WW-Absatz-Standardschriftart1"/>
    <w:rsid w:val="003D5FA5"/>
  </w:style>
  <w:style w:type="character" w:customStyle="1" w:styleId="WW-Absatz-Standardschriftart11">
    <w:name w:val="WW-Absatz-Standardschriftart11"/>
    <w:rsid w:val="003D5FA5"/>
  </w:style>
  <w:style w:type="character" w:customStyle="1" w:styleId="WW-Absatz-Standardschriftart111">
    <w:name w:val="WW-Absatz-Standardschriftart111"/>
    <w:rsid w:val="003D5FA5"/>
  </w:style>
  <w:style w:type="character" w:customStyle="1" w:styleId="WW-Absatz-Standardschriftart1111">
    <w:name w:val="WW-Absatz-Standardschriftart1111"/>
    <w:rsid w:val="003D5FA5"/>
  </w:style>
  <w:style w:type="character" w:customStyle="1" w:styleId="WW-Absatz-Standardschriftart11111">
    <w:name w:val="WW-Absatz-Standardschriftart11111"/>
    <w:rsid w:val="003D5FA5"/>
  </w:style>
  <w:style w:type="character" w:customStyle="1" w:styleId="WW-Absatz-Standardschriftart111111">
    <w:name w:val="WW-Absatz-Standardschriftart111111"/>
    <w:rsid w:val="003D5FA5"/>
  </w:style>
  <w:style w:type="character" w:customStyle="1" w:styleId="WW-Absatz-Standardschriftart1111111">
    <w:name w:val="WW-Absatz-Standardschriftart1111111"/>
    <w:rsid w:val="003D5FA5"/>
  </w:style>
  <w:style w:type="character" w:customStyle="1" w:styleId="WW-Absatz-Standardschriftart11111111">
    <w:name w:val="WW-Absatz-Standardschriftart11111111"/>
    <w:rsid w:val="003D5FA5"/>
  </w:style>
  <w:style w:type="character" w:customStyle="1" w:styleId="WW-Absatz-Standardschriftart111111111">
    <w:name w:val="WW-Absatz-Standardschriftart111111111"/>
    <w:rsid w:val="003D5FA5"/>
  </w:style>
  <w:style w:type="character" w:customStyle="1" w:styleId="WW-Absatz-Standardschriftart1111111111">
    <w:name w:val="WW-Absatz-Standardschriftart1111111111"/>
    <w:rsid w:val="003D5FA5"/>
  </w:style>
  <w:style w:type="character" w:customStyle="1" w:styleId="WW-Absatz-Standardschriftart11111111111">
    <w:name w:val="WW-Absatz-Standardschriftart11111111111"/>
    <w:rsid w:val="003D5FA5"/>
  </w:style>
  <w:style w:type="character" w:customStyle="1" w:styleId="WW-Absatz-Standardschriftart111111111111">
    <w:name w:val="WW-Absatz-Standardschriftart111111111111"/>
    <w:rsid w:val="003D5FA5"/>
  </w:style>
  <w:style w:type="character" w:customStyle="1" w:styleId="WW-Absatz-Standardschriftart1111111111111">
    <w:name w:val="WW-Absatz-Standardschriftart1111111111111"/>
    <w:rsid w:val="003D5FA5"/>
  </w:style>
  <w:style w:type="character" w:customStyle="1" w:styleId="WW-Absatz-Standardschriftart11111111111111">
    <w:name w:val="WW-Absatz-Standardschriftart11111111111111"/>
    <w:rsid w:val="003D5FA5"/>
  </w:style>
  <w:style w:type="character" w:customStyle="1" w:styleId="WW-Absatz-Standardschriftart111111111111111">
    <w:name w:val="WW-Absatz-Standardschriftart111111111111111"/>
    <w:rsid w:val="003D5FA5"/>
  </w:style>
  <w:style w:type="character" w:customStyle="1" w:styleId="WW-Absatz-Standardschriftart1111111111111111">
    <w:name w:val="WW-Absatz-Standardschriftart1111111111111111"/>
    <w:rsid w:val="003D5FA5"/>
  </w:style>
  <w:style w:type="character" w:customStyle="1" w:styleId="WW-Absatz-Standardschriftart11111111111111111">
    <w:name w:val="WW-Absatz-Standardschriftart11111111111111111"/>
    <w:rsid w:val="003D5FA5"/>
  </w:style>
  <w:style w:type="character" w:customStyle="1" w:styleId="WW-Absatz-Standardschriftart111111111111111111">
    <w:name w:val="WW-Absatz-Standardschriftart111111111111111111"/>
    <w:rsid w:val="003D5FA5"/>
  </w:style>
  <w:style w:type="character" w:customStyle="1" w:styleId="WW-Absatz-Standardschriftart1111111111111111111">
    <w:name w:val="WW-Absatz-Standardschriftart1111111111111111111"/>
    <w:rsid w:val="003D5FA5"/>
  </w:style>
  <w:style w:type="character" w:customStyle="1" w:styleId="WW-Absatz-Standardschriftart11111111111111111111">
    <w:name w:val="WW-Absatz-Standardschriftart11111111111111111111"/>
    <w:rsid w:val="003D5FA5"/>
  </w:style>
  <w:style w:type="character" w:customStyle="1" w:styleId="WW-Absatz-Standardschriftart111111111111111111111">
    <w:name w:val="WW-Absatz-Standardschriftart111111111111111111111"/>
    <w:rsid w:val="003D5FA5"/>
  </w:style>
  <w:style w:type="character" w:customStyle="1" w:styleId="WW-Absatz-Standardschriftart1111111111111111111111">
    <w:name w:val="WW-Absatz-Standardschriftart1111111111111111111111"/>
    <w:rsid w:val="003D5FA5"/>
  </w:style>
  <w:style w:type="character" w:customStyle="1" w:styleId="WW-Absatz-Standardschriftart11111111111111111111111">
    <w:name w:val="WW-Absatz-Standardschriftart11111111111111111111111"/>
    <w:rsid w:val="003D5FA5"/>
  </w:style>
  <w:style w:type="character" w:customStyle="1" w:styleId="WW-Absatz-Standardschriftart111111111111111111111111">
    <w:name w:val="WW-Absatz-Standardschriftart111111111111111111111111"/>
    <w:rsid w:val="003D5FA5"/>
  </w:style>
  <w:style w:type="character" w:customStyle="1" w:styleId="WW-Absatz-Standardschriftart1111111111111111111111111">
    <w:name w:val="WW-Absatz-Standardschriftart1111111111111111111111111"/>
    <w:rsid w:val="003D5FA5"/>
  </w:style>
  <w:style w:type="character" w:customStyle="1" w:styleId="WW-Absatz-Standardschriftart11111111111111111111111111">
    <w:name w:val="WW-Absatz-Standardschriftart11111111111111111111111111"/>
    <w:rsid w:val="003D5FA5"/>
  </w:style>
  <w:style w:type="character" w:customStyle="1" w:styleId="WW-Absatz-Standardschriftart111111111111111111111111111">
    <w:name w:val="WW-Absatz-Standardschriftart111111111111111111111111111"/>
    <w:rsid w:val="003D5FA5"/>
  </w:style>
  <w:style w:type="character" w:customStyle="1" w:styleId="WW-Absatz-Standardschriftart1111111111111111111111111111">
    <w:name w:val="WW-Absatz-Standardschriftart1111111111111111111111111111"/>
    <w:rsid w:val="003D5FA5"/>
  </w:style>
  <w:style w:type="character" w:customStyle="1" w:styleId="WW-Absatz-Standardschriftart11111111111111111111111111111">
    <w:name w:val="WW-Absatz-Standardschriftart11111111111111111111111111111"/>
    <w:rsid w:val="003D5FA5"/>
  </w:style>
  <w:style w:type="character" w:customStyle="1" w:styleId="WW-Absatz-Standardschriftart111111111111111111111111111111">
    <w:name w:val="WW-Absatz-Standardschriftart111111111111111111111111111111"/>
    <w:rsid w:val="003D5FA5"/>
  </w:style>
  <w:style w:type="character" w:customStyle="1" w:styleId="WW-Absatz-Standardschriftart1111111111111111111111111111111">
    <w:name w:val="WW-Absatz-Standardschriftart1111111111111111111111111111111"/>
    <w:rsid w:val="003D5FA5"/>
  </w:style>
  <w:style w:type="character" w:customStyle="1" w:styleId="WW-Absatz-Standardschriftart11111111111111111111111111111111">
    <w:name w:val="WW-Absatz-Standardschriftart11111111111111111111111111111111"/>
    <w:rsid w:val="003D5FA5"/>
  </w:style>
  <w:style w:type="character" w:customStyle="1" w:styleId="WW-Absatz-Standardschriftart111111111111111111111111111111111">
    <w:name w:val="WW-Absatz-Standardschriftart111111111111111111111111111111111"/>
    <w:rsid w:val="003D5FA5"/>
  </w:style>
  <w:style w:type="character" w:customStyle="1" w:styleId="WW-Absatz-Standardschriftart1111111111111111111111111111111111">
    <w:name w:val="WW-Absatz-Standardschriftart1111111111111111111111111111111111"/>
    <w:rsid w:val="003D5FA5"/>
  </w:style>
  <w:style w:type="character" w:customStyle="1" w:styleId="WW-Absatz-Standardschriftart11111111111111111111111111111111111">
    <w:name w:val="WW-Absatz-Standardschriftart11111111111111111111111111111111111"/>
    <w:rsid w:val="003D5FA5"/>
  </w:style>
  <w:style w:type="character" w:customStyle="1" w:styleId="WW-Absatz-Standardschriftart111111111111111111111111111111111111">
    <w:name w:val="WW-Absatz-Standardschriftart111111111111111111111111111111111111"/>
    <w:rsid w:val="003D5FA5"/>
  </w:style>
  <w:style w:type="character" w:customStyle="1" w:styleId="WW-Absatz-Standardschriftart1111111111111111111111111111111111111">
    <w:name w:val="WW-Absatz-Standardschriftart1111111111111111111111111111111111111"/>
    <w:rsid w:val="003D5FA5"/>
  </w:style>
  <w:style w:type="character" w:customStyle="1" w:styleId="WW-Absatz-Standardschriftart11111111111111111111111111111111111111">
    <w:name w:val="WW-Absatz-Standardschriftart11111111111111111111111111111111111111"/>
    <w:rsid w:val="003D5FA5"/>
  </w:style>
  <w:style w:type="character" w:customStyle="1" w:styleId="WW-Absatz-Standardschriftart111111111111111111111111111111111111111">
    <w:name w:val="WW-Absatz-Standardschriftart111111111111111111111111111111111111111"/>
    <w:rsid w:val="003D5FA5"/>
  </w:style>
  <w:style w:type="character" w:customStyle="1" w:styleId="WW-Absatz-Standardschriftart1111111111111111111111111111111111111111">
    <w:name w:val="WW-Absatz-Standardschriftart1111111111111111111111111111111111111111"/>
    <w:rsid w:val="003D5FA5"/>
  </w:style>
  <w:style w:type="character" w:customStyle="1" w:styleId="WW-Absatz-Standardschriftart11111111111111111111111111111111111111111">
    <w:name w:val="WW-Absatz-Standardschriftart11111111111111111111111111111111111111111"/>
    <w:rsid w:val="003D5FA5"/>
  </w:style>
  <w:style w:type="character" w:customStyle="1" w:styleId="a3">
    <w:name w:val="Маркеры списка"/>
    <w:rsid w:val="003D5FA5"/>
    <w:rPr>
      <w:rFonts w:ascii="StarSymbol" w:eastAsia="StarSymbol" w:hAnsi="StarSymbol" w:cs="StarSymbol"/>
      <w:sz w:val="18"/>
      <w:szCs w:val="18"/>
    </w:rPr>
  </w:style>
  <w:style w:type="character" w:customStyle="1" w:styleId="a4">
    <w:name w:val="Символ нумерации"/>
    <w:rsid w:val="003D5FA5"/>
  </w:style>
  <w:style w:type="paragraph" w:customStyle="1" w:styleId="11">
    <w:name w:val="Заголовок1"/>
    <w:basedOn w:val="a"/>
    <w:next w:val="a5"/>
    <w:rsid w:val="003D5FA5"/>
    <w:pPr>
      <w:keepNext/>
      <w:spacing w:before="240" w:after="120"/>
    </w:pPr>
    <w:rPr>
      <w:rFonts w:cs="Tahoma"/>
      <w:sz w:val="28"/>
      <w:szCs w:val="28"/>
    </w:rPr>
  </w:style>
  <w:style w:type="paragraph" w:styleId="a5">
    <w:name w:val="Body Text"/>
    <w:basedOn w:val="a"/>
    <w:semiHidden/>
    <w:rsid w:val="003D5FA5"/>
    <w:pPr>
      <w:spacing w:after="120"/>
    </w:pPr>
  </w:style>
  <w:style w:type="paragraph" w:styleId="a6">
    <w:name w:val="List"/>
    <w:basedOn w:val="a5"/>
    <w:semiHidden/>
    <w:rsid w:val="003D5FA5"/>
    <w:rPr>
      <w:rFonts w:cs="Tahoma"/>
    </w:rPr>
  </w:style>
  <w:style w:type="paragraph" w:customStyle="1" w:styleId="12">
    <w:name w:val="Название1"/>
    <w:basedOn w:val="a"/>
    <w:rsid w:val="003D5FA5"/>
    <w:pPr>
      <w:suppressLineNumbers/>
      <w:spacing w:before="120" w:after="120"/>
    </w:pPr>
    <w:rPr>
      <w:rFonts w:cs="Tahoma"/>
      <w:i/>
      <w:iCs/>
    </w:rPr>
  </w:style>
  <w:style w:type="paragraph" w:customStyle="1" w:styleId="13">
    <w:name w:val="Указатель1"/>
    <w:basedOn w:val="a"/>
    <w:rsid w:val="003D5FA5"/>
    <w:pPr>
      <w:suppressLineNumbers/>
    </w:pPr>
    <w:rPr>
      <w:rFonts w:cs="Tahoma"/>
    </w:rPr>
  </w:style>
  <w:style w:type="paragraph" w:customStyle="1" w:styleId="a7">
    <w:name w:val="Содержимое таблицы"/>
    <w:basedOn w:val="a"/>
    <w:rsid w:val="003D5FA5"/>
    <w:pPr>
      <w:suppressLineNumbers/>
    </w:pPr>
  </w:style>
  <w:style w:type="paragraph" w:customStyle="1" w:styleId="a8">
    <w:name w:val="Заголовок таблицы"/>
    <w:basedOn w:val="a7"/>
    <w:rsid w:val="003D5FA5"/>
    <w:pPr>
      <w:jc w:val="center"/>
    </w:pPr>
    <w:rPr>
      <w:b/>
      <w:bCs/>
    </w:rPr>
  </w:style>
  <w:style w:type="paragraph" w:customStyle="1" w:styleId="TableContents">
    <w:name w:val="Table Contents"/>
    <w:basedOn w:val="a"/>
    <w:rsid w:val="003D5FA5"/>
  </w:style>
  <w:style w:type="paragraph" w:styleId="a9">
    <w:name w:val="header"/>
    <w:basedOn w:val="a"/>
    <w:link w:val="aa"/>
    <w:uiPriority w:val="99"/>
    <w:semiHidden/>
    <w:unhideWhenUsed/>
    <w:rsid w:val="002851F6"/>
    <w:pPr>
      <w:tabs>
        <w:tab w:val="center" w:pos="4677"/>
        <w:tab w:val="right" w:pos="9355"/>
      </w:tabs>
    </w:pPr>
  </w:style>
  <w:style w:type="character" w:customStyle="1" w:styleId="aa">
    <w:name w:val="Верхний колонтитул Знак"/>
    <w:basedOn w:val="a0"/>
    <w:link w:val="a9"/>
    <w:uiPriority w:val="99"/>
    <w:semiHidden/>
    <w:rsid w:val="002851F6"/>
    <w:rPr>
      <w:rFonts w:ascii="Arial" w:eastAsia="Lucida Sans Unicode" w:hAnsi="Arial"/>
      <w:kern w:val="1"/>
      <w:szCs w:val="24"/>
    </w:rPr>
  </w:style>
  <w:style w:type="paragraph" w:styleId="ab">
    <w:name w:val="footer"/>
    <w:basedOn w:val="a"/>
    <w:link w:val="ac"/>
    <w:uiPriority w:val="99"/>
    <w:semiHidden/>
    <w:unhideWhenUsed/>
    <w:rsid w:val="002851F6"/>
    <w:pPr>
      <w:tabs>
        <w:tab w:val="center" w:pos="4677"/>
        <w:tab w:val="right" w:pos="9355"/>
      </w:tabs>
    </w:pPr>
  </w:style>
  <w:style w:type="character" w:customStyle="1" w:styleId="ac">
    <w:name w:val="Нижний колонтитул Знак"/>
    <w:basedOn w:val="a0"/>
    <w:link w:val="ab"/>
    <w:uiPriority w:val="99"/>
    <w:semiHidden/>
    <w:rsid w:val="002851F6"/>
    <w:rPr>
      <w:rFonts w:ascii="Arial" w:eastAsia="Lucida Sans Unicode" w:hAnsi="Arial"/>
      <w:kern w:val="1"/>
      <w:szCs w:val="24"/>
    </w:rPr>
  </w:style>
  <w:style w:type="table" w:styleId="ad">
    <w:name w:val="Table Grid"/>
    <w:basedOn w:val="a1"/>
    <w:uiPriority w:val="59"/>
    <w:rsid w:val="006D03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sid w:val="00D45CFD"/>
    <w:rPr>
      <w:rFonts w:ascii="Symbol" w:hAnsi="Symbol"/>
      <w:sz w:val="20"/>
    </w:rPr>
  </w:style>
  <w:style w:type="character" w:customStyle="1" w:styleId="WW8Num2z1">
    <w:name w:val="WW8Num2z1"/>
    <w:rsid w:val="00D45CFD"/>
    <w:rPr>
      <w:rFonts w:ascii="Courier New" w:hAnsi="Courier New"/>
      <w:sz w:val="20"/>
    </w:rPr>
  </w:style>
  <w:style w:type="character" w:customStyle="1" w:styleId="WW8Num2z2">
    <w:name w:val="WW8Num2z2"/>
    <w:rsid w:val="00D45CFD"/>
    <w:rPr>
      <w:rFonts w:ascii="Wingdings" w:hAnsi="Wingdings"/>
      <w:sz w:val="20"/>
    </w:rPr>
  </w:style>
  <w:style w:type="character" w:customStyle="1" w:styleId="WW8Num3z0">
    <w:name w:val="WW8Num3z0"/>
    <w:rsid w:val="00D45CFD"/>
    <w:rPr>
      <w:rFonts w:ascii="Symbol" w:hAnsi="Symbol"/>
      <w:sz w:val="20"/>
    </w:rPr>
  </w:style>
  <w:style w:type="character" w:customStyle="1" w:styleId="WW8Num3z1">
    <w:name w:val="WW8Num3z1"/>
    <w:rsid w:val="00D45CFD"/>
    <w:rPr>
      <w:rFonts w:ascii="Courier New" w:hAnsi="Courier New"/>
      <w:sz w:val="20"/>
    </w:rPr>
  </w:style>
  <w:style w:type="character" w:customStyle="1" w:styleId="WW8Num3z2">
    <w:name w:val="WW8Num3z2"/>
    <w:rsid w:val="00D45CFD"/>
    <w:rPr>
      <w:rFonts w:ascii="Wingdings" w:hAnsi="Wingdings"/>
      <w:sz w:val="20"/>
    </w:rPr>
  </w:style>
  <w:style w:type="character" w:customStyle="1" w:styleId="WW8Num6z0">
    <w:name w:val="WW8Num6z0"/>
    <w:rsid w:val="00D45CFD"/>
    <w:rPr>
      <w:rFonts w:ascii="Symbol" w:hAnsi="Symbol"/>
      <w:sz w:val="20"/>
    </w:rPr>
  </w:style>
  <w:style w:type="character" w:customStyle="1" w:styleId="WW8Num7z0">
    <w:name w:val="WW8Num7z0"/>
    <w:rsid w:val="00D45CFD"/>
    <w:rPr>
      <w:rFonts w:ascii="Symbol" w:hAnsi="Symbol"/>
      <w:sz w:val="20"/>
    </w:rPr>
  </w:style>
  <w:style w:type="character" w:customStyle="1" w:styleId="WW8Num5z0">
    <w:name w:val="WW8Num5z0"/>
    <w:rsid w:val="00D45CFD"/>
    <w:rPr>
      <w:rFonts w:ascii="Symbol" w:hAnsi="Symbol"/>
      <w:sz w:val="20"/>
    </w:rPr>
  </w:style>
  <w:style w:type="character" w:customStyle="1" w:styleId="WW8Num5z1">
    <w:name w:val="WW8Num5z1"/>
    <w:rsid w:val="00D45CFD"/>
    <w:rPr>
      <w:rFonts w:ascii="Courier New" w:hAnsi="Courier New"/>
      <w:sz w:val="20"/>
    </w:rPr>
  </w:style>
  <w:style w:type="character" w:customStyle="1" w:styleId="WW8Num5z2">
    <w:name w:val="WW8Num5z2"/>
    <w:rsid w:val="00D45CFD"/>
    <w:rPr>
      <w:rFonts w:ascii="Wingdings" w:hAnsi="Wingdings"/>
      <w:sz w:val="20"/>
    </w:rPr>
  </w:style>
  <w:style w:type="character" w:customStyle="1" w:styleId="WW8Num6z1">
    <w:name w:val="WW8Num6z1"/>
    <w:rsid w:val="00D45CFD"/>
    <w:rPr>
      <w:rFonts w:ascii="Courier New" w:hAnsi="Courier New"/>
      <w:sz w:val="20"/>
    </w:rPr>
  </w:style>
  <w:style w:type="character" w:customStyle="1" w:styleId="WW8Num6z2">
    <w:name w:val="WW8Num6z2"/>
    <w:rsid w:val="00D45CFD"/>
    <w:rPr>
      <w:rFonts w:ascii="Wingdings" w:hAnsi="Wingdings"/>
      <w:sz w:val="20"/>
    </w:rPr>
  </w:style>
  <w:style w:type="character" w:customStyle="1" w:styleId="WW8Num7z1">
    <w:name w:val="WW8Num7z1"/>
    <w:rsid w:val="00D45CFD"/>
    <w:rPr>
      <w:rFonts w:ascii="Courier New" w:hAnsi="Courier New"/>
      <w:sz w:val="20"/>
    </w:rPr>
  </w:style>
  <w:style w:type="character" w:customStyle="1" w:styleId="WW8Num7z2">
    <w:name w:val="WW8Num7z2"/>
    <w:rsid w:val="00D45CFD"/>
    <w:rPr>
      <w:rFonts w:ascii="Wingdings" w:hAnsi="Wingdings"/>
      <w:sz w:val="20"/>
    </w:rPr>
  </w:style>
  <w:style w:type="character" w:customStyle="1" w:styleId="WW8Num10z0">
    <w:name w:val="WW8Num10z0"/>
    <w:rsid w:val="00D45CFD"/>
    <w:rPr>
      <w:rFonts w:ascii="Symbol" w:hAnsi="Symbol"/>
      <w:sz w:val="20"/>
    </w:rPr>
  </w:style>
  <w:style w:type="character" w:customStyle="1" w:styleId="WW8Num10z1">
    <w:name w:val="WW8Num10z1"/>
    <w:rsid w:val="00D45CFD"/>
    <w:rPr>
      <w:rFonts w:ascii="Courier New" w:hAnsi="Courier New"/>
      <w:sz w:val="20"/>
    </w:rPr>
  </w:style>
  <w:style w:type="character" w:customStyle="1" w:styleId="WW8Num10z2">
    <w:name w:val="WW8Num10z2"/>
    <w:rsid w:val="00D45CFD"/>
    <w:rPr>
      <w:rFonts w:ascii="Wingdings" w:hAnsi="Wingdings"/>
      <w:sz w:val="20"/>
    </w:rPr>
  </w:style>
  <w:style w:type="character" w:customStyle="1" w:styleId="WW8NumSt2z0">
    <w:name w:val="WW8NumSt2z0"/>
    <w:rsid w:val="00D45CFD"/>
    <w:rPr>
      <w:rFonts w:ascii="Arial" w:hAnsi="Arial" w:cs="Arial"/>
    </w:rPr>
  </w:style>
  <w:style w:type="character" w:customStyle="1" w:styleId="WW8NumSt3z0">
    <w:name w:val="WW8NumSt3z0"/>
    <w:rsid w:val="00D45CFD"/>
    <w:rPr>
      <w:rFonts w:ascii="Arial" w:hAnsi="Arial" w:cs="Arial"/>
    </w:rPr>
  </w:style>
  <w:style w:type="character" w:customStyle="1" w:styleId="20">
    <w:name w:val="Основной шрифт абзаца2"/>
    <w:rsid w:val="00D45CFD"/>
  </w:style>
  <w:style w:type="character" w:customStyle="1" w:styleId="14">
    <w:name w:val="Основной шрифт абзаца1"/>
    <w:rsid w:val="00D45CFD"/>
  </w:style>
  <w:style w:type="paragraph" w:customStyle="1" w:styleId="21">
    <w:name w:val="Название2"/>
    <w:basedOn w:val="a"/>
    <w:rsid w:val="00D45CFD"/>
    <w:pPr>
      <w:widowControl/>
      <w:suppressLineNumbers/>
      <w:spacing w:before="120" w:after="120"/>
    </w:pPr>
    <w:rPr>
      <w:rFonts w:eastAsia="Times New Roman" w:cs="Tahoma"/>
      <w:i/>
      <w:iCs/>
      <w:kern w:val="0"/>
      <w:lang w:eastAsia="ar-SA"/>
    </w:rPr>
  </w:style>
  <w:style w:type="paragraph" w:customStyle="1" w:styleId="22">
    <w:name w:val="Указатель2"/>
    <w:basedOn w:val="a"/>
    <w:rsid w:val="00D45CFD"/>
    <w:pPr>
      <w:widowControl/>
      <w:suppressLineNumbers/>
    </w:pPr>
    <w:rPr>
      <w:rFonts w:eastAsia="Times New Roman" w:cs="Tahoma"/>
      <w:kern w:val="0"/>
      <w:sz w:val="24"/>
      <w:szCs w:val="20"/>
      <w:lang w:eastAsia="ar-SA"/>
    </w:rPr>
  </w:style>
  <w:style w:type="paragraph" w:customStyle="1" w:styleId="15">
    <w:name w:val="Цитата1"/>
    <w:basedOn w:val="a"/>
    <w:rsid w:val="00D45CFD"/>
    <w:pPr>
      <w:widowControl/>
      <w:ind w:left="113" w:right="113"/>
      <w:jc w:val="both"/>
    </w:pPr>
    <w:rPr>
      <w:rFonts w:ascii="Times New Roman" w:eastAsia="Times New Roman" w:hAnsi="Times New Roman"/>
      <w:kern w:val="0"/>
      <w:szCs w:val="20"/>
      <w:lang w:eastAsia="ar-SA"/>
    </w:rPr>
  </w:style>
  <w:style w:type="paragraph" w:customStyle="1" w:styleId="ae">
    <w:name w:val="Содержимое врезки"/>
    <w:basedOn w:val="a5"/>
    <w:rsid w:val="00D45CFD"/>
    <w:pPr>
      <w:widowControl/>
      <w:spacing w:after="0" w:line="360" w:lineRule="auto"/>
    </w:pPr>
    <w:rPr>
      <w:rFonts w:eastAsia="Times New Roman"/>
      <w:kern w:val="0"/>
      <w:sz w:val="24"/>
      <w:szCs w:val="20"/>
      <w:lang w:eastAsia="ar-SA"/>
    </w:rPr>
  </w:style>
  <w:style w:type="paragraph" w:styleId="af">
    <w:name w:val="Normal (Web)"/>
    <w:basedOn w:val="a"/>
    <w:rsid w:val="00D45CFD"/>
    <w:pPr>
      <w:widowControl/>
      <w:suppressAutoHyphens w:val="0"/>
      <w:spacing w:before="100" w:after="119"/>
    </w:pPr>
    <w:rPr>
      <w:rFonts w:ascii="Times New Roman" w:eastAsia="Times New Roman" w:hAnsi="Times New Roman"/>
      <w:kern w:val="0"/>
      <w:sz w:val="24"/>
      <w:lang w:eastAsia="ar-SA"/>
    </w:rPr>
  </w:style>
  <w:style w:type="character" w:customStyle="1" w:styleId="match">
    <w:name w:val="match"/>
    <w:basedOn w:val="a0"/>
    <w:rsid w:val="0071125A"/>
  </w:style>
  <w:style w:type="character" w:customStyle="1" w:styleId="apple-converted-space">
    <w:name w:val="apple-converted-space"/>
    <w:basedOn w:val="a0"/>
    <w:rsid w:val="0071125A"/>
  </w:style>
  <w:style w:type="paragraph" w:customStyle="1" w:styleId="formattexttopleveltext">
    <w:name w:val="formattext topleveltext"/>
    <w:basedOn w:val="a"/>
    <w:rsid w:val="000E2FD1"/>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Default">
    <w:name w:val="Default"/>
    <w:rsid w:val="00D9156B"/>
    <w:pPr>
      <w:autoSpaceDE w:val="0"/>
      <w:autoSpaceDN w:val="0"/>
      <w:adjustRightInd w:val="0"/>
    </w:pPr>
    <w:rPr>
      <w:rFonts w:ascii="Arial" w:hAnsi="Arial" w:cs="Arial"/>
      <w:color w:val="000000"/>
      <w:sz w:val="24"/>
      <w:szCs w:val="24"/>
    </w:rPr>
  </w:style>
  <w:style w:type="character" w:customStyle="1" w:styleId="FontStyle14">
    <w:name w:val="Font Style14"/>
    <w:basedOn w:val="a0"/>
    <w:rsid w:val="003C42FF"/>
    <w:rPr>
      <w:rFonts w:ascii="Times New Roman" w:hAnsi="Times New Roman" w:cs="Times New Roman"/>
      <w:sz w:val="28"/>
      <w:szCs w:val="28"/>
    </w:rPr>
  </w:style>
  <w:style w:type="paragraph" w:customStyle="1" w:styleId="Style2">
    <w:name w:val="Style2"/>
    <w:basedOn w:val="a"/>
    <w:rsid w:val="003C42FF"/>
    <w:pPr>
      <w:suppressAutoHyphens w:val="0"/>
      <w:autoSpaceDE w:val="0"/>
    </w:pPr>
    <w:rPr>
      <w:rFonts w:ascii="Book Antiqua" w:eastAsia="Times New Roman" w:hAnsi="Book Antiqua"/>
      <w:kern w:val="0"/>
      <w:sz w:val="24"/>
      <w:lang w:eastAsia="ar-SA"/>
    </w:rPr>
  </w:style>
  <w:style w:type="paragraph" w:customStyle="1" w:styleId="Style5">
    <w:name w:val="Style5"/>
    <w:basedOn w:val="a"/>
    <w:rsid w:val="003C42FF"/>
    <w:pPr>
      <w:suppressAutoHyphens w:val="0"/>
      <w:autoSpaceDE w:val="0"/>
    </w:pPr>
    <w:rPr>
      <w:rFonts w:ascii="Book Antiqua" w:eastAsia="Times New Roman" w:hAnsi="Book Antiqua"/>
      <w:kern w:val="0"/>
      <w:sz w:val="24"/>
      <w:lang w:eastAsia="ar-SA"/>
    </w:rPr>
  </w:style>
  <w:style w:type="character" w:customStyle="1" w:styleId="FontStyle13">
    <w:name w:val="Font Style13"/>
    <w:basedOn w:val="a0"/>
    <w:rsid w:val="003C42FF"/>
    <w:rPr>
      <w:rFonts w:ascii="Arial" w:hAnsi="Arial" w:cs="Arial"/>
      <w:b/>
      <w:bCs/>
      <w:spacing w:val="-10"/>
      <w:sz w:val="26"/>
      <w:szCs w:val="26"/>
    </w:rPr>
  </w:style>
  <w:style w:type="character" w:customStyle="1" w:styleId="FontStyle16">
    <w:name w:val="Font Style16"/>
    <w:basedOn w:val="a0"/>
    <w:rsid w:val="003C42FF"/>
    <w:rPr>
      <w:rFonts w:ascii="Verdana" w:hAnsi="Verdana" w:cs="Verdana"/>
      <w:b/>
      <w:bCs/>
      <w:sz w:val="20"/>
      <w:szCs w:val="20"/>
    </w:rPr>
  </w:style>
  <w:style w:type="paragraph" w:customStyle="1" w:styleId="Standard">
    <w:name w:val="Standard"/>
    <w:rsid w:val="006F5F1A"/>
    <w:pPr>
      <w:widowControl w:val="0"/>
      <w:suppressAutoHyphens/>
      <w:autoSpaceDN w:val="0"/>
      <w:textAlignment w:val="baseline"/>
    </w:pPr>
    <w:rPr>
      <w:rFonts w:ascii="Arial" w:eastAsia="Lucida Sans Unicode" w:hAnsi="Arial" w:cs="Tahoma"/>
      <w:kern w:val="3"/>
      <w:sz w:val="21"/>
      <w:szCs w:val="24"/>
    </w:rPr>
  </w:style>
  <w:style w:type="paragraph" w:styleId="af0">
    <w:name w:val="List Paragraph"/>
    <w:basedOn w:val="a"/>
    <w:uiPriority w:val="34"/>
    <w:qFormat/>
    <w:rsid w:val="00497697"/>
    <w:pPr>
      <w:widowControl/>
      <w:suppressAutoHyphens w:val="0"/>
      <w:spacing w:after="200" w:line="276" w:lineRule="auto"/>
      <w:ind w:left="720"/>
      <w:contextualSpacing/>
    </w:pPr>
    <w:rPr>
      <w:rFonts w:ascii="Calibri" w:eastAsia="Calibri" w:hAnsi="Calibri"/>
      <w:kern w:val="0"/>
      <w:sz w:val="22"/>
      <w:szCs w:val="22"/>
      <w:lang w:eastAsia="en-US"/>
    </w:rPr>
  </w:style>
  <w:style w:type="paragraph" w:customStyle="1" w:styleId="Textbody">
    <w:name w:val="Text body"/>
    <w:basedOn w:val="Standard"/>
    <w:rsid w:val="00567352"/>
    <w:pPr>
      <w:spacing w:after="120"/>
    </w:pPr>
  </w:style>
  <w:style w:type="paragraph" w:styleId="af1">
    <w:name w:val="Balloon Text"/>
    <w:basedOn w:val="a"/>
    <w:link w:val="af2"/>
    <w:uiPriority w:val="99"/>
    <w:semiHidden/>
    <w:unhideWhenUsed/>
    <w:rsid w:val="00E13F54"/>
    <w:rPr>
      <w:rFonts w:ascii="Tahoma" w:hAnsi="Tahoma" w:cs="Tahoma"/>
      <w:sz w:val="16"/>
      <w:szCs w:val="16"/>
    </w:rPr>
  </w:style>
  <w:style w:type="character" w:customStyle="1" w:styleId="af2">
    <w:name w:val="Текст выноски Знак"/>
    <w:basedOn w:val="a0"/>
    <w:link w:val="af1"/>
    <w:uiPriority w:val="99"/>
    <w:semiHidden/>
    <w:rsid w:val="00E13F54"/>
    <w:rPr>
      <w:rFonts w:ascii="Tahoma" w:eastAsia="Lucida Sans Unicode" w:hAnsi="Tahoma" w:cs="Tahoma"/>
      <w:kern w:val="1"/>
      <w:sz w:val="16"/>
      <w:szCs w:val="16"/>
    </w:rPr>
  </w:style>
  <w:style w:type="table" w:customStyle="1" w:styleId="16">
    <w:name w:val="Сетка таблицы светлая1"/>
    <w:basedOn w:val="a1"/>
    <w:uiPriority w:val="40"/>
    <w:rsid w:val="00F242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F242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155">
      <w:bodyDiv w:val="1"/>
      <w:marLeft w:val="0"/>
      <w:marRight w:val="0"/>
      <w:marTop w:val="0"/>
      <w:marBottom w:val="0"/>
      <w:divBdr>
        <w:top w:val="none" w:sz="0" w:space="0" w:color="auto"/>
        <w:left w:val="none" w:sz="0" w:space="0" w:color="auto"/>
        <w:bottom w:val="none" w:sz="0" w:space="0" w:color="auto"/>
        <w:right w:val="none" w:sz="0" w:space="0" w:color="auto"/>
      </w:divBdr>
    </w:div>
    <w:div w:id="97143992">
      <w:bodyDiv w:val="1"/>
      <w:marLeft w:val="0"/>
      <w:marRight w:val="0"/>
      <w:marTop w:val="0"/>
      <w:marBottom w:val="0"/>
      <w:divBdr>
        <w:top w:val="none" w:sz="0" w:space="0" w:color="auto"/>
        <w:left w:val="none" w:sz="0" w:space="0" w:color="auto"/>
        <w:bottom w:val="none" w:sz="0" w:space="0" w:color="auto"/>
        <w:right w:val="none" w:sz="0" w:space="0" w:color="auto"/>
      </w:divBdr>
    </w:div>
    <w:div w:id="124786372">
      <w:bodyDiv w:val="1"/>
      <w:marLeft w:val="0"/>
      <w:marRight w:val="0"/>
      <w:marTop w:val="0"/>
      <w:marBottom w:val="0"/>
      <w:divBdr>
        <w:top w:val="none" w:sz="0" w:space="0" w:color="auto"/>
        <w:left w:val="none" w:sz="0" w:space="0" w:color="auto"/>
        <w:bottom w:val="none" w:sz="0" w:space="0" w:color="auto"/>
        <w:right w:val="none" w:sz="0" w:space="0" w:color="auto"/>
      </w:divBdr>
    </w:div>
    <w:div w:id="134176850">
      <w:bodyDiv w:val="1"/>
      <w:marLeft w:val="0"/>
      <w:marRight w:val="0"/>
      <w:marTop w:val="0"/>
      <w:marBottom w:val="0"/>
      <w:divBdr>
        <w:top w:val="none" w:sz="0" w:space="0" w:color="auto"/>
        <w:left w:val="none" w:sz="0" w:space="0" w:color="auto"/>
        <w:bottom w:val="none" w:sz="0" w:space="0" w:color="auto"/>
        <w:right w:val="none" w:sz="0" w:space="0" w:color="auto"/>
      </w:divBdr>
    </w:div>
    <w:div w:id="150295755">
      <w:bodyDiv w:val="1"/>
      <w:marLeft w:val="0"/>
      <w:marRight w:val="0"/>
      <w:marTop w:val="0"/>
      <w:marBottom w:val="0"/>
      <w:divBdr>
        <w:top w:val="none" w:sz="0" w:space="0" w:color="auto"/>
        <w:left w:val="none" w:sz="0" w:space="0" w:color="auto"/>
        <w:bottom w:val="none" w:sz="0" w:space="0" w:color="auto"/>
        <w:right w:val="none" w:sz="0" w:space="0" w:color="auto"/>
      </w:divBdr>
    </w:div>
    <w:div w:id="242110636">
      <w:bodyDiv w:val="1"/>
      <w:marLeft w:val="0"/>
      <w:marRight w:val="0"/>
      <w:marTop w:val="0"/>
      <w:marBottom w:val="0"/>
      <w:divBdr>
        <w:top w:val="none" w:sz="0" w:space="0" w:color="auto"/>
        <w:left w:val="none" w:sz="0" w:space="0" w:color="auto"/>
        <w:bottom w:val="none" w:sz="0" w:space="0" w:color="auto"/>
        <w:right w:val="none" w:sz="0" w:space="0" w:color="auto"/>
      </w:divBdr>
    </w:div>
    <w:div w:id="255946701">
      <w:bodyDiv w:val="1"/>
      <w:marLeft w:val="0"/>
      <w:marRight w:val="0"/>
      <w:marTop w:val="0"/>
      <w:marBottom w:val="0"/>
      <w:divBdr>
        <w:top w:val="none" w:sz="0" w:space="0" w:color="auto"/>
        <w:left w:val="none" w:sz="0" w:space="0" w:color="auto"/>
        <w:bottom w:val="none" w:sz="0" w:space="0" w:color="auto"/>
        <w:right w:val="none" w:sz="0" w:space="0" w:color="auto"/>
      </w:divBdr>
    </w:div>
    <w:div w:id="257520623">
      <w:bodyDiv w:val="1"/>
      <w:marLeft w:val="0"/>
      <w:marRight w:val="0"/>
      <w:marTop w:val="0"/>
      <w:marBottom w:val="0"/>
      <w:divBdr>
        <w:top w:val="none" w:sz="0" w:space="0" w:color="auto"/>
        <w:left w:val="none" w:sz="0" w:space="0" w:color="auto"/>
        <w:bottom w:val="none" w:sz="0" w:space="0" w:color="auto"/>
        <w:right w:val="none" w:sz="0" w:space="0" w:color="auto"/>
      </w:divBdr>
    </w:div>
    <w:div w:id="352852826">
      <w:bodyDiv w:val="1"/>
      <w:marLeft w:val="0"/>
      <w:marRight w:val="0"/>
      <w:marTop w:val="0"/>
      <w:marBottom w:val="0"/>
      <w:divBdr>
        <w:top w:val="none" w:sz="0" w:space="0" w:color="auto"/>
        <w:left w:val="none" w:sz="0" w:space="0" w:color="auto"/>
        <w:bottom w:val="none" w:sz="0" w:space="0" w:color="auto"/>
        <w:right w:val="none" w:sz="0" w:space="0" w:color="auto"/>
      </w:divBdr>
    </w:div>
    <w:div w:id="405762557">
      <w:bodyDiv w:val="1"/>
      <w:marLeft w:val="0"/>
      <w:marRight w:val="0"/>
      <w:marTop w:val="0"/>
      <w:marBottom w:val="0"/>
      <w:divBdr>
        <w:top w:val="none" w:sz="0" w:space="0" w:color="auto"/>
        <w:left w:val="none" w:sz="0" w:space="0" w:color="auto"/>
        <w:bottom w:val="none" w:sz="0" w:space="0" w:color="auto"/>
        <w:right w:val="none" w:sz="0" w:space="0" w:color="auto"/>
      </w:divBdr>
    </w:div>
    <w:div w:id="413666405">
      <w:bodyDiv w:val="1"/>
      <w:marLeft w:val="0"/>
      <w:marRight w:val="0"/>
      <w:marTop w:val="0"/>
      <w:marBottom w:val="0"/>
      <w:divBdr>
        <w:top w:val="none" w:sz="0" w:space="0" w:color="auto"/>
        <w:left w:val="none" w:sz="0" w:space="0" w:color="auto"/>
        <w:bottom w:val="none" w:sz="0" w:space="0" w:color="auto"/>
        <w:right w:val="none" w:sz="0" w:space="0" w:color="auto"/>
      </w:divBdr>
    </w:div>
    <w:div w:id="490289765">
      <w:bodyDiv w:val="1"/>
      <w:marLeft w:val="0"/>
      <w:marRight w:val="0"/>
      <w:marTop w:val="0"/>
      <w:marBottom w:val="0"/>
      <w:divBdr>
        <w:top w:val="none" w:sz="0" w:space="0" w:color="auto"/>
        <w:left w:val="none" w:sz="0" w:space="0" w:color="auto"/>
        <w:bottom w:val="none" w:sz="0" w:space="0" w:color="auto"/>
        <w:right w:val="none" w:sz="0" w:space="0" w:color="auto"/>
      </w:divBdr>
    </w:div>
    <w:div w:id="624775490">
      <w:bodyDiv w:val="1"/>
      <w:marLeft w:val="0"/>
      <w:marRight w:val="0"/>
      <w:marTop w:val="0"/>
      <w:marBottom w:val="0"/>
      <w:divBdr>
        <w:top w:val="none" w:sz="0" w:space="0" w:color="auto"/>
        <w:left w:val="none" w:sz="0" w:space="0" w:color="auto"/>
        <w:bottom w:val="none" w:sz="0" w:space="0" w:color="auto"/>
        <w:right w:val="none" w:sz="0" w:space="0" w:color="auto"/>
      </w:divBdr>
    </w:div>
    <w:div w:id="646712248">
      <w:bodyDiv w:val="1"/>
      <w:marLeft w:val="0"/>
      <w:marRight w:val="0"/>
      <w:marTop w:val="0"/>
      <w:marBottom w:val="0"/>
      <w:divBdr>
        <w:top w:val="none" w:sz="0" w:space="0" w:color="auto"/>
        <w:left w:val="none" w:sz="0" w:space="0" w:color="auto"/>
        <w:bottom w:val="none" w:sz="0" w:space="0" w:color="auto"/>
        <w:right w:val="none" w:sz="0" w:space="0" w:color="auto"/>
      </w:divBdr>
    </w:div>
    <w:div w:id="673335173">
      <w:bodyDiv w:val="1"/>
      <w:marLeft w:val="0"/>
      <w:marRight w:val="0"/>
      <w:marTop w:val="0"/>
      <w:marBottom w:val="0"/>
      <w:divBdr>
        <w:top w:val="none" w:sz="0" w:space="0" w:color="auto"/>
        <w:left w:val="none" w:sz="0" w:space="0" w:color="auto"/>
        <w:bottom w:val="none" w:sz="0" w:space="0" w:color="auto"/>
        <w:right w:val="none" w:sz="0" w:space="0" w:color="auto"/>
      </w:divBdr>
    </w:div>
    <w:div w:id="674844670">
      <w:bodyDiv w:val="1"/>
      <w:marLeft w:val="0"/>
      <w:marRight w:val="0"/>
      <w:marTop w:val="0"/>
      <w:marBottom w:val="0"/>
      <w:divBdr>
        <w:top w:val="none" w:sz="0" w:space="0" w:color="auto"/>
        <w:left w:val="none" w:sz="0" w:space="0" w:color="auto"/>
        <w:bottom w:val="none" w:sz="0" w:space="0" w:color="auto"/>
        <w:right w:val="none" w:sz="0" w:space="0" w:color="auto"/>
      </w:divBdr>
    </w:div>
    <w:div w:id="692849044">
      <w:bodyDiv w:val="1"/>
      <w:marLeft w:val="0"/>
      <w:marRight w:val="0"/>
      <w:marTop w:val="0"/>
      <w:marBottom w:val="0"/>
      <w:divBdr>
        <w:top w:val="none" w:sz="0" w:space="0" w:color="auto"/>
        <w:left w:val="none" w:sz="0" w:space="0" w:color="auto"/>
        <w:bottom w:val="none" w:sz="0" w:space="0" w:color="auto"/>
        <w:right w:val="none" w:sz="0" w:space="0" w:color="auto"/>
      </w:divBdr>
    </w:div>
    <w:div w:id="725688866">
      <w:bodyDiv w:val="1"/>
      <w:marLeft w:val="0"/>
      <w:marRight w:val="0"/>
      <w:marTop w:val="0"/>
      <w:marBottom w:val="0"/>
      <w:divBdr>
        <w:top w:val="none" w:sz="0" w:space="0" w:color="auto"/>
        <w:left w:val="none" w:sz="0" w:space="0" w:color="auto"/>
        <w:bottom w:val="none" w:sz="0" w:space="0" w:color="auto"/>
        <w:right w:val="none" w:sz="0" w:space="0" w:color="auto"/>
      </w:divBdr>
    </w:div>
    <w:div w:id="756289861">
      <w:bodyDiv w:val="1"/>
      <w:marLeft w:val="0"/>
      <w:marRight w:val="0"/>
      <w:marTop w:val="0"/>
      <w:marBottom w:val="0"/>
      <w:divBdr>
        <w:top w:val="none" w:sz="0" w:space="0" w:color="auto"/>
        <w:left w:val="none" w:sz="0" w:space="0" w:color="auto"/>
        <w:bottom w:val="none" w:sz="0" w:space="0" w:color="auto"/>
        <w:right w:val="none" w:sz="0" w:space="0" w:color="auto"/>
      </w:divBdr>
    </w:div>
    <w:div w:id="896814728">
      <w:bodyDiv w:val="1"/>
      <w:marLeft w:val="0"/>
      <w:marRight w:val="0"/>
      <w:marTop w:val="0"/>
      <w:marBottom w:val="0"/>
      <w:divBdr>
        <w:top w:val="none" w:sz="0" w:space="0" w:color="auto"/>
        <w:left w:val="none" w:sz="0" w:space="0" w:color="auto"/>
        <w:bottom w:val="none" w:sz="0" w:space="0" w:color="auto"/>
        <w:right w:val="none" w:sz="0" w:space="0" w:color="auto"/>
      </w:divBdr>
    </w:div>
    <w:div w:id="924535249">
      <w:bodyDiv w:val="1"/>
      <w:marLeft w:val="0"/>
      <w:marRight w:val="0"/>
      <w:marTop w:val="0"/>
      <w:marBottom w:val="0"/>
      <w:divBdr>
        <w:top w:val="none" w:sz="0" w:space="0" w:color="auto"/>
        <w:left w:val="none" w:sz="0" w:space="0" w:color="auto"/>
        <w:bottom w:val="none" w:sz="0" w:space="0" w:color="auto"/>
        <w:right w:val="none" w:sz="0" w:space="0" w:color="auto"/>
      </w:divBdr>
    </w:div>
    <w:div w:id="928585009">
      <w:bodyDiv w:val="1"/>
      <w:marLeft w:val="0"/>
      <w:marRight w:val="0"/>
      <w:marTop w:val="0"/>
      <w:marBottom w:val="0"/>
      <w:divBdr>
        <w:top w:val="none" w:sz="0" w:space="0" w:color="auto"/>
        <w:left w:val="none" w:sz="0" w:space="0" w:color="auto"/>
        <w:bottom w:val="none" w:sz="0" w:space="0" w:color="auto"/>
        <w:right w:val="none" w:sz="0" w:space="0" w:color="auto"/>
      </w:divBdr>
    </w:div>
    <w:div w:id="1000813566">
      <w:bodyDiv w:val="1"/>
      <w:marLeft w:val="0"/>
      <w:marRight w:val="0"/>
      <w:marTop w:val="0"/>
      <w:marBottom w:val="0"/>
      <w:divBdr>
        <w:top w:val="none" w:sz="0" w:space="0" w:color="auto"/>
        <w:left w:val="none" w:sz="0" w:space="0" w:color="auto"/>
        <w:bottom w:val="none" w:sz="0" w:space="0" w:color="auto"/>
        <w:right w:val="none" w:sz="0" w:space="0" w:color="auto"/>
      </w:divBdr>
    </w:div>
    <w:div w:id="1001465260">
      <w:bodyDiv w:val="1"/>
      <w:marLeft w:val="0"/>
      <w:marRight w:val="0"/>
      <w:marTop w:val="0"/>
      <w:marBottom w:val="0"/>
      <w:divBdr>
        <w:top w:val="none" w:sz="0" w:space="0" w:color="auto"/>
        <w:left w:val="none" w:sz="0" w:space="0" w:color="auto"/>
        <w:bottom w:val="none" w:sz="0" w:space="0" w:color="auto"/>
        <w:right w:val="none" w:sz="0" w:space="0" w:color="auto"/>
      </w:divBdr>
    </w:div>
    <w:div w:id="1070427457">
      <w:bodyDiv w:val="1"/>
      <w:marLeft w:val="0"/>
      <w:marRight w:val="0"/>
      <w:marTop w:val="0"/>
      <w:marBottom w:val="0"/>
      <w:divBdr>
        <w:top w:val="none" w:sz="0" w:space="0" w:color="auto"/>
        <w:left w:val="none" w:sz="0" w:space="0" w:color="auto"/>
        <w:bottom w:val="none" w:sz="0" w:space="0" w:color="auto"/>
        <w:right w:val="none" w:sz="0" w:space="0" w:color="auto"/>
      </w:divBdr>
    </w:div>
    <w:div w:id="1073503011">
      <w:bodyDiv w:val="1"/>
      <w:marLeft w:val="0"/>
      <w:marRight w:val="0"/>
      <w:marTop w:val="0"/>
      <w:marBottom w:val="0"/>
      <w:divBdr>
        <w:top w:val="none" w:sz="0" w:space="0" w:color="auto"/>
        <w:left w:val="none" w:sz="0" w:space="0" w:color="auto"/>
        <w:bottom w:val="none" w:sz="0" w:space="0" w:color="auto"/>
        <w:right w:val="none" w:sz="0" w:space="0" w:color="auto"/>
      </w:divBdr>
    </w:div>
    <w:div w:id="1087652554">
      <w:bodyDiv w:val="1"/>
      <w:marLeft w:val="0"/>
      <w:marRight w:val="0"/>
      <w:marTop w:val="0"/>
      <w:marBottom w:val="0"/>
      <w:divBdr>
        <w:top w:val="none" w:sz="0" w:space="0" w:color="auto"/>
        <w:left w:val="none" w:sz="0" w:space="0" w:color="auto"/>
        <w:bottom w:val="none" w:sz="0" w:space="0" w:color="auto"/>
        <w:right w:val="none" w:sz="0" w:space="0" w:color="auto"/>
      </w:divBdr>
    </w:div>
    <w:div w:id="1098215257">
      <w:bodyDiv w:val="1"/>
      <w:marLeft w:val="0"/>
      <w:marRight w:val="0"/>
      <w:marTop w:val="0"/>
      <w:marBottom w:val="0"/>
      <w:divBdr>
        <w:top w:val="none" w:sz="0" w:space="0" w:color="auto"/>
        <w:left w:val="none" w:sz="0" w:space="0" w:color="auto"/>
        <w:bottom w:val="none" w:sz="0" w:space="0" w:color="auto"/>
        <w:right w:val="none" w:sz="0" w:space="0" w:color="auto"/>
      </w:divBdr>
    </w:div>
    <w:div w:id="1124620990">
      <w:bodyDiv w:val="1"/>
      <w:marLeft w:val="0"/>
      <w:marRight w:val="0"/>
      <w:marTop w:val="0"/>
      <w:marBottom w:val="0"/>
      <w:divBdr>
        <w:top w:val="none" w:sz="0" w:space="0" w:color="auto"/>
        <w:left w:val="none" w:sz="0" w:space="0" w:color="auto"/>
        <w:bottom w:val="none" w:sz="0" w:space="0" w:color="auto"/>
        <w:right w:val="none" w:sz="0" w:space="0" w:color="auto"/>
      </w:divBdr>
    </w:div>
    <w:div w:id="1156145466">
      <w:bodyDiv w:val="1"/>
      <w:marLeft w:val="0"/>
      <w:marRight w:val="0"/>
      <w:marTop w:val="0"/>
      <w:marBottom w:val="0"/>
      <w:divBdr>
        <w:top w:val="none" w:sz="0" w:space="0" w:color="auto"/>
        <w:left w:val="none" w:sz="0" w:space="0" w:color="auto"/>
        <w:bottom w:val="none" w:sz="0" w:space="0" w:color="auto"/>
        <w:right w:val="none" w:sz="0" w:space="0" w:color="auto"/>
      </w:divBdr>
    </w:div>
    <w:div w:id="1246721132">
      <w:bodyDiv w:val="1"/>
      <w:marLeft w:val="0"/>
      <w:marRight w:val="0"/>
      <w:marTop w:val="0"/>
      <w:marBottom w:val="0"/>
      <w:divBdr>
        <w:top w:val="none" w:sz="0" w:space="0" w:color="auto"/>
        <w:left w:val="none" w:sz="0" w:space="0" w:color="auto"/>
        <w:bottom w:val="none" w:sz="0" w:space="0" w:color="auto"/>
        <w:right w:val="none" w:sz="0" w:space="0" w:color="auto"/>
      </w:divBdr>
    </w:div>
    <w:div w:id="1262838280">
      <w:bodyDiv w:val="1"/>
      <w:marLeft w:val="0"/>
      <w:marRight w:val="0"/>
      <w:marTop w:val="0"/>
      <w:marBottom w:val="0"/>
      <w:divBdr>
        <w:top w:val="none" w:sz="0" w:space="0" w:color="auto"/>
        <w:left w:val="none" w:sz="0" w:space="0" w:color="auto"/>
        <w:bottom w:val="none" w:sz="0" w:space="0" w:color="auto"/>
        <w:right w:val="none" w:sz="0" w:space="0" w:color="auto"/>
      </w:divBdr>
    </w:div>
    <w:div w:id="1282684020">
      <w:bodyDiv w:val="1"/>
      <w:marLeft w:val="0"/>
      <w:marRight w:val="0"/>
      <w:marTop w:val="0"/>
      <w:marBottom w:val="0"/>
      <w:divBdr>
        <w:top w:val="none" w:sz="0" w:space="0" w:color="auto"/>
        <w:left w:val="none" w:sz="0" w:space="0" w:color="auto"/>
        <w:bottom w:val="none" w:sz="0" w:space="0" w:color="auto"/>
        <w:right w:val="none" w:sz="0" w:space="0" w:color="auto"/>
      </w:divBdr>
    </w:div>
    <w:div w:id="1283850785">
      <w:bodyDiv w:val="1"/>
      <w:marLeft w:val="0"/>
      <w:marRight w:val="0"/>
      <w:marTop w:val="0"/>
      <w:marBottom w:val="0"/>
      <w:divBdr>
        <w:top w:val="none" w:sz="0" w:space="0" w:color="auto"/>
        <w:left w:val="none" w:sz="0" w:space="0" w:color="auto"/>
        <w:bottom w:val="none" w:sz="0" w:space="0" w:color="auto"/>
        <w:right w:val="none" w:sz="0" w:space="0" w:color="auto"/>
      </w:divBdr>
    </w:div>
    <w:div w:id="1304038212">
      <w:bodyDiv w:val="1"/>
      <w:marLeft w:val="0"/>
      <w:marRight w:val="0"/>
      <w:marTop w:val="0"/>
      <w:marBottom w:val="0"/>
      <w:divBdr>
        <w:top w:val="none" w:sz="0" w:space="0" w:color="auto"/>
        <w:left w:val="none" w:sz="0" w:space="0" w:color="auto"/>
        <w:bottom w:val="none" w:sz="0" w:space="0" w:color="auto"/>
        <w:right w:val="none" w:sz="0" w:space="0" w:color="auto"/>
      </w:divBdr>
    </w:div>
    <w:div w:id="1332566791">
      <w:bodyDiv w:val="1"/>
      <w:marLeft w:val="0"/>
      <w:marRight w:val="0"/>
      <w:marTop w:val="0"/>
      <w:marBottom w:val="0"/>
      <w:divBdr>
        <w:top w:val="none" w:sz="0" w:space="0" w:color="auto"/>
        <w:left w:val="none" w:sz="0" w:space="0" w:color="auto"/>
        <w:bottom w:val="none" w:sz="0" w:space="0" w:color="auto"/>
        <w:right w:val="none" w:sz="0" w:space="0" w:color="auto"/>
      </w:divBdr>
    </w:div>
    <w:div w:id="1357777349">
      <w:bodyDiv w:val="1"/>
      <w:marLeft w:val="0"/>
      <w:marRight w:val="0"/>
      <w:marTop w:val="0"/>
      <w:marBottom w:val="0"/>
      <w:divBdr>
        <w:top w:val="none" w:sz="0" w:space="0" w:color="auto"/>
        <w:left w:val="none" w:sz="0" w:space="0" w:color="auto"/>
        <w:bottom w:val="none" w:sz="0" w:space="0" w:color="auto"/>
        <w:right w:val="none" w:sz="0" w:space="0" w:color="auto"/>
      </w:divBdr>
    </w:div>
    <w:div w:id="1381593734">
      <w:bodyDiv w:val="1"/>
      <w:marLeft w:val="0"/>
      <w:marRight w:val="0"/>
      <w:marTop w:val="0"/>
      <w:marBottom w:val="0"/>
      <w:divBdr>
        <w:top w:val="none" w:sz="0" w:space="0" w:color="auto"/>
        <w:left w:val="none" w:sz="0" w:space="0" w:color="auto"/>
        <w:bottom w:val="none" w:sz="0" w:space="0" w:color="auto"/>
        <w:right w:val="none" w:sz="0" w:space="0" w:color="auto"/>
      </w:divBdr>
    </w:div>
    <w:div w:id="1397778070">
      <w:bodyDiv w:val="1"/>
      <w:marLeft w:val="0"/>
      <w:marRight w:val="0"/>
      <w:marTop w:val="0"/>
      <w:marBottom w:val="0"/>
      <w:divBdr>
        <w:top w:val="none" w:sz="0" w:space="0" w:color="auto"/>
        <w:left w:val="none" w:sz="0" w:space="0" w:color="auto"/>
        <w:bottom w:val="none" w:sz="0" w:space="0" w:color="auto"/>
        <w:right w:val="none" w:sz="0" w:space="0" w:color="auto"/>
      </w:divBdr>
    </w:div>
    <w:div w:id="1428773725">
      <w:bodyDiv w:val="1"/>
      <w:marLeft w:val="0"/>
      <w:marRight w:val="0"/>
      <w:marTop w:val="0"/>
      <w:marBottom w:val="0"/>
      <w:divBdr>
        <w:top w:val="none" w:sz="0" w:space="0" w:color="auto"/>
        <w:left w:val="none" w:sz="0" w:space="0" w:color="auto"/>
        <w:bottom w:val="none" w:sz="0" w:space="0" w:color="auto"/>
        <w:right w:val="none" w:sz="0" w:space="0" w:color="auto"/>
      </w:divBdr>
    </w:div>
    <w:div w:id="1512525367">
      <w:bodyDiv w:val="1"/>
      <w:marLeft w:val="0"/>
      <w:marRight w:val="0"/>
      <w:marTop w:val="0"/>
      <w:marBottom w:val="0"/>
      <w:divBdr>
        <w:top w:val="none" w:sz="0" w:space="0" w:color="auto"/>
        <w:left w:val="none" w:sz="0" w:space="0" w:color="auto"/>
        <w:bottom w:val="none" w:sz="0" w:space="0" w:color="auto"/>
        <w:right w:val="none" w:sz="0" w:space="0" w:color="auto"/>
      </w:divBdr>
    </w:div>
    <w:div w:id="1520000067">
      <w:bodyDiv w:val="1"/>
      <w:marLeft w:val="0"/>
      <w:marRight w:val="0"/>
      <w:marTop w:val="0"/>
      <w:marBottom w:val="0"/>
      <w:divBdr>
        <w:top w:val="none" w:sz="0" w:space="0" w:color="auto"/>
        <w:left w:val="none" w:sz="0" w:space="0" w:color="auto"/>
        <w:bottom w:val="none" w:sz="0" w:space="0" w:color="auto"/>
        <w:right w:val="none" w:sz="0" w:space="0" w:color="auto"/>
      </w:divBdr>
    </w:div>
    <w:div w:id="1550216791">
      <w:bodyDiv w:val="1"/>
      <w:marLeft w:val="0"/>
      <w:marRight w:val="0"/>
      <w:marTop w:val="0"/>
      <w:marBottom w:val="0"/>
      <w:divBdr>
        <w:top w:val="none" w:sz="0" w:space="0" w:color="auto"/>
        <w:left w:val="none" w:sz="0" w:space="0" w:color="auto"/>
        <w:bottom w:val="none" w:sz="0" w:space="0" w:color="auto"/>
        <w:right w:val="none" w:sz="0" w:space="0" w:color="auto"/>
      </w:divBdr>
    </w:div>
    <w:div w:id="1570270162">
      <w:bodyDiv w:val="1"/>
      <w:marLeft w:val="0"/>
      <w:marRight w:val="0"/>
      <w:marTop w:val="0"/>
      <w:marBottom w:val="0"/>
      <w:divBdr>
        <w:top w:val="none" w:sz="0" w:space="0" w:color="auto"/>
        <w:left w:val="none" w:sz="0" w:space="0" w:color="auto"/>
        <w:bottom w:val="none" w:sz="0" w:space="0" w:color="auto"/>
        <w:right w:val="none" w:sz="0" w:space="0" w:color="auto"/>
      </w:divBdr>
    </w:div>
    <w:div w:id="1588031994">
      <w:bodyDiv w:val="1"/>
      <w:marLeft w:val="0"/>
      <w:marRight w:val="0"/>
      <w:marTop w:val="0"/>
      <w:marBottom w:val="0"/>
      <w:divBdr>
        <w:top w:val="none" w:sz="0" w:space="0" w:color="auto"/>
        <w:left w:val="none" w:sz="0" w:space="0" w:color="auto"/>
        <w:bottom w:val="none" w:sz="0" w:space="0" w:color="auto"/>
        <w:right w:val="none" w:sz="0" w:space="0" w:color="auto"/>
      </w:divBdr>
    </w:div>
    <w:div w:id="1649819360">
      <w:bodyDiv w:val="1"/>
      <w:marLeft w:val="0"/>
      <w:marRight w:val="0"/>
      <w:marTop w:val="0"/>
      <w:marBottom w:val="0"/>
      <w:divBdr>
        <w:top w:val="none" w:sz="0" w:space="0" w:color="auto"/>
        <w:left w:val="none" w:sz="0" w:space="0" w:color="auto"/>
        <w:bottom w:val="none" w:sz="0" w:space="0" w:color="auto"/>
        <w:right w:val="none" w:sz="0" w:space="0" w:color="auto"/>
      </w:divBdr>
    </w:div>
    <w:div w:id="1670864687">
      <w:bodyDiv w:val="1"/>
      <w:marLeft w:val="0"/>
      <w:marRight w:val="0"/>
      <w:marTop w:val="0"/>
      <w:marBottom w:val="0"/>
      <w:divBdr>
        <w:top w:val="none" w:sz="0" w:space="0" w:color="auto"/>
        <w:left w:val="none" w:sz="0" w:space="0" w:color="auto"/>
        <w:bottom w:val="none" w:sz="0" w:space="0" w:color="auto"/>
        <w:right w:val="none" w:sz="0" w:space="0" w:color="auto"/>
      </w:divBdr>
    </w:div>
    <w:div w:id="1710186927">
      <w:bodyDiv w:val="1"/>
      <w:marLeft w:val="0"/>
      <w:marRight w:val="0"/>
      <w:marTop w:val="0"/>
      <w:marBottom w:val="0"/>
      <w:divBdr>
        <w:top w:val="none" w:sz="0" w:space="0" w:color="auto"/>
        <w:left w:val="none" w:sz="0" w:space="0" w:color="auto"/>
        <w:bottom w:val="none" w:sz="0" w:space="0" w:color="auto"/>
        <w:right w:val="none" w:sz="0" w:space="0" w:color="auto"/>
      </w:divBdr>
    </w:div>
    <w:div w:id="1728990783">
      <w:bodyDiv w:val="1"/>
      <w:marLeft w:val="0"/>
      <w:marRight w:val="0"/>
      <w:marTop w:val="0"/>
      <w:marBottom w:val="0"/>
      <w:divBdr>
        <w:top w:val="none" w:sz="0" w:space="0" w:color="auto"/>
        <w:left w:val="none" w:sz="0" w:space="0" w:color="auto"/>
        <w:bottom w:val="none" w:sz="0" w:space="0" w:color="auto"/>
        <w:right w:val="none" w:sz="0" w:space="0" w:color="auto"/>
      </w:divBdr>
    </w:div>
    <w:div w:id="1745250903">
      <w:bodyDiv w:val="1"/>
      <w:marLeft w:val="0"/>
      <w:marRight w:val="0"/>
      <w:marTop w:val="0"/>
      <w:marBottom w:val="0"/>
      <w:divBdr>
        <w:top w:val="none" w:sz="0" w:space="0" w:color="auto"/>
        <w:left w:val="none" w:sz="0" w:space="0" w:color="auto"/>
        <w:bottom w:val="none" w:sz="0" w:space="0" w:color="auto"/>
        <w:right w:val="none" w:sz="0" w:space="0" w:color="auto"/>
      </w:divBdr>
    </w:div>
    <w:div w:id="1771778558">
      <w:bodyDiv w:val="1"/>
      <w:marLeft w:val="0"/>
      <w:marRight w:val="0"/>
      <w:marTop w:val="0"/>
      <w:marBottom w:val="0"/>
      <w:divBdr>
        <w:top w:val="none" w:sz="0" w:space="0" w:color="auto"/>
        <w:left w:val="none" w:sz="0" w:space="0" w:color="auto"/>
        <w:bottom w:val="none" w:sz="0" w:space="0" w:color="auto"/>
        <w:right w:val="none" w:sz="0" w:space="0" w:color="auto"/>
      </w:divBdr>
    </w:div>
    <w:div w:id="1858305844">
      <w:bodyDiv w:val="1"/>
      <w:marLeft w:val="0"/>
      <w:marRight w:val="0"/>
      <w:marTop w:val="0"/>
      <w:marBottom w:val="0"/>
      <w:divBdr>
        <w:top w:val="none" w:sz="0" w:space="0" w:color="auto"/>
        <w:left w:val="none" w:sz="0" w:space="0" w:color="auto"/>
        <w:bottom w:val="none" w:sz="0" w:space="0" w:color="auto"/>
        <w:right w:val="none" w:sz="0" w:space="0" w:color="auto"/>
      </w:divBdr>
    </w:div>
    <w:div w:id="1871187074">
      <w:bodyDiv w:val="1"/>
      <w:marLeft w:val="0"/>
      <w:marRight w:val="0"/>
      <w:marTop w:val="0"/>
      <w:marBottom w:val="0"/>
      <w:divBdr>
        <w:top w:val="none" w:sz="0" w:space="0" w:color="auto"/>
        <w:left w:val="none" w:sz="0" w:space="0" w:color="auto"/>
        <w:bottom w:val="none" w:sz="0" w:space="0" w:color="auto"/>
        <w:right w:val="none" w:sz="0" w:space="0" w:color="auto"/>
      </w:divBdr>
    </w:div>
    <w:div w:id="1908765786">
      <w:bodyDiv w:val="1"/>
      <w:marLeft w:val="0"/>
      <w:marRight w:val="0"/>
      <w:marTop w:val="0"/>
      <w:marBottom w:val="0"/>
      <w:divBdr>
        <w:top w:val="none" w:sz="0" w:space="0" w:color="auto"/>
        <w:left w:val="none" w:sz="0" w:space="0" w:color="auto"/>
        <w:bottom w:val="none" w:sz="0" w:space="0" w:color="auto"/>
        <w:right w:val="none" w:sz="0" w:space="0" w:color="auto"/>
      </w:divBdr>
    </w:div>
    <w:div w:id="1937640008">
      <w:bodyDiv w:val="1"/>
      <w:marLeft w:val="0"/>
      <w:marRight w:val="0"/>
      <w:marTop w:val="0"/>
      <w:marBottom w:val="0"/>
      <w:divBdr>
        <w:top w:val="none" w:sz="0" w:space="0" w:color="auto"/>
        <w:left w:val="none" w:sz="0" w:space="0" w:color="auto"/>
        <w:bottom w:val="none" w:sz="0" w:space="0" w:color="auto"/>
        <w:right w:val="none" w:sz="0" w:space="0" w:color="auto"/>
      </w:divBdr>
    </w:div>
    <w:div w:id="1952276465">
      <w:bodyDiv w:val="1"/>
      <w:marLeft w:val="0"/>
      <w:marRight w:val="0"/>
      <w:marTop w:val="0"/>
      <w:marBottom w:val="0"/>
      <w:divBdr>
        <w:top w:val="none" w:sz="0" w:space="0" w:color="auto"/>
        <w:left w:val="none" w:sz="0" w:space="0" w:color="auto"/>
        <w:bottom w:val="none" w:sz="0" w:space="0" w:color="auto"/>
        <w:right w:val="none" w:sz="0" w:space="0" w:color="auto"/>
      </w:divBdr>
    </w:div>
    <w:div w:id="2009821456">
      <w:bodyDiv w:val="1"/>
      <w:marLeft w:val="0"/>
      <w:marRight w:val="0"/>
      <w:marTop w:val="0"/>
      <w:marBottom w:val="0"/>
      <w:divBdr>
        <w:top w:val="none" w:sz="0" w:space="0" w:color="auto"/>
        <w:left w:val="none" w:sz="0" w:space="0" w:color="auto"/>
        <w:bottom w:val="none" w:sz="0" w:space="0" w:color="auto"/>
        <w:right w:val="none" w:sz="0" w:space="0" w:color="auto"/>
      </w:divBdr>
    </w:div>
    <w:div w:id="2046831688">
      <w:bodyDiv w:val="1"/>
      <w:marLeft w:val="0"/>
      <w:marRight w:val="0"/>
      <w:marTop w:val="0"/>
      <w:marBottom w:val="0"/>
      <w:divBdr>
        <w:top w:val="none" w:sz="0" w:space="0" w:color="auto"/>
        <w:left w:val="none" w:sz="0" w:space="0" w:color="auto"/>
        <w:bottom w:val="none" w:sz="0" w:space="0" w:color="auto"/>
        <w:right w:val="none" w:sz="0" w:space="0" w:color="auto"/>
      </w:divBdr>
    </w:div>
    <w:div w:id="2098136524">
      <w:bodyDiv w:val="1"/>
      <w:marLeft w:val="0"/>
      <w:marRight w:val="0"/>
      <w:marTop w:val="0"/>
      <w:marBottom w:val="0"/>
      <w:divBdr>
        <w:top w:val="none" w:sz="0" w:space="0" w:color="auto"/>
        <w:left w:val="none" w:sz="0" w:space="0" w:color="auto"/>
        <w:bottom w:val="none" w:sz="0" w:space="0" w:color="auto"/>
        <w:right w:val="none" w:sz="0" w:space="0" w:color="auto"/>
      </w:divBdr>
    </w:div>
    <w:div w:id="2104449066">
      <w:bodyDiv w:val="1"/>
      <w:marLeft w:val="0"/>
      <w:marRight w:val="0"/>
      <w:marTop w:val="0"/>
      <w:marBottom w:val="0"/>
      <w:divBdr>
        <w:top w:val="none" w:sz="0" w:space="0" w:color="auto"/>
        <w:left w:val="none" w:sz="0" w:space="0" w:color="auto"/>
        <w:bottom w:val="none" w:sz="0" w:space="0" w:color="auto"/>
        <w:right w:val="none" w:sz="0" w:space="0" w:color="auto"/>
      </w:divBdr>
    </w:div>
    <w:div w:id="21385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864E-9A40-4297-9C3C-C0843550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14420</Words>
  <Characters>82197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Козин</dc:creator>
  <cp:lastModifiedBy>Стол</cp:lastModifiedBy>
  <cp:revision>2</cp:revision>
  <cp:lastPrinted>2016-03-01T07:18:00Z</cp:lastPrinted>
  <dcterms:created xsi:type="dcterms:W3CDTF">2022-07-20T06:39:00Z</dcterms:created>
  <dcterms:modified xsi:type="dcterms:W3CDTF">2022-07-20T06:39:00Z</dcterms:modified>
</cp:coreProperties>
</file>