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B0" w:rsidRDefault="003B77B0" w:rsidP="00530C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111"/>
        <w:gridCol w:w="1644"/>
        <w:gridCol w:w="3965"/>
      </w:tblGrid>
      <w:tr w:rsidR="008212FA" w:rsidTr="008212F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12FA" w:rsidRDefault="008212FA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>БАШКОРТОСТАН РЕСПУБЛИКА</w:t>
            </w:r>
            <w:proofErr w:type="gramStart"/>
            <w:r>
              <w:rPr>
                <w:rFonts w:ascii="т" w:hAnsi="т"/>
                <w:sz w:val="16"/>
                <w:szCs w:val="16"/>
              </w:rPr>
              <w:t>h</w:t>
            </w:r>
            <w:proofErr w:type="gramEnd"/>
            <w:r>
              <w:rPr>
                <w:rFonts w:ascii="т" w:hAnsi="т"/>
                <w:sz w:val="16"/>
                <w:szCs w:val="16"/>
              </w:rPr>
              <w:t xml:space="preserve">Ы 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>МУНИЦИПАЛЬ РАЙОНЫ</w:t>
            </w:r>
            <w:r>
              <w:rPr>
                <w:rFonts w:ascii="т" w:hAnsi="т"/>
                <w:sz w:val="16"/>
                <w:szCs w:val="16"/>
              </w:rPr>
              <w:br/>
              <w:t>ПЕТРОВСК АУЫЛ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  <w:lang w:eastAsia="en-US"/>
              </w:rPr>
            </w:pPr>
            <w:r>
              <w:rPr>
                <w:rFonts w:ascii="т" w:hAnsi="т"/>
                <w:sz w:val="16"/>
                <w:szCs w:val="16"/>
              </w:rPr>
              <w:t xml:space="preserve"> СОВЕТЫ АУЫЛ БИЛӘМӘ</w:t>
            </w:r>
            <w:proofErr w:type="gramStart"/>
            <w:r>
              <w:rPr>
                <w:rFonts w:ascii="т" w:hAnsi="т"/>
                <w:sz w:val="16"/>
                <w:szCs w:val="16"/>
              </w:rPr>
              <w:t>h</w:t>
            </w:r>
            <w:proofErr w:type="gramEnd"/>
            <w:r>
              <w:rPr>
                <w:rFonts w:ascii="т" w:hAnsi="т"/>
                <w:sz w:val="16"/>
                <w:szCs w:val="16"/>
              </w:rPr>
              <w:t>Е</w:t>
            </w:r>
            <w:r>
              <w:rPr>
                <w:rFonts w:ascii="т" w:hAnsi="т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  <w:lang w:eastAsia="en-US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 xml:space="preserve">СОВЕТ  </w:t>
            </w:r>
            <w:proofErr w:type="gramStart"/>
            <w:r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sym w:font="т" w:char="F020"/>
            </w:r>
            <w:r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8212FA" w:rsidRDefault="008212FA">
            <w:pPr>
              <w:spacing w:after="0" w:line="240" w:lineRule="auto"/>
              <w:ind w:right="-108"/>
              <w:rPr>
                <w:rFonts w:ascii="т" w:hAnsi="т" w:cs="Arial"/>
                <w:i/>
                <w:sz w:val="16"/>
                <w:szCs w:val="16"/>
                <w:lang w:eastAsia="en-US"/>
              </w:rPr>
            </w:pPr>
          </w:p>
        </w:tc>
      </w:tr>
      <w:tr w:rsidR="008212FA" w:rsidTr="008212FA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8212FA" w:rsidRDefault="008212FA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/>
                <w:i/>
                <w:sz w:val="16"/>
                <w:szCs w:val="16"/>
              </w:rPr>
              <w:t xml:space="preserve"> Ишембай</w:t>
            </w:r>
            <w:r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8212FA" w:rsidRDefault="008212FA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8212FA" w:rsidRDefault="008212FA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  <w:lang w:eastAsia="en-US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>
              <w:rPr>
                <w:rFonts w:ascii="т" w:hAnsi="т" w:cs="Arial"/>
                <w:i/>
                <w:sz w:val="16"/>
                <w:szCs w:val="16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212FA" w:rsidRDefault="008212FA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  <w:lang w:eastAsia="en-US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212FA" w:rsidRDefault="008212FA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8212FA" w:rsidRDefault="008212FA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8212FA" w:rsidRDefault="008212FA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8212FA" w:rsidRDefault="008212FA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  <w:lang w:eastAsia="en-US"/>
              </w:rPr>
            </w:pPr>
            <w:r>
              <w:rPr>
                <w:rFonts w:ascii="т" w:hAnsi="т" w:cs="Arial"/>
                <w:i/>
                <w:sz w:val="16"/>
                <w:szCs w:val="16"/>
              </w:rPr>
              <w:t>тел.(34794) 76-5-25, факс (34794)76-5-23</w:t>
            </w:r>
          </w:p>
        </w:tc>
      </w:tr>
    </w:tbl>
    <w:p w:rsidR="008212FA" w:rsidRDefault="008212FA" w:rsidP="008212FA">
      <w:pPr>
        <w:pStyle w:val="31"/>
        <w:tabs>
          <w:tab w:val="left" w:pos="434"/>
          <w:tab w:val="right" w:pos="9459"/>
        </w:tabs>
        <w:ind w:right="-104" w:firstLine="0"/>
        <w:jc w:val="right"/>
        <w:rPr>
          <w:rFonts w:ascii="т" w:hAnsi="т"/>
          <w:b/>
          <w:sz w:val="20"/>
        </w:rPr>
      </w:pPr>
    </w:p>
    <w:p w:rsidR="008212FA" w:rsidRDefault="008212FA" w:rsidP="008212F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8212FA" w:rsidRDefault="008212FA" w:rsidP="008212F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212FA" w:rsidRDefault="008212FA" w:rsidP="008212FA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РЕСПУБЛИКИ  БАШКОРТОСТАН</w:t>
      </w:r>
      <w:r>
        <w:rPr>
          <w:rFonts w:ascii="т" w:hAnsi="т"/>
          <w:sz w:val="28"/>
          <w:szCs w:val="28"/>
        </w:rPr>
        <w:t xml:space="preserve"> </w:t>
      </w:r>
    </w:p>
    <w:p w:rsidR="008212FA" w:rsidRDefault="008212FA" w:rsidP="008212FA">
      <w:pPr>
        <w:pStyle w:val="31"/>
        <w:jc w:val="center"/>
        <w:rPr>
          <w:rFonts w:ascii="т" w:hAnsi="т"/>
          <w:b/>
          <w:sz w:val="24"/>
          <w:szCs w:val="24"/>
        </w:rPr>
      </w:pPr>
    </w:p>
    <w:p w:rsidR="008212FA" w:rsidRDefault="008212FA" w:rsidP="008212FA">
      <w:pPr>
        <w:pStyle w:val="31"/>
        <w:ind w:firstLine="0"/>
        <w:jc w:val="center"/>
        <w:rPr>
          <w:rFonts w:ascii="т" w:hAnsi="т"/>
          <w:b/>
          <w:sz w:val="24"/>
          <w:szCs w:val="24"/>
        </w:rPr>
      </w:pPr>
      <w:r>
        <w:rPr>
          <w:rFonts w:ascii="т" w:hAnsi="т"/>
          <w:b/>
          <w:sz w:val="24"/>
          <w:szCs w:val="24"/>
        </w:rPr>
        <w:t>КАРАР                                                                          РЕШЕНИЕ</w:t>
      </w:r>
    </w:p>
    <w:p w:rsidR="008212FA" w:rsidRDefault="008212FA" w:rsidP="00821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2FA" w:rsidRPr="008212FA" w:rsidRDefault="008212FA" w:rsidP="00821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2FA">
        <w:rPr>
          <w:rFonts w:ascii="Times New Roman" w:hAnsi="Times New Roman" w:cs="Times New Roman"/>
          <w:b/>
          <w:sz w:val="26"/>
          <w:szCs w:val="26"/>
        </w:rPr>
        <w:t>О  занятости населения</w:t>
      </w:r>
      <w:r w:rsidRPr="008212FA">
        <w:rPr>
          <w:rFonts w:ascii="Times New Roman" w:hAnsi="Times New Roman"/>
          <w:b/>
          <w:sz w:val="28"/>
          <w:szCs w:val="28"/>
        </w:rPr>
        <w:t xml:space="preserve"> сельского   поселения</w:t>
      </w:r>
    </w:p>
    <w:p w:rsidR="008212FA" w:rsidRPr="008212FA" w:rsidRDefault="008212FA" w:rsidP="00821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2FA">
        <w:rPr>
          <w:rFonts w:ascii="Times New Roman" w:hAnsi="Times New Roman"/>
          <w:b/>
          <w:sz w:val="28"/>
          <w:szCs w:val="28"/>
        </w:rPr>
        <w:t>Петровский  сельсовет  муниципального района</w:t>
      </w:r>
    </w:p>
    <w:p w:rsidR="008212FA" w:rsidRDefault="008212FA" w:rsidP="00821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2FA">
        <w:rPr>
          <w:rFonts w:ascii="Times New Roman" w:hAnsi="Times New Roman"/>
          <w:b/>
          <w:sz w:val="28"/>
          <w:szCs w:val="28"/>
        </w:rPr>
        <w:t>Ишимбайский  район Республики Башкортостан</w:t>
      </w:r>
    </w:p>
    <w:p w:rsidR="008212FA" w:rsidRPr="008212FA" w:rsidRDefault="008212FA" w:rsidP="008212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в 2015 году</w:t>
      </w:r>
    </w:p>
    <w:p w:rsidR="008212FA" w:rsidRDefault="008212FA" w:rsidP="00821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2FA" w:rsidRDefault="008212FA" w:rsidP="00821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 xml:space="preserve">         Заслушав и обсудив  в соответствии   с Федеральным законом  от 06  октября 2003 года  № 131-ФЗ  «Об   </w:t>
      </w:r>
      <w:proofErr w:type="gramStart"/>
      <w:r>
        <w:rPr>
          <w:rFonts w:ascii="т" w:hAnsi="т"/>
          <w:sz w:val="28"/>
          <w:szCs w:val="28"/>
        </w:rPr>
        <w:t>общих</w:t>
      </w:r>
      <w:proofErr w:type="gramEnd"/>
      <w:r>
        <w:rPr>
          <w:rFonts w:ascii="т" w:hAnsi="т"/>
          <w:sz w:val="28"/>
          <w:szCs w:val="28"/>
        </w:rPr>
        <w:t xml:space="preserve">  приципах местного самоуправления   в Российской Федерации»    информацию   управляющего делами   админстрации   сельского поселения Петровский сельсовет муниципального района Ишимбайский район  РБ  Жукова Н.В. </w:t>
      </w:r>
      <w:r>
        <w:rPr>
          <w:rFonts w:ascii="Times New Roman" w:hAnsi="Times New Roman"/>
          <w:sz w:val="28"/>
          <w:szCs w:val="28"/>
        </w:rPr>
        <w:t xml:space="preserve">Совет сельского поселения   Петровский сельсовет   муниципального района Ишимбайский район Республики Башкортостан </w:t>
      </w:r>
    </w:p>
    <w:p w:rsidR="008212FA" w:rsidRPr="008212FA" w:rsidRDefault="008212FA" w:rsidP="008212FA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212FA" w:rsidRPr="008212FA" w:rsidRDefault="008212FA" w:rsidP="008212F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212FA">
        <w:rPr>
          <w:rFonts w:ascii="Times New Roman" w:hAnsi="Times New Roman"/>
          <w:sz w:val="28"/>
          <w:szCs w:val="28"/>
        </w:rPr>
        <w:t>РЕШИЛ:</w:t>
      </w:r>
    </w:p>
    <w:p w:rsidR="008212FA" w:rsidRPr="008212FA" w:rsidRDefault="008212FA" w:rsidP="008212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12FA">
        <w:rPr>
          <w:rFonts w:ascii="Times New Roman" w:hAnsi="Times New Roman"/>
          <w:sz w:val="28"/>
          <w:szCs w:val="28"/>
        </w:rPr>
        <w:t xml:space="preserve"> </w:t>
      </w:r>
    </w:p>
    <w:p w:rsidR="008212FA" w:rsidRPr="008212FA" w:rsidRDefault="008212FA" w:rsidP="008212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12F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212FA">
        <w:rPr>
          <w:rFonts w:ascii="Times New Roman" w:hAnsi="Times New Roman"/>
          <w:sz w:val="28"/>
          <w:szCs w:val="28"/>
        </w:rPr>
        <w:t xml:space="preserve">     </w:t>
      </w:r>
      <w:r w:rsidRPr="008212FA">
        <w:rPr>
          <w:rFonts w:ascii="т" w:hAnsi="т"/>
          <w:sz w:val="28"/>
          <w:szCs w:val="28"/>
        </w:rPr>
        <w:t xml:space="preserve">1.Утвердить   информацию   </w:t>
      </w:r>
      <w:r w:rsidRPr="008212FA">
        <w:rPr>
          <w:rFonts w:ascii="т" w:eastAsia="Times New Roman" w:hAnsi="т" w:cs="Times New Roman"/>
          <w:sz w:val="28"/>
          <w:szCs w:val="28"/>
        </w:rPr>
        <w:t xml:space="preserve"> </w:t>
      </w:r>
      <w:r>
        <w:rPr>
          <w:rFonts w:ascii="т" w:eastAsia="Times New Roman" w:hAnsi="т" w:cs="Times New Roman" w:hint="eastAsia"/>
          <w:sz w:val="28"/>
          <w:szCs w:val="28"/>
        </w:rPr>
        <w:t>«</w:t>
      </w:r>
      <w:r w:rsidRPr="008212FA">
        <w:rPr>
          <w:rFonts w:ascii="Times New Roman" w:hAnsi="Times New Roman" w:cs="Times New Roman"/>
          <w:sz w:val="28"/>
          <w:szCs w:val="28"/>
        </w:rPr>
        <w:t>О  занятости населения</w:t>
      </w:r>
      <w:r w:rsidRPr="008212FA">
        <w:rPr>
          <w:rFonts w:ascii="Times New Roman" w:hAnsi="Times New Roman"/>
          <w:sz w:val="28"/>
          <w:szCs w:val="28"/>
        </w:rPr>
        <w:t xml:space="preserve"> сельского  </w:t>
      </w:r>
    </w:p>
    <w:p w:rsidR="008212FA" w:rsidRPr="008212FA" w:rsidRDefault="008212FA" w:rsidP="008212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212FA">
        <w:rPr>
          <w:rFonts w:ascii="Times New Roman" w:hAnsi="Times New Roman"/>
          <w:sz w:val="28"/>
          <w:szCs w:val="28"/>
        </w:rPr>
        <w:t xml:space="preserve">оселения Петровский  сельсовет  муниципального района Ишимбайский  район Республики Башкортостан </w:t>
      </w:r>
      <w:r w:rsidRPr="008212FA">
        <w:rPr>
          <w:rFonts w:ascii="т" w:eastAsia="Times New Roman" w:hAnsi="т" w:cs="Times New Roman"/>
          <w:sz w:val="28"/>
          <w:szCs w:val="28"/>
        </w:rPr>
        <w:t>в 2015 году</w:t>
      </w:r>
      <w:r>
        <w:rPr>
          <w:rFonts w:ascii="т" w:eastAsia="Times New Roman" w:hAnsi="т" w:cs="Times New Roman" w:hint="eastAsia"/>
          <w:sz w:val="28"/>
          <w:szCs w:val="28"/>
        </w:rPr>
        <w:t>»</w:t>
      </w:r>
      <w:r w:rsidRPr="008212FA">
        <w:rPr>
          <w:rFonts w:ascii="т" w:hAnsi="т"/>
          <w:sz w:val="28"/>
          <w:szCs w:val="28"/>
        </w:rPr>
        <w:t>.</w:t>
      </w:r>
    </w:p>
    <w:p w:rsidR="008212FA" w:rsidRPr="008212FA" w:rsidRDefault="008212FA" w:rsidP="008212FA">
      <w:pPr>
        <w:pStyle w:val="a4"/>
        <w:spacing w:after="0" w:line="240" w:lineRule="auto"/>
        <w:ind w:left="0"/>
        <w:outlineLvl w:val="0"/>
        <w:rPr>
          <w:rFonts w:ascii="т" w:eastAsia="Arial" w:hAnsi="т" w:cs="Courier New"/>
          <w:sz w:val="28"/>
          <w:szCs w:val="28"/>
          <w:lang w:eastAsia="ar-SA"/>
        </w:rPr>
      </w:pPr>
      <w:r w:rsidRPr="008212FA">
        <w:rPr>
          <w:rFonts w:ascii="т" w:hAnsi="т"/>
          <w:sz w:val="28"/>
          <w:szCs w:val="28"/>
        </w:rPr>
        <w:t xml:space="preserve">              2. </w:t>
      </w:r>
      <w:r w:rsidRPr="008212FA">
        <w:rPr>
          <w:rFonts w:ascii="т" w:eastAsia="Times New Roman" w:hAnsi="т"/>
          <w:sz w:val="28"/>
          <w:szCs w:val="28"/>
          <w:lang w:eastAsia="ru-RU"/>
        </w:rPr>
        <w:t xml:space="preserve">Обнародовать  решение на сайте  администрации сельского поселения  </w:t>
      </w:r>
      <w:r w:rsidRPr="008212FA">
        <w:rPr>
          <w:rFonts w:ascii="т" w:eastAsia="Arial" w:hAnsi="т" w:cs="Courier New"/>
          <w:sz w:val="28"/>
          <w:szCs w:val="28"/>
          <w:lang w:eastAsia="ar-SA"/>
        </w:rPr>
        <w:t>Петровский сельсовет  муниципального района Ишимбайский район  Республики Башкортостан</w:t>
      </w:r>
    </w:p>
    <w:p w:rsidR="008212FA" w:rsidRPr="008212FA" w:rsidRDefault="008212FA" w:rsidP="0082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770" w:type="dxa"/>
        <w:tblLayout w:type="fixed"/>
        <w:tblLook w:val="04A0"/>
      </w:tblPr>
      <w:tblGrid>
        <w:gridCol w:w="7770"/>
      </w:tblGrid>
      <w:tr w:rsidR="008212FA" w:rsidRPr="008212FA" w:rsidTr="008212FA">
        <w:trPr>
          <w:trHeight w:val="1883"/>
        </w:trPr>
        <w:tc>
          <w:tcPr>
            <w:tcW w:w="7763" w:type="dxa"/>
            <w:hideMark/>
          </w:tcPr>
          <w:p w:rsidR="008212FA" w:rsidRPr="008212FA" w:rsidRDefault="008212FA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 w:rsidRPr="008212FA">
              <w:rPr>
                <w:rFonts w:ascii="т" w:hAnsi="т"/>
                <w:sz w:val="28"/>
                <w:szCs w:val="28"/>
              </w:rPr>
              <w:t xml:space="preserve">Глава сельского поселения </w:t>
            </w:r>
          </w:p>
          <w:p w:rsidR="008212FA" w:rsidRPr="008212FA" w:rsidRDefault="008212FA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 w:rsidRPr="008212FA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8212FA" w:rsidRPr="008212FA" w:rsidRDefault="008212FA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 w:rsidRPr="008212FA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8212FA" w:rsidRPr="008212FA" w:rsidRDefault="008212FA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 w:rsidRPr="008212FA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8212FA" w:rsidRPr="008212FA" w:rsidRDefault="008212FA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  <w:lang w:eastAsia="en-US"/>
              </w:rPr>
            </w:pPr>
            <w:r w:rsidRPr="008212FA">
              <w:rPr>
                <w:rFonts w:ascii="т" w:hAnsi="т"/>
                <w:sz w:val="28"/>
                <w:szCs w:val="28"/>
              </w:rPr>
              <w:t xml:space="preserve">Республики Башкортостан                        О.Н.Морозова </w:t>
            </w:r>
          </w:p>
        </w:tc>
      </w:tr>
      <w:tr w:rsidR="008212FA" w:rsidTr="008212FA">
        <w:trPr>
          <w:trHeight w:val="1883"/>
        </w:trPr>
        <w:tc>
          <w:tcPr>
            <w:tcW w:w="7763" w:type="dxa"/>
            <w:hideMark/>
          </w:tcPr>
          <w:p w:rsidR="008212FA" w:rsidRDefault="008212FA">
            <w:pPr>
              <w:spacing w:after="0" w:line="240" w:lineRule="auto"/>
              <w:ind w:right="-907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с</w:t>
            </w:r>
            <w:proofErr w:type="gramStart"/>
            <w:r>
              <w:rPr>
                <w:rFonts w:ascii="т" w:hAnsi="т"/>
                <w:sz w:val="26"/>
                <w:szCs w:val="26"/>
              </w:rPr>
              <w:t>.П</w:t>
            </w:r>
            <w:proofErr w:type="gramEnd"/>
            <w:r>
              <w:rPr>
                <w:rFonts w:ascii="т" w:hAnsi="т"/>
                <w:sz w:val="26"/>
                <w:szCs w:val="26"/>
              </w:rPr>
              <w:t xml:space="preserve">етровское </w:t>
            </w:r>
          </w:p>
          <w:p w:rsidR="008212FA" w:rsidRDefault="008212FA">
            <w:pPr>
              <w:spacing w:after="0" w:line="240" w:lineRule="auto"/>
              <w:ind w:right="-907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 xml:space="preserve"> </w:t>
            </w:r>
            <w:r>
              <w:rPr>
                <w:rFonts w:ascii="Calibri"/>
                <w:sz w:val="26"/>
                <w:szCs w:val="26"/>
              </w:rPr>
              <w:t>11.11</w:t>
            </w:r>
            <w:r>
              <w:rPr>
                <w:rFonts w:ascii="т" w:hAnsi="т"/>
                <w:sz w:val="26"/>
                <w:szCs w:val="26"/>
              </w:rPr>
              <w:t xml:space="preserve">.2015 г  </w:t>
            </w:r>
          </w:p>
          <w:p w:rsidR="008212FA" w:rsidRDefault="008212FA">
            <w:pPr>
              <w:spacing w:after="0" w:line="240" w:lineRule="auto"/>
              <w:ind w:right="-907"/>
              <w:rPr>
                <w:rFonts w:ascii="т" w:hAnsi="т"/>
                <w:sz w:val="26"/>
                <w:szCs w:val="26"/>
                <w:lang w:eastAsia="en-US"/>
              </w:rPr>
            </w:pPr>
            <w:r>
              <w:rPr>
                <w:rFonts w:ascii="т" w:hAnsi="т"/>
                <w:sz w:val="26"/>
                <w:szCs w:val="26"/>
              </w:rPr>
              <w:t xml:space="preserve">№  </w:t>
            </w:r>
            <w:r>
              <w:rPr>
                <w:rFonts w:ascii="Calibri"/>
                <w:sz w:val="26"/>
                <w:szCs w:val="26"/>
              </w:rPr>
              <w:t>4/34</w:t>
            </w:r>
          </w:p>
        </w:tc>
      </w:tr>
    </w:tbl>
    <w:p w:rsidR="008212FA" w:rsidRDefault="008212FA" w:rsidP="00530C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212FA" w:rsidRDefault="008212FA" w:rsidP="00530C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212FA" w:rsidRDefault="008212FA" w:rsidP="00530C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212FA" w:rsidRDefault="008212FA" w:rsidP="00530C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B77B0" w:rsidRDefault="003B77B0" w:rsidP="003B77B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Информация   о занятости населения  сельского   поселения </w:t>
      </w:r>
    </w:p>
    <w:p w:rsidR="003B77B0" w:rsidRDefault="003B77B0" w:rsidP="003B77B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Петровский  сельсовет  муниципального района</w:t>
      </w:r>
    </w:p>
    <w:p w:rsidR="003B77B0" w:rsidRDefault="003B77B0" w:rsidP="003B77B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Ишимбайский  район Республики Башкортостан</w:t>
      </w:r>
    </w:p>
    <w:p w:rsidR="003B77B0" w:rsidRDefault="003B77B0" w:rsidP="003B77B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B77B0" w:rsidRDefault="003B77B0" w:rsidP="00530C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  <w:r w:rsidRPr="006C1A99">
        <w:rPr>
          <w:rFonts w:ascii="Times New Roman" w:hAnsi="Times New Roman"/>
          <w:i/>
          <w:sz w:val="28"/>
          <w:szCs w:val="28"/>
        </w:rPr>
        <w:t>Население</w:t>
      </w:r>
      <w:r w:rsidRPr="006C1A99">
        <w:rPr>
          <w:rFonts w:ascii="Times New Roman" w:hAnsi="Times New Roman"/>
          <w:sz w:val="28"/>
          <w:szCs w:val="28"/>
        </w:rPr>
        <w:t xml:space="preserve"> -</w:t>
      </w:r>
      <w:r w:rsidRPr="006C1A99">
        <w:rPr>
          <w:rFonts w:ascii="Times New Roman" w:hAnsi="Times New Roman" w:cs="Times New Roman"/>
          <w:sz w:val="28"/>
          <w:szCs w:val="28"/>
        </w:rPr>
        <w:t xml:space="preserve">5590 </w:t>
      </w:r>
      <w:r w:rsidRPr="006C1A99">
        <w:rPr>
          <w:rFonts w:ascii="Times New Roman" w:hAnsi="Times New Roman"/>
          <w:bCs/>
          <w:sz w:val="28"/>
          <w:szCs w:val="28"/>
          <w:u w:val="single"/>
        </w:rPr>
        <w:t>чел</w:t>
      </w:r>
      <w:r w:rsidRPr="006C1A99">
        <w:rPr>
          <w:rFonts w:ascii="Times New Roman" w:hAnsi="Times New Roman"/>
          <w:bCs/>
          <w:sz w:val="28"/>
          <w:szCs w:val="28"/>
        </w:rPr>
        <w:t>.</w:t>
      </w:r>
      <w:r w:rsidRPr="006C1A99">
        <w:rPr>
          <w:rFonts w:ascii="Times New Roman" w:hAnsi="Times New Roman"/>
          <w:bCs/>
          <w:sz w:val="28"/>
          <w:szCs w:val="28"/>
          <w:lang w:val="be-BY"/>
        </w:rPr>
        <w:t xml:space="preserve"> (</w:t>
      </w:r>
      <w:r w:rsidRPr="006C1A99">
        <w:rPr>
          <w:rFonts w:ascii="Times New Roman" w:hAnsi="Times New Roman"/>
          <w:bCs/>
          <w:sz w:val="28"/>
          <w:szCs w:val="28"/>
        </w:rPr>
        <w:t>согласно данным из похозяйственных книг по состоянию на 01.11.2015 г</w:t>
      </w:r>
      <w:r w:rsidRPr="006C1A99">
        <w:rPr>
          <w:rFonts w:ascii="Times New Roman" w:hAnsi="Times New Roman"/>
          <w:bCs/>
          <w:sz w:val="28"/>
          <w:szCs w:val="28"/>
          <w:lang w:val="be-BY"/>
        </w:rPr>
        <w:t xml:space="preserve">). </w:t>
      </w:r>
      <w:r w:rsidRPr="006C1A99">
        <w:rPr>
          <w:rFonts w:ascii="Times New Roman" w:hAnsi="Times New Roman"/>
          <w:bCs/>
          <w:i/>
          <w:sz w:val="28"/>
          <w:szCs w:val="28"/>
          <w:lang w:val="be-BY"/>
        </w:rPr>
        <w:t>Д</w:t>
      </w:r>
      <w:r w:rsidRPr="006C1A99">
        <w:rPr>
          <w:rFonts w:ascii="Times New Roman" w:hAnsi="Times New Roman"/>
          <w:bCs/>
          <w:i/>
          <w:sz w:val="28"/>
          <w:szCs w:val="28"/>
        </w:rPr>
        <w:t>омовладений</w:t>
      </w:r>
      <w:r w:rsidRPr="006C1A99">
        <w:rPr>
          <w:rFonts w:ascii="Times New Roman" w:hAnsi="Times New Roman"/>
          <w:bCs/>
          <w:sz w:val="28"/>
          <w:szCs w:val="28"/>
        </w:rPr>
        <w:t xml:space="preserve"> – </w:t>
      </w:r>
      <w:r w:rsidRPr="006C1A99">
        <w:rPr>
          <w:rFonts w:ascii="Times New Roman" w:hAnsi="Times New Roman"/>
          <w:bCs/>
          <w:sz w:val="28"/>
          <w:szCs w:val="28"/>
          <w:u w:val="single"/>
        </w:rPr>
        <w:t>2261.</w:t>
      </w:r>
      <w:r w:rsidRPr="006C1A99">
        <w:rPr>
          <w:rFonts w:ascii="Times New Roman" w:hAnsi="Times New Roman"/>
          <w:bCs/>
          <w:sz w:val="28"/>
          <w:szCs w:val="28"/>
        </w:rPr>
        <w:t xml:space="preserve"> </w:t>
      </w: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  <w:r w:rsidRPr="006C1A99">
        <w:rPr>
          <w:rFonts w:ascii="Times New Roman" w:hAnsi="Times New Roman"/>
          <w:bCs/>
          <w:sz w:val="28"/>
          <w:szCs w:val="28"/>
          <w:lang w:val="be-BY"/>
        </w:rPr>
        <w:t>Учащиеся  873</w:t>
      </w: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  <w:r w:rsidRPr="006C1A99">
        <w:rPr>
          <w:rFonts w:ascii="Times New Roman" w:hAnsi="Times New Roman"/>
          <w:bCs/>
          <w:sz w:val="28"/>
          <w:szCs w:val="28"/>
          <w:lang w:val="be-BY"/>
        </w:rPr>
        <w:t>Население старше 18 лет :  4709,  из них мужчин-2271,   женщин -2438</w:t>
      </w: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  <w:r w:rsidRPr="006C1A99">
        <w:rPr>
          <w:rFonts w:ascii="Times New Roman" w:hAnsi="Times New Roman"/>
          <w:bCs/>
          <w:sz w:val="28"/>
          <w:szCs w:val="28"/>
          <w:lang w:val="be-BY"/>
        </w:rPr>
        <w:t>Пенсионеры 1473</w:t>
      </w: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</w:p>
    <w:p w:rsidR="00530CBE" w:rsidRPr="006C1A99" w:rsidRDefault="00530CBE" w:rsidP="00530CBE">
      <w:pPr>
        <w:spacing w:after="0" w:line="240" w:lineRule="auto"/>
        <w:rPr>
          <w:rFonts w:ascii="Times New Roman" w:hAnsi="Times New Roman"/>
          <w:bCs/>
          <w:sz w:val="28"/>
          <w:szCs w:val="28"/>
          <w:lang w:val="be-BY"/>
        </w:rPr>
      </w:pPr>
      <w:r w:rsidRPr="006C1A99">
        <w:rPr>
          <w:rFonts w:ascii="Times New Roman" w:hAnsi="Times New Roman"/>
          <w:bCs/>
          <w:sz w:val="28"/>
          <w:szCs w:val="28"/>
          <w:lang w:val="be-BY"/>
        </w:rPr>
        <w:t>Работающее население 1152</w:t>
      </w:r>
    </w:p>
    <w:p w:rsidR="00530CBE" w:rsidRPr="006C1A99" w:rsidRDefault="00530CBE" w:rsidP="00530CBE">
      <w:pPr>
        <w:spacing w:after="0" w:line="240" w:lineRule="auto"/>
        <w:rPr>
          <w:rFonts w:ascii="т" w:hAnsi="т"/>
          <w:bCs/>
          <w:sz w:val="28"/>
          <w:szCs w:val="28"/>
          <w:lang w:val="be-BY"/>
        </w:rPr>
      </w:pPr>
    </w:p>
    <w:p w:rsidR="00530CBE" w:rsidRPr="006C1A99" w:rsidRDefault="00530CBE" w:rsidP="00530CBE">
      <w:pPr>
        <w:spacing w:after="0" w:line="240" w:lineRule="auto"/>
        <w:rPr>
          <w:rFonts w:ascii="т" w:hAnsi="т"/>
          <w:bCs/>
          <w:sz w:val="28"/>
          <w:szCs w:val="28"/>
          <w:lang w:val="be-BY"/>
        </w:rPr>
      </w:pPr>
      <w:r w:rsidRPr="006C1A99">
        <w:rPr>
          <w:rFonts w:ascii="т" w:hAnsi="т"/>
          <w:bCs/>
          <w:sz w:val="28"/>
          <w:szCs w:val="28"/>
          <w:lang w:val="be-BY"/>
        </w:rPr>
        <w:t>Занятые домашним хозяйством лпх  416</w:t>
      </w:r>
    </w:p>
    <w:p w:rsidR="00530CBE" w:rsidRPr="006C1A99" w:rsidRDefault="00530CBE" w:rsidP="00530CBE">
      <w:pPr>
        <w:spacing w:after="0" w:line="240" w:lineRule="auto"/>
        <w:rPr>
          <w:rFonts w:ascii="т" w:hAnsi="т"/>
          <w:bCs/>
          <w:sz w:val="28"/>
          <w:szCs w:val="28"/>
          <w:lang w:val="be-BY"/>
        </w:rPr>
      </w:pPr>
    </w:p>
    <w:p w:rsidR="00530CBE" w:rsidRPr="008212FA" w:rsidRDefault="00530CBE" w:rsidP="00530CBE">
      <w:pPr>
        <w:spacing w:after="0" w:line="240" w:lineRule="auto"/>
        <w:rPr>
          <w:rFonts w:ascii="т" w:hAnsi="т"/>
          <w:bCs/>
          <w:sz w:val="28"/>
          <w:szCs w:val="28"/>
          <w:lang w:val="be-BY"/>
        </w:rPr>
      </w:pPr>
      <w:r w:rsidRPr="008212FA">
        <w:rPr>
          <w:rFonts w:ascii="т" w:hAnsi="т"/>
          <w:bCs/>
          <w:sz w:val="28"/>
          <w:szCs w:val="28"/>
          <w:lang w:val="be-BY"/>
        </w:rPr>
        <w:t>Не занятые трудовой деятельностью  387  в т.ч.   зарегистрированные безработные 31</w:t>
      </w:r>
    </w:p>
    <w:p w:rsidR="00530CBE" w:rsidRPr="008212FA" w:rsidRDefault="00530CBE" w:rsidP="00530CBE">
      <w:pPr>
        <w:spacing w:after="0" w:line="240" w:lineRule="auto"/>
        <w:rPr>
          <w:rFonts w:ascii="т" w:hAnsi="т"/>
          <w:bCs/>
          <w:sz w:val="28"/>
          <w:szCs w:val="28"/>
          <w:lang w:val="be-BY"/>
        </w:rPr>
      </w:pPr>
    </w:p>
    <w:p w:rsidR="006C1A99" w:rsidRPr="008212FA" w:rsidRDefault="006C1A99" w:rsidP="00530CBE">
      <w:pPr>
        <w:spacing w:after="0" w:line="240" w:lineRule="auto"/>
        <w:rPr>
          <w:rFonts w:ascii="т" w:hAnsi="т" w:cs="Arial"/>
          <w:color w:val="0C0C0C"/>
          <w:sz w:val="28"/>
          <w:szCs w:val="28"/>
        </w:rPr>
      </w:pPr>
      <w:r w:rsidRPr="008212FA">
        <w:rPr>
          <w:rFonts w:ascii="т" w:hAnsi="т" w:cs="Arial"/>
          <w:color w:val="0C0C0C"/>
          <w:sz w:val="28"/>
          <w:szCs w:val="28"/>
          <w:lang w:val="be-BY"/>
        </w:rPr>
        <w:t xml:space="preserve">        </w:t>
      </w:r>
      <w:r w:rsidRPr="008212FA">
        <w:rPr>
          <w:rFonts w:ascii="т" w:hAnsi="т" w:cs="Arial"/>
          <w:color w:val="0C0C0C"/>
          <w:sz w:val="28"/>
          <w:szCs w:val="28"/>
        </w:rPr>
        <w:t xml:space="preserve">С начала  2015 года    администрацией  сельского  поселения  было заключено 6 договоров   на организацию   рабочих мест с     безработными жителями   сельского поселения  Петровский сельсовет, </w:t>
      </w:r>
    </w:p>
    <w:p w:rsidR="00530CBE" w:rsidRPr="008212FA" w:rsidRDefault="006C1A99" w:rsidP="00530CBE">
      <w:pPr>
        <w:spacing w:after="0" w:line="240" w:lineRule="auto"/>
        <w:rPr>
          <w:rStyle w:val="apple-converted-space"/>
          <w:rFonts w:ascii="т" w:hAnsi="т" w:cs="Arial"/>
          <w:color w:val="0C0C0C"/>
          <w:sz w:val="28"/>
          <w:szCs w:val="28"/>
        </w:rPr>
      </w:pPr>
      <w:proofErr w:type="gramStart"/>
      <w:r w:rsidRPr="008212FA">
        <w:rPr>
          <w:rFonts w:ascii="т" w:hAnsi="т" w:cs="Arial"/>
          <w:color w:val="0C0C0C"/>
          <w:sz w:val="28"/>
          <w:szCs w:val="28"/>
        </w:rPr>
        <w:t>которые</w:t>
      </w:r>
      <w:proofErr w:type="gramEnd"/>
      <w:r w:rsidRPr="008212FA">
        <w:rPr>
          <w:rFonts w:ascii="т" w:hAnsi="т" w:cs="Arial"/>
          <w:color w:val="0C0C0C"/>
          <w:sz w:val="28"/>
          <w:szCs w:val="28"/>
        </w:rPr>
        <w:t xml:space="preserve">    приняли участие в  оплачиваемых общественных работах.    Граждане выполняли работы по благоустройству, уборке и озеленению  территорий сельского поселения.</w:t>
      </w:r>
      <w:r w:rsidRPr="008212FA">
        <w:rPr>
          <w:rStyle w:val="apple-converted-space"/>
          <w:rFonts w:ascii="т" w:hAnsi="т" w:cs="Arial"/>
          <w:color w:val="0C0C0C"/>
          <w:sz w:val="28"/>
          <w:szCs w:val="28"/>
        </w:rPr>
        <w:t> </w:t>
      </w:r>
    </w:p>
    <w:p w:rsidR="0069798E" w:rsidRPr="008212FA" w:rsidRDefault="0069798E" w:rsidP="00530CBE">
      <w:pPr>
        <w:spacing w:after="0" w:line="240" w:lineRule="auto"/>
        <w:rPr>
          <w:rFonts w:ascii="т" w:hAnsi="т"/>
          <w:sz w:val="28"/>
          <w:szCs w:val="28"/>
        </w:rPr>
      </w:pPr>
    </w:p>
    <w:p w:rsidR="0069798E" w:rsidRPr="008212FA" w:rsidRDefault="006A000A" w:rsidP="00530CBE">
      <w:pPr>
        <w:spacing w:after="0" w:line="240" w:lineRule="auto"/>
        <w:rPr>
          <w:rFonts w:ascii="т" w:hAnsi="т"/>
          <w:sz w:val="28"/>
          <w:szCs w:val="28"/>
        </w:rPr>
      </w:pPr>
      <w:r w:rsidRPr="008212FA">
        <w:rPr>
          <w:rFonts w:ascii="т" w:hAnsi="т"/>
          <w:sz w:val="28"/>
          <w:szCs w:val="28"/>
        </w:rPr>
        <w:t xml:space="preserve">       </w:t>
      </w:r>
      <w:r w:rsidR="0069798E" w:rsidRPr="008212FA">
        <w:rPr>
          <w:rFonts w:ascii="т" w:hAnsi="т"/>
          <w:sz w:val="28"/>
          <w:szCs w:val="28"/>
        </w:rPr>
        <w:t xml:space="preserve">В соответствии с постановлением Правительства  РБ  от 16.06.2014 г № 264 « О порядке предоставления отдельным    категориям     малоимущих    граждан      адресной    социальной  помощи  на  основании       социального        контракта»        в администрации  сельского поселения  проведена работа  по  оказанию  адресной    социальной  помощи  на  основании       социального        контракта  </w:t>
      </w:r>
      <w:r w:rsidR="00416112" w:rsidRPr="008212FA">
        <w:rPr>
          <w:rFonts w:ascii="т" w:hAnsi="т"/>
          <w:sz w:val="28"/>
          <w:szCs w:val="28"/>
        </w:rPr>
        <w:t xml:space="preserve">  малоимущим гражданам</w:t>
      </w:r>
      <w:proofErr w:type="gramStart"/>
      <w:r w:rsidR="00416112" w:rsidRPr="008212FA">
        <w:rPr>
          <w:rFonts w:ascii="т" w:hAnsi="т"/>
          <w:sz w:val="28"/>
          <w:szCs w:val="28"/>
        </w:rPr>
        <w:t xml:space="preserve"> :</w:t>
      </w:r>
      <w:proofErr w:type="gramEnd"/>
    </w:p>
    <w:p w:rsidR="0069798E" w:rsidRPr="008212FA" w:rsidRDefault="0069798E" w:rsidP="00530CBE">
      <w:pPr>
        <w:spacing w:after="0" w:line="240" w:lineRule="auto"/>
        <w:rPr>
          <w:rFonts w:ascii="т" w:hAnsi="т"/>
          <w:sz w:val="28"/>
          <w:szCs w:val="28"/>
        </w:rPr>
      </w:pPr>
      <w:r w:rsidRPr="008212FA">
        <w:rPr>
          <w:rFonts w:ascii="т" w:hAnsi="т"/>
          <w:sz w:val="28"/>
          <w:szCs w:val="28"/>
        </w:rPr>
        <w:t xml:space="preserve"> </w:t>
      </w:r>
    </w:p>
    <w:p w:rsidR="0069798E" w:rsidRPr="008212FA" w:rsidRDefault="0069798E" w:rsidP="00530CBE">
      <w:pPr>
        <w:spacing w:after="0" w:line="240" w:lineRule="auto"/>
        <w:rPr>
          <w:rFonts w:ascii="т" w:hAnsi="т" w:cs="Arial"/>
          <w:color w:val="2D2D2D"/>
          <w:spacing w:val="2"/>
          <w:sz w:val="25"/>
          <w:szCs w:val="25"/>
          <w:shd w:val="clear" w:color="auto" w:fill="FFFFFF"/>
        </w:rPr>
      </w:pPr>
      <w:r w:rsidRPr="008212FA">
        <w:rPr>
          <w:rFonts w:ascii="т" w:hAnsi="т"/>
          <w:sz w:val="28"/>
          <w:szCs w:val="28"/>
        </w:rPr>
        <w:t xml:space="preserve"> </w:t>
      </w:r>
      <w:r w:rsidR="00416112" w:rsidRPr="008212FA">
        <w:rPr>
          <w:rFonts w:ascii="т" w:hAnsi="т"/>
          <w:sz w:val="28"/>
          <w:szCs w:val="28"/>
        </w:rPr>
        <w:t xml:space="preserve">      </w:t>
      </w:r>
      <w:r w:rsidR="006A000A" w:rsidRPr="008212FA">
        <w:rPr>
          <w:rFonts w:ascii="т" w:hAnsi="т"/>
          <w:sz w:val="28"/>
          <w:szCs w:val="28"/>
        </w:rPr>
        <w:t>Три</w:t>
      </w:r>
      <w:r w:rsidR="00416112" w:rsidRPr="008212FA">
        <w:rPr>
          <w:rFonts w:ascii="т" w:hAnsi="т"/>
          <w:sz w:val="28"/>
          <w:szCs w:val="28"/>
        </w:rPr>
        <w:t xml:space="preserve">  многодетные</w:t>
      </w:r>
      <w:r w:rsidRPr="008212FA">
        <w:rPr>
          <w:rFonts w:ascii="т" w:hAnsi="т"/>
          <w:sz w:val="28"/>
          <w:szCs w:val="28"/>
        </w:rPr>
        <w:t xml:space="preserve"> </w:t>
      </w:r>
      <w:r w:rsidR="00416112" w:rsidRPr="008212FA">
        <w:rPr>
          <w:rFonts w:ascii="т" w:hAnsi="т"/>
          <w:sz w:val="28"/>
          <w:szCs w:val="28"/>
        </w:rPr>
        <w:t>семьи:  Галлямовы</w:t>
      </w:r>
      <w:r w:rsidR="006A000A" w:rsidRPr="008212FA">
        <w:rPr>
          <w:rFonts w:ascii="т" w:hAnsi="т"/>
          <w:sz w:val="28"/>
          <w:szCs w:val="28"/>
        </w:rPr>
        <w:t>х</w:t>
      </w:r>
      <w:r w:rsidR="00416112" w:rsidRPr="008212FA">
        <w:rPr>
          <w:rFonts w:ascii="т" w:hAnsi="т"/>
          <w:sz w:val="28"/>
          <w:szCs w:val="28"/>
        </w:rPr>
        <w:t xml:space="preserve"> Казыргуловы</w:t>
      </w:r>
      <w:r w:rsidR="006A000A" w:rsidRPr="008212FA">
        <w:rPr>
          <w:rFonts w:ascii="т" w:hAnsi="т"/>
          <w:sz w:val="28"/>
          <w:szCs w:val="28"/>
        </w:rPr>
        <w:t>х</w:t>
      </w:r>
      <w:r w:rsidR="00416112" w:rsidRPr="008212FA">
        <w:rPr>
          <w:rFonts w:ascii="т" w:hAnsi="т"/>
          <w:sz w:val="28"/>
          <w:szCs w:val="28"/>
        </w:rPr>
        <w:t xml:space="preserve">  Хакимовы</w:t>
      </w:r>
      <w:r w:rsidR="006A000A" w:rsidRPr="008212FA">
        <w:rPr>
          <w:rFonts w:ascii="т" w:hAnsi="т"/>
          <w:sz w:val="28"/>
          <w:szCs w:val="28"/>
        </w:rPr>
        <w:t>х</w:t>
      </w:r>
      <w:r w:rsidRPr="008212FA">
        <w:rPr>
          <w:rFonts w:ascii="т" w:hAnsi="т"/>
          <w:sz w:val="28"/>
          <w:szCs w:val="28"/>
        </w:rPr>
        <w:t xml:space="preserve">  получили  </w:t>
      </w:r>
      <w:r w:rsidR="006A000A" w:rsidRPr="008212FA">
        <w:rPr>
          <w:rFonts w:ascii="т" w:hAnsi="т"/>
          <w:sz w:val="28"/>
          <w:szCs w:val="28"/>
        </w:rPr>
        <w:t xml:space="preserve"> необходимый пакет документов   в   администрации СП    для  выделения денежных средств</w:t>
      </w:r>
      <w:r w:rsidRPr="008212FA">
        <w:rPr>
          <w:rFonts w:ascii="т" w:hAnsi="т"/>
          <w:sz w:val="28"/>
          <w:szCs w:val="28"/>
        </w:rPr>
        <w:t>,  на    приобретение   крупного  рогатого  скота,</w:t>
      </w:r>
      <w:r w:rsidR="00416112" w:rsidRPr="008212FA">
        <w:rPr>
          <w:rFonts w:ascii="т" w:hAnsi="т" w:cs="Arial"/>
          <w:color w:val="2D2D2D"/>
          <w:spacing w:val="2"/>
          <w:sz w:val="25"/>
          <w:szCs w:val="25"/>
          <w:shd w:val="clear" w:color="auto" w:fill="FFFFFF"/>
        </w:rPr>
        <w:t xml:space="preserve"> с целью получения постоянных самостоятельных источников дохода в денежной и натуральной форме.</w:t>
      </w:r>
    </w:p>
    <w:p w:rsidR="00416112" w:rsidRPr="008212FA" w:rsidRDefault="00416112" w:rsidP="00530CBE">
      <w:pPr>
        <w:spacing w:after="0" w:line="240" w:lineRule="auto"/>
        <w:rPr>
          <w:rFonts w:ascii="т" w:hAnsi="т" w:cs="Arial"/>
          <w:color w:val="2D2D2D"/>
          <w:spacing w:val="2"/>
          <w:sz w:val="25"/>
          <w:szCs w:val="25"/>
          <w:shd w:val="clear" w:color="auto" w:fill="FFFFFF"/>
        </w:rPr>
      </w:pPr>
    </w:p>
    <w:p w:rsidR="006A000A" w:rsidRPr="008212F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6A000A" w:rsidRDefault="006A000A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</w:p>
    <w:p w:rsidR="00416112" w:rsidRPr="00416112" w:rsidRDefault="00416112" w:rsidP="006A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т" w:eastAsia="Times New Roman" w:hAnsi="т" w:cs="Arial"/>
          <w:color w:val="4C4C4C"/>
          <w:spacing w:val="2"/>
          <w:sz w:val="24"/>
          <w:szCs w:val="24"/>
        </w:rPr>
      </w:pPr>
      <w:r w:rsidRPr="00416112">
        <w:rPr>
          <w:rFonts w:ascii="т" w:eastAsia="Times New Roman" w:hAnsi="т" w:cs="Arial"/>
          <w:color w:val="4C4C4C"/>
          <w:spacing w:val="2"/>
          <w:sz w:val="24"/>
          <w:szCs w:val="24"/>
        </w:rPr>
        <w:t>КАТЕГОРИИ МАЛОИМУЩИХ ГРАЖДАН, ИМЕЮЩИХ ПРАВО НА ПОЛУЧЕНИЕ АСПК, ЕЕ ВИДЫ И РАЗМЕРЫ</w:t>
      </w:r>
    </w:p>
    <w:p w:rsidR="00416112" w:rsidRPr="00416112" w:rsidRDefault="00416112" w:rsidP="006A000A">
      <w:pPr>
        <w:shd w:val="clear" w:color="auto" w:fill="FFFFFF"/>
        <w:spacing w:after="0" w:line="240" w:lineRule="auto"/>
        <w:textAlignment w:val="baseline"/>
        <w:rPr>
          <w:rFonts w:ascii="т" w:eastAsia="Times New Roman" w:hAnsi="т" w:cs="Arial"/>
          <w:color w:val="2D2D2D"/>
          <w:spacing w:val="2"/>
          <w:sz w:val="24"/>
          <w:szCs w:val="24"/>
        </w:rPr>
      </w:pP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 xml:space="preserve">2.1. </w:t>
      </w:r>
      <w:proofErr w:type="gramStart"/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t>АСПК предоставляется отдельным категориям малоимущих граждан, являющихся гражданами Российской Федерации, проживающих в Республике Башкортостан, имеющих среднедушевой доход (доход одиноко проживающего гражданина) ниже величины прожиточного минимума на душу населения, установленной в соответствии с частями 1 и 2 статьи 4</w:t>
      </w:r>
      <w:r w:rsidRPr="006A000A">
        <w:rPr>
          <w:rFonts w:ascii="т" w:eastAsia="Times New Roman" w:hAnsi="т" w:cs="Arial"/>
          <w:color w:val="2D2D2D"/>
          <w:spacing w:val="2"/>
          <w:sz w:val="24"/>
          <w:szCs w:val="24"/>
        </w:rPr>
        <w:t> </w:t>
      </w:r>
      <w:hyperlink r:id="rId5" w:history="1">
        <w:r w:rsidRPr="006A000A">
          <w:rPr>
            <w:rFonts w:ascii="т" w:eastAsia="Times New Roman" w:hAnsi="т" w:cs="Arial"/>
            <w:color w:val="00466E"/>
            <w:spacing w:val="2"/>
            <w:sz w:val="24"/>
            <w:szCs w:val="24"/>
          </w:rPr>
          <w:t>Закона Республики Башкортостан "О порядке определения и установления потребительской корзины и прожиточного минимума в Республике Башкортостан"</w:t>
        </w:r>
      </w:hyperlink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t>, относящихся к следующим категориям:</w:t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>а) многодетные</w:t>
      </w:r>
      <w:proofErr w:type="gramEnd"/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t xml:space="preserve"> </w:t>
      </w:r>
      <w:proofErr w:type="gramStart"/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t>семьи;</w:t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>б) неполные семьи с детьми (воспитываемые единственным родителем);</w:t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>в) семьи, взявшие ребенка (детей) под опеку (попечительство);</w:t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>г) семьи, имеющие в своем составе ребенка-инвалида;</w:t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>д) семьи с детьми, в которых один или оба родителя являются инвалидами;</w:t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</w:r>
      <w:r w:rsidRPr="00416112">
        <w:rPr>
          <w:rFonts w:ascii="т" w:eastAsia="Times New Roman" w:hAnsi="т" w:cs="Arial"/>
          <w:color w:val="2D2D2D"/>
          <w:spacing w:val="2"/>
          <w:sz w:val="24"/>
          <w:szCs w:val="24"/>
        </w:rPr>
        <w:br/>
        <w:t>е) одиноко проживающие трудоспособные граждане из числа мужчин в возрасте от 18 до 60 лет, женщин - от 18 до 55 лет.</w:t>
      </w:r>
      <w:proofErr w:type="gramEnd"/>
    </w:p>
    <w:p w:rsidR="00416112" w:rsidRPr="006A000A" w:rsidRDefault="00416112" w:rsidP="006A000A">
      <w:pPr>
        <w:spacing w:after="0" w:line="240" w:lineRule="auto"/>
        <w:rPr>
          <w:rFonts w:ascii="т" w:hAnsi="т" w:cs="Arial"/>
          <w:color w:val="0C0C0C"/>
          <w:sz w:val="24"/>
          <w:szCs w:val="24"/>
        </w:rPr>
      </w:pPr>
    </w:p>
    <w:sectPr w:rsidR="00416112" w:rsidRPr="006A000A" w:rsidSect="008212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8396F"/>
    <w:multiLevelType w:val="hybridMultilevel"/>
    <w:tmpl w:val="9D8EFE46"/>
    <w:lvl w:ilvl="0" w:tplc="E612E520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30CBE"/>
    <w:rsid w:val="003B77B0"/>
    <w:rsid w:val="00416112"/>
    <w:rsid w:val="00530CBE"/>
    <w:rsid w:val="0069798E"/>
    <w:rsid w:val="006A000A"/>
    <w:rsid w:val="006C1A99"/>
    <w:rsid w:val="008212FA"/>
    <w:rsid w:val="0095212C"/>
    <w:rsid w:val="00E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2C"/>
  </w:style>
  <w:style w:type="paragraph" w:styleId="3">
    <w:name w:val="heading 3"/>
    <w:basedOn w:val="a"/>
    <w:link w:val="30"/>
    <w:uiPriority w:val="9"/>
    <w:qFormat/>
    <w:rsid w:val="0041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1A99"/>
  </w:style>
  <w:style w:type="character" w:customStyle="1" w:styleId="30">
    <w:name w:val="Заголовок 3 Знак"/>
    <w:basedOn w:val="a0"/>
    <w:link w:val="3"/>
    <w:uiPriority w:val="9"/>
    <w:rsid w:val="0041611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1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6112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8212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212FA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qFormat/>
    <w:rsid w:val="008212F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351044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2015-11-12T11:35:00Z</cp:lastPrinted>
  <dcterms:created xsi:type="dcterms:W3CDTF">2015-11-12T10:49:00Z</dcterms:created>
  <dcterms:modified xsi:type="dcterms:W3CDTF">2015-11-16T13:19:00Z</dcterms:modified>
</cp:coreProperties>
</file>