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D7" w:rsidRDefault="006F78D7" w:rsidP="006F78D7">
      <w:pPr>
        <w:spacing w:line="240" w:lineRule="auto"/>
        <w:rPr>
          <w:b/>
          <w:bCs/>
          <w:i/>
          <w:iCs/>
          <w:sz w:val="28"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630"/>
        <w:gridCol w:w="3965"/>
      </w:tblGrid>
      <w:tr w:rsidR="006F78D7" w:rsidRPr="00B158A6" w:rsidTr="00F2560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БАШКОРТОСТАН </w:t>
            </w:r>
            <w:proofErr w:type="spellStart"/>
            <w:r w:rsidRPr="00B158A6">
              <w:rPr>
                <w:rFonts w:ascii="т" w:hAnsi="т"/>
                <w:sz w:val="20"/>
                <w:szCs w:val="20"/>
              </w:rPr>
              <w:t>РЕСПУБЛИКА</w:t>
            </w:r>
            <w:proofErr w:type="gramStart"/>
            <w:r w:rsidRPr="00B158A6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B158A6">
              <w:rPr>
                <w:rFonts w:ascii="т" w:hAnsi="т"/>
                <w:sz w:val="20"/>
                <w:szCs w:val="20"/>
              </w:rPr>
              <w:t>Ы</w:t>
            </w:r>
            <w:proofErr w:type="spellEnd"/>
            <w:r w:rsidRPr="00B158A6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B158A6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B158A6">
              <w:rPr>
                <w:rFonts w:ascii="т" w:hAnsi="т"/>
                <w:sz w:val="20"/>
                <w:szCs w:val="20"/>
              </w:rPr>
              <w:br/>
              <w:t>АУЫЛ БИЛӘМӘhЕ</w:t>
            </w:r>
            <w:r w:rsidRPr="00B158A6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АДМИНИСТРАЦИЯ СЕЛЬСКОГО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B158A6">
              <w:rPr>
                <w:rFonts w:ascii="т" w:hAnsi="т" w:cs="Arial"/>
                <w:sz w:val="20"/>
                <w:szCs w:val="20"/>
              </w:rPr>
              <w:t>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sz w:val="20"/>
                <w:szCs w:val="20"/>
              </w:rPr>
              <w:t>РЕСПУБЛИКА БАШКОРТОСТАН</w:t>
            </w:r>
          </w:p>
        </w:tc>
      </w:tr>
      <w:tr w:rsidR="006F78D7" w:rsidRPr="00B158A6" w:rsidTr="00F2560C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453230, </w:t>
            </w:r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B158A6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/>
                <w:i/>
                <w:sz w:val="20"/>
                <w:szCs w:val="20"/>
              </w:rPr>
              <w:t xml:space="preserve"> </w:t>
            </w:r>
            <w:proofErr w:type="spellStart"/>
            <w:r w:rsidRPr="00B158A6">
              <w:rPr>
                <w:rFonts w:ascii="т" w:hAnsi="т"/>
                <w:i/>
                <w:sz w:val="20"/>
                <w:szCs w:val="20"/>
              </w:rPr>
              <w:t>Ишембай</w:t>
            </w:r>
            <w:proofErr w:type="spellEnd"/>
            <w:r w:rsidRPr="00B158A6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 </w:t>
            </w:r>
          </w:p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Петровск </w:t>
            </w:r>
            <w:proofErr w:type="spellStart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ауылы</w:t>
            </w:r>
            <w:proofErr w:type="spellEnd"/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, Ленин урамы,23</w:t>
            </w:r>
          </w:p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 xml:space="preserve"> тел.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Ишимбайский район</w:t>
            </w:r>
          </w:p>
          <w:p w:rsidR="006F78D7" w:rsidRPr="00B158A6" w:rsidRDefault="006F78D7" w:rsidP="006F78D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iCs/>
                <w:sz w:val="20"/>
                <w:szCs w:val="20"/>
              </w:rPr>
              <w:t>с.Петровское, ул.Ленина.23</w:t>
            </w:r>
          </w:p>
          <w:p w:rsidR="006F78D7" w:rsidRPr="00B158A6" w:rsidRDefault="006F78D7" w:rsidP="006F78D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B158A6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B158A6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B158A6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6F78D7" w:rsidRPr="00927704" w:rsidRDefault="006F78D7" w:rsidP="006F78D7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C201E2">
        <w:rPr>
          <w:rFonts w:ascii="Arial" w:hAnsi="Arial" w:cs="Arial"/>
          <w:sz w:val="24"/>
          <w:szCs w:val="24"/>
        </w:rPr>
        <w:t xml:space="preserve"> </w:t>
      </w:r>
    </w:p>
    <w:p w:rsidR="006F78D7" w:rsidRPr="006F78D7" w:rsidRDefault="006F78D7" w:rsidP="006F78D7">
      <w:pPr>
        <w:jc w:val="center"/>
        <w:rPr>
          <w:rFonts w:ascii="т" w:hAnsi="т" w:cs="Arial"/>
          <w:sz w:val="28"/>
          <w:szCs w:val="28"/>
        </w:rPr>
      </w:pPr>
      <w:r w:rsidRPr="00927704">
        <w:rPr>
          <w:rFonts w:ascii="т" w:hAnsi="т" w:cs="Arial"/>
          <w:b/>
          <w:sz w:val="28"/>
          <w:szCs w:val="28"/>
        </w:rPr>
        <w:t xml:space="preserve">              КАРАР                                                   ПОСТАНОВЛЕНИЕ</w:t>
      </w:r>
      <w:r w:rsidRPr="006F78D7">
        <w:rPr>
          <w:rFonts w:ascii="т" w:hAnsi="т" w:cs="Arial"/>
          <w:sz w:val="28"/>
          <w:szCs w:val="28"/>
        </w:rPr>
        <w:t xml:space="preserve"> </w:t>
      </w:r>
    </w:p>
    <w:p w:rsidR="006F78D7" w:rsidRPr="00E34528" w:rsidRDefault="006F78D7" w:rsidP="00E34528">
      <w:pPr>
        <w:jc w:val="center"/>
        <w:rPr>
          <w:sz w:val="28"/>
          <w:szCs w:val="28"/>
        </w:rPr>
      </w:pPr>
      <w:r w:rsidRPr="000630F5">
        <w:rPr>
          <w:rFonts w:ascii="т" w:hAnsi="т"/>
          <w:sz w:val="28"/>
          <w:szCs w:val="28"/>
        </w:rPr>
        <w:t xml:space="preserve"> №  </w:t>
      </w:r>
      <w:r w:rsidR="000630F5" w:rsidRPr="000630F5">
        <w:rPr>
          <w:rFonts w:ascii="т" w:hAnsi="т"/>
          <w:sz w:val="28"/>
          <w:szCs w:val="28"/>
        </w:rPr>
        <w:t>50</w:t>
      </w:r>
      <w:r w:rsidRPr="000630F5">
        <w:rPr>
          <w:rFonts w:ascii="т" w:hAnsi="т"/>
          <w:sz w:val="28"/>
          <w:szCs w:val="28"/>
        </w:rPr>
        <w:t xml:space="preserve">                                                                                          от  </w:t>
      </w:r>
      <w:r w:rsidR="000630F5" w:rsidRPr="000630F5">
        <w:rPr>
          <w:rFonts w:ascii="т" w:hAnsi="т"/>
          <w:sz w:val="28"/>
          <w:szCs w:val="28"/>
        </w:rPr>
        <w:t>02.07</w:t>
      </w:r>
      <w:r w:rsidRPr="000630F5">
        <w:rPr>
          <w:rFonts w:ascii="т" w:hAnsi="т"/>
          <w:sz w:val="28"/>
          <w:szCs w:val="28"/>
        </w:rPr>
        <w:t xml:space="preserve">.2013  г.  </w:t>
      </w:r>
    </w:p>
    <w:p w:rsidR="003C24FF" w:rsidRPr="006F78D7" w:rsidRDefault="003C24FF" w:rsidP="006F78D7">
      <w:pPr>
        <w:spacing w:after="0" w:line="240" w:lineRule="auto"/>
        <w:jc w:val="center"/>
        <w:rPr>
          <w:rFonts w:ascii="т" w:hAnsi="т"/>
          <w:b/>
          <w:bCs/>
          <w:i/>
          <w:iCs/>
          <w:sz w:val="28"/>
          <w:szCs w:val="28"/>
        </w:rPr>
      </w:pPr>
      <w:r w:rsidRPr="006F78D7">
        <w:rPr>
          <w:rFonts w:ascii="т" w:hAnsi="т"/>
          <w:b/>
          <w:bCs/>
          <w:i/>
          <w:iCs/>
          <w:sz w:val="28"/>
          <w:szCs w:val="28"/>
        </w:rPr>
        <w:t>«О регистрации Устава территориального</w:t>
      </w:r>
    </w:p>
    <w:p w:rsidR="003C24FF" w:rsidRPr="006F78D7" w:rsidRDefault="003C24FF" w:rsidP="006F78D7">
      <w:pPr>
        <w:spacing w:after="0" w:line="240" w:lineRule="auto"/>
        <w:jc w:val="center"/>
        <w:rPr>
          <w:rFonts w:ascii="т" w:hAnsi="т"/>
          <w:b/>
          <w:bCs/>
          <w:i/>
          <w:iCs/>
          <w:spacing w:val="-5"/>
          <w:sz w:val="28"/>
          <w:szCs w:val="28"/>
        </w:rPr>
      </w:pPr>
      <w:r w:rsidRPr="006F78D7">
        <w:rPr>
          <w:rFonts w:ascii="т" w:hAnsi="т"/>
          <w:b/>
          <w:bCs/>
          <w:i/>
          <w:iCs/>
          <w:spacing w:val="-5"/>
          <w:sz w:val="28"/>
          <w:szCs w:val="28"/>
        </w:rPr>
        <w:t>общественного самоуправления «Бужа»</w:t>
      </w:r>
    </w:p>
    <w:p w:rsidR="003C24FF" w:rsidRPr="006F78D7" w:rsidRDefault="003C24FF" w:rsidP="006F78D7">
      <w:pPr>
        <w:spacing w:after="0" w:line="240" w:lineRule="auto"/>
        <w:rPr>
          <w:rFonts w:ascii="т" w:hAnsi="т"/>
          <w:sz w:val="28"/>
          <w:szCs w:val="28"/>
        </w:rPr>
      </w:pPr>
    </w:p>
    <w:p w:rsidR="003C24FF" w:rsidRPr="008A1523" w:rsidRDefault="003C24FF" w:rsidP="00927704">
      <w:pPr>
        <w:spacing w:after="0" w:line="240" w:lineRule="auto"/>
        <w:ind w:firstLine="709"/>
        <w:jc w:val="both"/>
        <w:rPr>
          <w:rFonts w:ascii="т" w:hAnsi="т"/>
          <w:sz w:val="28"/>
          <w:szCs w:val="28"/>
        </w:rPr>
      </w:pPr>
      <w:r w:rsidRPr="006F78D7">
        <w:rPr>
          <w:rFonts w:ascii="т" w:hAnsi="т"/>
          <w:spacing w:val="-3"/>
          <w:sz w:val="28"/>
          <w:szCs w:val="28"/>
        </w:rPr>
        <w:t xml:space="preserve">В соответствии с п.5 ст.27 Федерального Закона от 06.10.2003 г. № 131-ФЗ </w:t>
      </w:r>
      <w:r w:rsidRPr="006F78D7">
        <w:rPr>
          <w:rFonts w:ascii="т" w:hAnsi="т"/>
          <w:spacing w:val="-2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6F78D7">
        <w:rPr>
          <w:rFonts w:ascii="т" w:hAnsi="т"/>
          <w:spacing w:val="7"/>
          <w:sz w:val="28"/>
          <w:szCs w:val="28"/>
        </w:rPr>
        <w:t xml:space="preserve">Федерации», п.5 ст. 10 Устава сельского поселения Петровский сельский совет </w:t>
      </w:r>
      <w:r w:rsidRPr="006F78D7">
        <w:rPr>
          <w:rFonts w:ascii="т" w:hAnsi="т"/>
          <w:spacing w:val="5"/>
          <w:sz w:val="28"/>
          <w:szCs w:val="28"/>
        </w:rPr>
        <w:t xml:space="preserve">муниципального района Ишимбайский район Республики Башкортостан, </w:t>
      </w:r>
      <w:r w:rsidRPr="006F78D7">
        <w:rPr>
          <w:rFonts w:ascii="т" w:hAnsi="т"/>
          <w:spacing w:val="-5"/>
          <w:sz w:val="28"/>
          <w:szCs w:val="28"/>
        </w:rPr>
        <w:t xml:space="preserve">Решением Совета сельского поселения Петровский сельский </w:t>
      </w:r>
      <w:r w:rsidRPr="002A182D">
        <w:rPr>
          <w:rFonts w:ascii="т" w:hAnsi="т"/>
          <w:spacing w:val="-5"/>
          <w:sz w:val="28"/>
          <w:szCs w:val="28"/>
        </w:rPr>
        <w:t xml:space="preserve">совет муниципального района </w:t>
      </w:r>
      <w:r w:rsidRPr="002A182D">
        <w:rPr>
          <w:rFonts w:ascii="т" w:hAnsi="т"/>
          <w:spacing w:val="-4"/>
          <w:sz w:val="28"/>
          <w:szCs w:val="28"/>
        </w:rPr>
        <w:t xml:space="preserve">Ишимбайский район Республики Башкортостан от </w:t>
      </w:r>
      <w:r w:rsidR="006F78D7" w:rsidRPr="002A182D">
        <w:rPr>
          <w:rFonts w:ascii="т" w:hAnsi="т"/>
          <w:spacing w:val="-4"/>
          <w:sz w:val="28"/>
          <w:szCs w:val="28"/>
        </w:rPr>
        <w:t>30.04.2013</w:t>
      </w:r>
      <w:r w:rsidRPr="002A182D">
        <w:rPr>
          <w:rFonts w:ascii="т" w:hAnsi="т"/>
          <w:spacing w:val="-4"/>
          <w:sz w:val="28"/>
          <w:szCs w:val="28"/>
        </w:rPr>
        <w:t xml:space="preserve"> года № </w:t>
      </w:r>
      <w:r w:rsidR="006F78D7" w:rsidRPr="002A182D">
        <w:rPr>
          <w:rFonts w:ascii="т" w:hAnsi="т"/>
          <w:spacing w:val="-4"/>
          <w:sz w:val="28"/>
          <w:szCs w:val="28"/>
        </w:rPr>
        <w:t xml:space="preserve"> 30/213</w:t>
      </w:r>
      <w:r w:rsidR="006F78D7">
        <w:rPr>
          <w:spacing w:val="-4"/>
          <w:sz w:val="28"/>
          <w:szCs w:val="28"/>
        </w:rPr>
        <w:t xml:space="preserve"> </w:t>
      </w:r>
      <w:r w:rsidRPr="006F78D7">
        <w:rPr>
          <w:rFonts w:ascii="т" w:hAnsi="т"/>
          <w:spacing w:val="-4"/>
          <w:sz w:val="28"/>
          <w:szCs w:val="28"/>
        </w:rPr>
        <w:t xml:space="preserve">«Об </w:t>
      </w:r>
      <w:r w:rsidRPr="006F78D7">
        <w:rPr>
          <w:rFonts w:ascii="т" w:hAnsi="т"/>
          <w:spacing w:val="-3"/>
          <w:sz w:val="28"/>
          <w:szCs w:val="28"/>
        </w:rPr>
        <w:t>утверждении Положения о территориальном общественном самоуправлении в сельском</w:t>
      </w:r>
      <w:r w:rsidRPr="006F78D7">
        <w:rPr>
          <w:rFonts w:ascii="т" w:hAnsi="т"/>
          <w:spacing w:val="1"/>
          <w:sz w:val="28"/>
          <w:szCs w:val="28"/>
        </w:rPr>
        <w:t xml:space="preserve"> поселении </w:t>
      </w:r>
      <w:r w:rsidRPr="008A1523">
        <w:rPr>
          <w:rFonts w:ascii="т" w:hAnsi="т"/>
          <w:spacing w:val="1"/>
          <w:sz w:val="28"/>
          <w:szCs w:val="28"/>
        </w:rPr>
        <w:t xml:space="preserve">Петровский сельский совет муниципального района Ишимбайский </w:t>
      </w:r>
      <w:r w:rsidRPr="008A1523">
        <w:rPr>
          <w:rFonts w:ascii="т" w:hAnsi="т"/>
          <w:spacing w:val="-4"/>
          <w:sz w:val="28"/>
          <w:szCs w:val="28"/>
        </w:rPr>
        <w:t xml:space="preserve">район Республики Башкортостан», </w:t>
      </w:r>
      <w:r w:rsidR="00927704" w:rsidRPr="008A1523">
        <w:rPr>
          <w:rFonts w:ascii="т" w:hAnsi="т"/>
          <w:spacing w:val="-4"/>
          <w:sz w:val="28"/>
          <w:szCs w:val="28"/>
        </w:rPr>
        <w:t xml:space="preserve"> </w:t>
      </w:r>
      <w:r w:rsidRPr="008A1523">
        <w:rPr>
          <w:rFonts w:ascii="т" w:hAnsi="т"/>
          <w:spacing w:val="-4"/>
          <w:sz w:val="28"/>
          <w:szCs w:val="28"/>
        </w:rPr>
        <w:t xml:space="preserve">Решением Совета сельского поселения Петровский сельский совет </w:t>
      </w:r>
      <w:r w:rsidRPr="008A1523">
        <w:rPr>
          <w:rFonts w:ascii="т" w:hAnsi="т"/>
          <w:spacing w:val="-5"/>
          <w:sz w:val="28"/>
          <w:szCs w:val="28"/>
        </w:rPr>
        <w:t xml:space="preserve">муниципального района Ишимбайский район Республики Башкортостан </w:t>
      </w:r>
      <w:r w:rsidRPr="008A1523">
        <w:rPr>
          <w:rFonts w:ascii="т" w:hAnsi="т"/>
          <w:spacing w:val="2"/>
          <w:sz w:val="28"/>
          <w:szCs w:val="28"/>
        </w:rPr>
        <w:t xml:space="preserve">от </w:t>
      </w:r>
      <w:r w:rsidR="00927704" w:rsidRPr="008A1523">
        <w:rPr>
          <w:rFonts w:ascii="т" w:hAnsi="т"/>
          <w:spacing w:val="2"/>
          <w:sz w:val="28"/>
          <w:szCs w:val="28"/>
        </w:rPr>
        <w:t>30.04.2013</w:t>
      </w:r>
      <w:r w:rsidRPr="008A1523">
        <w:rPr>
          <w:rFonts w:ascii="т" w:hAnsi="т"/>
          <w:spacing w:val="2"/>
          <w:sz w:val="28"/>
          <w:szCs w:val="28"/>
        </w:rPr>
        <w:t xml:space="preserve"> года № </w:t>
      </w:r>
      <w:r w:rsidR="008A1523" w:rsidRPr="008A1523">
        <w:rPr>
          <w:rFonts w:ascii="т" w:hAnsi="т"/>
          <w:spacing w:val="2"/>
          <w:sz w:val="28"/>
          <w:szCs w:val="28"/>
        </w:rPr>
        <w:t>30/2</w:t>
      </w:r>
      <w:r w:rsidR="00927704" w:rsidRPr="008A1523">
        <w:rPr>
          <w:rFonts w:ascii="т" w:hAnsi="т"/>
          <w:spacing w:val="2"/>
          <w:sz w:val="28"/>
          <w:szCs w:val="28"/>
        </w:rPr>
        <w:t xml:space="preserve">12 </w:t>
      </w:r>
      <w:r w:rsidRPr="008A1523">
        <w:rPr>
          <w:rFonts w:ascii="т" w:hAnsi="т"/>
          <w:spacing w:val="2"/>
          <w:sz w:val="28"/>
          <w:szCs w:val="28"/>
        </w:rPr>
        <w:t xml:space="preserve">«Об утверждении границ территориального </w:t>
      </w:r>
      <w:r w:rsidRPr="008A1523">
        <w:rPr>
          <w:rFonts w:ascii="т" w:hAnsi="т"/>
          <w:spacing w:val="-5"/>
          <w:sz w:val="28"/>
          <w:szCs w:val="28"/>
        </w:rPr>
        <w:t xml:space="preserve">общественного самоуправления в деревне </w:t>
      </w:r>
      <w:proofErr w:type="spellStart"/>
      <w:r w:rsidRPr="008A1523">
        <w:rPr>
          <w:rFonts w:ascii="т" w:hAnsi="т"/>
          <w:spacing w:val="-5"/>
          <w:sz w:val="28"/>
          <w:szCs w:val="28"/>
        </w:rPr>
        <w:t>Гумерово</w:t>
      </w:r>
      <w:proofErr w:type="spellEnd"/>
      <w:r w:rsidRPr="008A1523">
        <w:rPr>
          <w:rFonts w:ascii="т" w:hAnsi="т"/>
          <w:spacing w:val="-5"/>
          <w:sz w:val="28"/>
          <w:szCs w:val="28"/>
        </w:rPr>
        <w:t>»,</w:t>
      </w:r>
    </w:p>
    <w:p w:rsidR="003C24FF" w:rsidRPr="008A1523" w:rsidRDefault="003C24FF" w:rsidP="006F78D7">
      <w:pPr>
        <w:spacing w:line="240" w:lineRule="auto"/>
        <w:jc w:val="center"/>
        <w:rPr>
          <w:rFonts w:ascii="т" w:hAnsi="т"/>
          <w:spacing w:val="-8"/>
          <w:sz w:val="28"/>
          <w:szCs w:val="28"/>
        </w:rPr>
      </w:pPr>
      <w:r w:rsidRPr="008A1523">
        <w:rPr>
          <w:rFonts w:ascii="т" w:hAnsi="т"/>
          <w:spacing w:val="-8"/>
          <w:sz w:val="28"/>
          <w:szCs w:val="28"/>
        </w:rPr>
        <w:t>ПОСТАНОВЛЯЮ:</w:t>
      </w:r>
    </w:p>
    <w:p w:rsidR="003C24FF" w:rsidRPr="006F78D7" w:rsidRDefault="003C24FF" w:rsidP="003C24FF">
      <w:pPr>
        <w:spacing w:line="240" w:lineRule="auto"/>
        <w:ind w:firstLine="709"/>
        <w:jc w:val="both"/>
        <w:rPr>
          <w:rFonts w:ascii="т" w:hAnsi="т"/>
          <w:sz w:val="28"/>
          <w:szCs w:val="28"/>
        </w:rPr>
      </w:pPr>
      <w:r w:rsidRPr="006F78D7">
        <w:rPr>
          <w:rFonts w:ascii="т" w:hAnsi="т"/>
          <w:spacing w:val="-28"/>
          <w:sz w:val="28"/>
          <w:szCs w:val="28"/>
        </w:rPr>
        <w:t xml:space="preserve">1. </w:t>
      </w:r>
      <w:r w:rsidRPr="006F78D7">
        <w:rPr>
          <w:rFonts w:ascii="т" w:hAnsi="т"/>
          <w:spacing w:val="-2"/>
          <w:sz w:val="28"/>
          <w:szCs w:val="28"/>
        </w:rPr>
        <w:t xml:space="preserve">Зарегистрировать Устав территориального общественного самоуправления </w:t>
      </w:r>
      <w:r w:rsidRPr="006F78D7">
        <w:rPr>
          <w:rFonts w:ascii="т" w:hAnsi="т"/>
          <w:spacing w:val="-3"/>
          <w:sz w:val="28"/>
          <w:szCs w:val="28"/>
        </w:rPr>
        <w:t xml:space="preserve">«Бужа», учрежденного на территории сельского поселения Петровский сельский совет муниципального района </w:t>
      </w:r>
      <w:r w:rsidRPr="006F78D7">
        <w:rPr>
          <w:rFonts w:ascii="т" w:hAnsi="т"/>
          <w:spacing w:val="-5"/>
          <w:sz w:val="28"/>
          <w:szCs w:val="28"/>
        </w:rPr>
        <w:t>Ишимбайский район Республики Башкортостан.</w:t>
      </w:r>
    </w:p>
    <w:p w:rsidR="00E34528" w:rsidRPr="00E34528" w:rsidRDefault="00E34528" w:rsidP="00E34528">
      <w:pPr>
        <w:autoSpaceDE w:val="0"/>
        <w:autoSpaceDN w:val="0"/>
        <w:adjustRightInd w:val="0"/>
        <w:ind w:firstLine="540"/>
        <w:jc w:val="both"/>
        <w:rPr>
          <w:rFonts w:ascii="т" w:hAnsi="т"/>
          <w:sz w:val="28"/>
          <w:szCs w:val="28"/>
        </w:rPr>
      </w:pPr>
      <w:r w:rsidRPr="00E34528">
        <w:rPr>
          <w:rFonts w:ascii="т" w:hAnsi="т"/>
          <w:spacing w:val="-4"/>
          <w:sz w:val="28"/>
          <w:szCs w:val="28"/>
        </w:rPr>
        <w:t xml:space="preserve">  </w:t>
      </w:r>
      <w:r w:rsidR="003C24FF" w:rsidRPr="00E34528">
        <w:rPr>
          <w:rFonts w:ascii="т" w:hAnsi="т"/>
          <w:spacing w:val="-4"/>
          <w:sz w:val="28"/>
          <w:szCs w:val="28"/>
        </w:rPr>
        <w:t>2.</w:t>
      </w:r>
      <w:r w:rsidRPr="00E34528">
        <w:rPr>
          <w:rFonts w:ascii="т" w:hAnsi="т"/>
          <w:sz w:val="28"/>
          <w:szCs w:val="28"/>
        </w:rPr>
        <w:t xml:space="preserve"> Обнародовать данное постановление  на информационном стенде в здании администрации сельского поселения   Петровский сельсовет муниципального района  Ишимбайский район Республики Башкортостан по адресу: с.Петровское, ул.Ленина 23</w:t>
      </w:r>
      <w:r>
        <w:rPr>
          <w:rFonts w:ascii="т" w:hAnsi="т"/>
          <w:sz w:val="28"/>
          <w:szCs w:val="28"/>
        </w:rPr>
        <w:t xml:space="preserve"> и </w:t>
      </w:r>
      <w:r w:rsidRPr="00E34528">
        <w:rPr>
          <w:rFonts w:ascii="т" w:hAnsi="т"/>
          <w:sz w:val="28"/>
          <w:szCs w:val="28"/>
        </w:rPr>
        <w:t>на официальном сайте администрации сельского поселения   Петровский  сельсовет</w:t>
      </w:r>
      <w:r w:rsidR="002A182D" w:rsidRPr="002A182D">
        <w:rPr>
          <w:rFonts w:ascii="т" w:hAnsi="т"/>
          <w:sz w:val="28"/>
          <w:szCs w:val="28"/>
        </w:rPr>
        <w:t xml:space="preserve"> </w:t>
      </w:r>
      <w:r w:rsidR="002A182D" w:rsidRPr="00E34528">
        <w:rPr>
          <w:rFonts w:ascii="т" w:hAnsi="т"/>
          <w:sz w:val="28"/>
          <w:szCs w:val="28"/>
        </w:rPr>
        <w:t>муниципального района  Ишимбайский район Республики Башкортостан</w:t>
      </w:r>
      <w:r w:rsidRPr="00E34528">
        <w:rPr>
          <w:rFonts w:ascii="т" w:hAnsi="т"/>
          <w:sz w:val="28"/>
          <w:szCs w:val="28"/>
        </w:rPr>
        <w:t>.</w:t>
      </w:r>
    </w:p>
    <w:p w:rsidR="00927704" w:rsidRPr="00E34528" w:rsidRDefault="00E34528" w:rsidP="00E34528">
      <w:pPr>
        <w:autoSpaceDE w:val="0"/>
        <w:autoSpaceDN w:val="0"/>
        <w:adjustRightInd w:val="0"/>
        <w:ind w:firstLine="540"/>
        <w:jc w:val="both"/>
        <w:rPr>
          <w:b/>
        </w:rPr>
      </w:pPr>
      <w:r w:rsidRPr="00D721D2">
        <w:rPr>
          <w:b/>
        </w:rPr>
        <w:t xml:space="preserve"> </w:t>
      </w:r>
      <w:r>
        <w:rPr>
          <w:b/>
        </w:rPr>
        <w:t xml:space="preserve">  </w:t>
      </w:r>
      <w:r w:rsidR="003C24FF" w:rsidRPr="006F78D7">
        <w:rPr>
          <w:rFonts w:ascii="т" w:hAnsi="т"/>
          <w:spacing w:val="-2"/>
          <w:sz w:val="28"/>
          <w:szCs w:val="28"/>
        </w:rPr>
        <w:t>3. Контроль за исполнением данного постановления оставляю за собой.</w:t>
      </w:r>
    </w:p>
    <w:p w:rsidR="00927704" w:rsidRPr="00927704" w:rsidRDefault="003C24FF" w:rsidP="00927704">
      <w:pPr>
        <w:spacing w:after="0" w:line="240" w:lineRule="auto"/>
        <w:rPr>
          <w:rFonts w:ascii="т" w:hAnsi="т"/>
          <w:spacing w:val="-5"/>
          <w:sz w:val="28"/>
          <w:szCs w:val="28"/>
        </w:rPr>
      </w:pPr>
      <w:r w:rsidRPr="006F78D7">
        <w:rPr>
          <w:rFonts w:ascii="т" w:hAnsi="т"/>
          <w:spacing w:val="-5"/>
          <w:sz w:val="28"/>
          <w:szCs w:val="28"/>
        </w:rPr>
        <w:t>И</w:t>
      </w:r>
      <w:r w:rsidRPr="00927704">
        <w:rPr>
          <w:rFonts w:ascii="т" w:hAnsi="т"/>
          <w:spacing w:val="-5"/>
          <w:sz w:val="28"/>
          <w:szCs w:val="28"/>
        </w:rPr>
        <w:t xml:space="preserve">.о.главы   администрации  </w:t>
      </w:r>
    </w:p>
    <w:p w:rsidR="00927704" w:rsidRPr="00927704" w:rsidRDefault="00927704" w:rsidP="00927704">
      <w:pPr>
        <w:spacing w:after="0" w:line="240" w:lineRule="auto"/>
        <w:rPr>
          <w:rFonts w:ascii="т" w:hAnsi="т"/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с</w:t>
      </w:r>
      <w:r w:rsidRPr="00927704">
        <w:rPr>
          <w:rFonts w:ascii="т" w:hAnsi="т"/>
          <w:spacing w:val="-5"/>
          <w:sz w:val="28"/>
          <w:szCs w:val="28"/>
        </w:rPr>
        <w:t xml:space="preserve">ельского   поселения </w:t>
      </w:r>
    </w:p>
    <w:p w:rsidR="00927704" w:rsidRPr="00927704" w:rsidRDefault="00927704" w:rsidP="00927704">
      <w:pPr>
        <w:spacing w:after="0" w:line="240" w:lineRule="auto"/>
        <w:rPr>
          <w:rFonts w:ascii="т" w:hAnsi="т"/>
          <w:spacing w:val="-5"/>
          <w:sz w:val="28"/>
          <w:szCs w:val="28"/>
        </w:rPr>
      </w:pPr>
      <w:r w:rsidRPr="00927704">
        <w:rPr>
          <w:rFonts w:ascii="т" w:hAnsi="т"/>
          <w:spacing w:val="-5"/>
          <w:sz w:val="28"/>
          <w:szCs w:val="28"/>
        </w:rPr>
        <w:t>Петровский сельсовет</w:t>
      </w:r>
      <w:r w:rsidR="003C24FF" w:rsidRPr="00927704">
        <w:rPr>
          <w:rFonts w:ascii="т" w:hAnsi="т"/>
          <w:spacing w:val="-5"/>
          <w:sz w:val="28"/>
          <w:szCs w:val="28"/>
        </w:rPr>
        <w:t xml:space="preserve">                             </w:t>
      </w:r>
    </w:p>
    <w:p w:rsidR="00927704" w:rsidRPr="00927704" w:rsidRDefault="00927704" w:rsidP="00927704">
      <w:pPr>
        <w:spacing w:after="0" w:line="240" w:lineRule="auto"/>
        <w:rPr>
          <w:rFonts w:ascii="т" w:hAnsi="т"/>
          <w:spacing w:val="-5"/>
          <w:sz w:val="28"/>
          <w:szCs w:val="28"/>
        </w:rPr>
      </w:pPr>
      <w:r w:rsidRPr="00927704">
        <w:rPr>
          <w:rFonts w:ascii="т" w:hAnsi="т"/>
          <w:spacing w:val="-5"/>
          <w:sz w:val="28"/>
          <w:szCs w:val="28"/>
        </w:rPr>
        <w:t xml:space="preserve">муниципального района </w:t>
      </w:r>
    </w:p>
    <w:p w:rsidR="003C24FF" w:rsidRPr="00927704" w:rsidRDefault="00927704" w:rsidP="00927704">
      <w:pPr>
        <w:spacing w:after="0" w:line="240" w:lineRule="auto"/>
        <w:rPr>
          <w:rFonts w:ascii="т" w:hAnsi="т"/>
          <w:spacing w:val="-5"/>
          <w:sz w:val="28"/>
          <w:szCs w:val="28"/>
        </w:rPr>
      </w:pPr>
      <w:r w:rsidRPr="00927704">
        <w:rPr>
          <w:rFonts w:ascii="т" w:hAnsi="т"/>
          <w:spacing w:val="-5"/>
          <w:sz w:val="28"/>
          <w:szCs w:val="28"/>
        </w:rPr>
        <w:t>Ишимбайский район РБ</w:t>
      </w:r>
      <w:r w:rsidR="003C24FF" w:rsidRPr="00927704">
        <w:rPr>
          <w:rFonts w:ascii="т" w:hAnsi="т"/>
          <w:spacing w:val="-5"/>
          <w:sz w:val="28"/>
          <w:szCs w:val="28"/>
        </w:rPr>
        <w:t xml:space="preserve">    </w:t>
      </w:r>
      <w:r w:rsidR="006F78D7" w:rsidRPr="00927704">
        <w:rPr>
          <w:rFonts w:ascii="т" w:hAnsi="т"/>
          <w:spacing w:val="-5"/>
          <w:sz w:val="28"/>
          <w:szCs w:val="28"/>
        </w:rPr>
        <w:t xml:space="preserve">            </w:t>
      </w:r>
      <w:r>
        <w:rPr>
          <w:spacing w:val="-5"/>
          <w:sz w:val="28"/>
          <w:szCs w:val="28"/>
        </w:rPr>
        <w:t xml:space="preserve">  </w:t>
      </w:r>
      <w:r w:rsidR="006F78D7" w:rsidRPr="00927704">
        <w:rPr>
          <w:rFonts w:ascii="т" w:hAnsi="т"/>
          <w:spacing w:val="-5"/>
          <w:sz w:val="28"/>
          <w:szCs w:val="28"/>
        </w:rPr>
        <w:t xml:space="preserve">                   </w:t>
      </w:r>
      <w:r w:rsidR="003C24FF" w:rsidRPr="00927704">
        <w:rPr>
          <w:rFonts w:ascii="т" w:hAnsi="т"/>
          <w:spacing w:val="-5"/>
          <w:sz w:val="28"/>
          <w:szCs w:val="28"/>
        </w:rPr>
        <w:t xml:space="preserve">  </w:t>
      </w:r>
      <w:r w:rsidR="006F78D7" w:rsidRPr="00927704">
        <w:rPr>
          <w:rFonts w:ascii="т" w:hAnsi="т"/>
          <w:spacing w:val="-5"/>
          <w:sz w:val="28"/>
          <w:szCs w:val="28"/>
        </w:rPr>
        <w:t>О.Н.Морозова</w:t>
      </w:r>
    </w:p>
    <w:p w:rsidR="003C24FF" w:rsidRPr="00927704" w:rsidRDefault="003C24FF" w:rsidP="00927704">
      <w:pPr>
        <w:spacing w:after="0" w:line="240" w:lineRule="auto"/>
        <w:rPr>
          <w:rFonts w:ascii="т" w:hAnsi="т"/>
          <w:spacing w:val="-5"/>
          <w:sz w:val="28"/>
          <w:szCs w:val="28"/>
          <w:u w:val="single"/>
        </w:rPr>
      </w:pPr>
    </w:p>
    <w:p w:rsidR="003C24FF" w:rsidRPr="006F78D7" w:rsidRDefault="003C24FF" w:rsidP="003C24FF">
      <w:pPr>
        <w:spacing w:line="240" w:lineRule="auto"/>
        <w:jc w:val="both"/>
        <w:rPr>
          <w:rFonts w:ascii="т" w:hAnsi="т"/>
          <w:sz w:val="28"/>
          <w:szCs w:val="28"/>
          <w:u w:val="single"/>
        </w:rPr>
      </w:pPr>
    </w:p>
    <w:p w:rsidR="003C24FF" w:rsidRPr="006F78D7" w:rsidRDefault="003C24FF" w:rsidP="003C24FF">
      <w:pPr>
        <w:spacing w:line="240" w:lineRule="auto"/>
        <w:rPr>
          <w:rFonts w:ascii="т" w:hAnsi="т"/>
          <w:u w:val="single"/>
        </w:rPr>
      </w:pPr>
    </w:p>
    <w:p w:rsidR="003C24FF" w:rsidRPr="006F78D7" w:rsidRDefault="003C24FF" w:rsidP="003C24FF">
      <w:pPr>
        <w:spacing w:line="240" w:lineRule="auto"/>
        <w:rPr>
          <w:rFonts w:ascii="т" w:hAnsi="т"/>
          <w:u w:val="single"/>
        </w:rPr>
      </w:pPr>
    </w:p>
    <w:p w:rsidR="003C24FF" w:rsidRPr="006F78D7" w:rsidRDefault="003C24FF" w:rsidP="003C24FF">
      <w:pPr>
        <w:spacing w:line="240" w:lineRule="auto"/>
        <w:rPr>
          <w:rFonts w:ascii="т" w:hAnsi="т"/>
          <w:u w:val="single"/>
        </w:rPr>
      </w:pPr>
      <w:r w:rsidRPr="006F78D7">
        <w:rPr>
          <w:rFonts w:ascii="т" w:hAnsi="т"/>
          <w:u w:val="single"/>
        </w:rPr>
        <w:br w:type="page"/>
      </w:r>
    </w:p>
    <w:p w:rsidR="003C24FF" w:rsidRDefault="003C24FF" w:rsidP="003C24FF">
      <w:pPr>
        <w:spacing w:line="240" w:lineRule="auto"/>
      </w:pPr>
    </w:p>
    <w:p w:rsidR="003C24FF" w:rsidRDefault="003C24FF" w:rsidP="003C24FF">
      <w:pPr>
        <w:spacing w:line="240" w:lineRule="auto"/>
      </w:pPr>
    </w:p>
    <w:p w:rsidR="009A31EE" w:rsidRDefault="009A31EE" w:rsidP="003C24FF">
      <w:pPr>
        <w:spacing w:line="240" w:lineRule="auto"/>
      </w:pPr>
    </w:p>
    <w:sectPr w:rsidR="009A31EE" w:rsidSect="002A182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3C24FF"/>
    <w:rsid w:val="000630F5"/>
    <w:rsid w:val="000C404D"/>
    <w:rsid w:val="001030AA"/>
    <w:rsid w:val="002A182D"/>
    <w:rsid w:val="003C24FF"/>
    <w:rsid w:val="0049679A"/>
    <w:rsid w:val="005C5207"/>
    <w:rsid w:val="006F78D7"/>
    <w:rsid w:val="008A1523"/>
    <w:rsid w:val="00927704"/>
    <w:rsid w:val="009A31EE"/>
    <w:rsid w:val="00B56A34"/>
    <w:rsid w:val="00D07BF6"/>
    <w:rsid w:val="00E34528"/>
    <w:rsid w:val="00F2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24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Верхний колонтитул Знак"/>
    <w:basedOn w:val="a0"/>
    <w:link w:val="a3"/>
    <w:uiPriority w:val="99"/>
    <w:rsid w:val="003C24FF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2013-07-08T09:40:00Z</cp:lastPrinted>
  <dcterms:created xsi:type="dcterms:W3CDTF">2013-04-26T12:47:00Z</dcterms:created>
  <dcterms:modified xsi:type="dcterms:W3CDTF">2013-07-25T04:57:00Z</dcterms:modified>
</cp:coreProperties>
</file>